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ED64D" w14:textId="70D26369" w:rsidR="00FF6477" w:rsidRDefault="003F518E">
      <w:r>
        <w:t>Test data</w:t>
      </w:r>
    </w:p>
    <w:sectPr w:rsidR="00FF6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77"/>
    <w:rsid w:val="003F518E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CABFF"/>
  <w15:chartTrackingRefBased/>
  <w15:docId w15:val="{75670D33-AB5E-48CE-A335-023EC5C6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nlanjewar</dc:creator>
  <cp:keywords/>
  <dc:description/>
  <cp:lastModifiedBy>nlanjewar</cp:lastModifiedBy>
  <cp:revision>2</cp:revision>
  <dcterms:created xsi:type="dcterms:W3CDTF">2021-03-01T08:17:00Z</dcterms:created>
  <dcterms:modified xsi:type="dcterms:W3CDTF">2021-03-01T08:17:00Z</dcterms:modified>
</cp:coreProperties>
</file>