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«Полоцкий государственный университет»</w:t>
      </w: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 программирования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2B7FA0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2B7FA0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КОНТРОЛЬНАЯ РАБОТА</w:t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</w:rPr>
        <w:t>Метрология, стандартизации и сертификация программных средств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F460B9" w:rsidRP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 xml:space="preserve">Зачетная книжка №  </w:t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 w:rsidRPr="00F460B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F460B9" w:rsidRPr="00956541" w:rsidRDefault="00F460B9" w:rsidP="00F460B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ассистент кафедры ТП Кеда Ирина </w:t>
      </w:r>
    </w:p>
    <w:p w:rsidR="00F460B9" w:rsidRPr="00956541" w:rsidRDefault="00F460B9" w:rsidP="00F46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Сергеевна</w:t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  <w:r w:rsidRPr="0095654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60B9" w:rsidRPr="00956541" w:rsidRDefault="00F460B9" w:rsidP="00F46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541">
        <w:rPr>
          <w:rFonts w:ascii="Times New Roman" w:eastAsia="Times New Roman" w:hAnsi="Times New Roman" w:cs="Times New Roman"/>
          <w:sz w:val="28"/>
          <w:szCs w:val="28"/>
        </w:rPr>
        <w:t>Полоцк, 201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FD6450" w:rsidRPr="009240D1" w:rsidRDefault="00F460B9" w:rsidP="00F460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F1347" w:rsidRPr="009240D1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0F1347" w:rsidRPr="009240D1" w:rsidRDefault="000F1347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Разработка технического задания на создание программного средства</w:t>
      </w:r>
    </w:p>
    <w:p w:rsidR="000C55F5" w:rsidRPr="009240D1" w:rsidRDefault="000C55F5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Разработка технологической документации на программное средство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Описание программы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Описание применения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0C55F5" w:rsidRPr="009240D1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Программа и методика испытаний</w:t>
      </w:r>
    </w:p>
    <w:p w:rsidR="000C55F5" w:rsidRDefault="000C55F5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9240D1" w:rsidRDefault="009240D1" w:rsidP="009240D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40D1"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</w:rPr>
        <w:t>эксплуатационной</w:t>
      </w:r>
      <w:r w:rsidRPr="009240D1">
        <w:rPr>
          <w:rFonts w:ascii="Times New Roman" w:hAnsi="Times New Roman" w:cs="Times New Roman"/>
          <w:sz w:val="24"/>
          <w:szCs w:val="24"/>
        </w:rPr>
        <w:t xml:space="preserve"> документации на программное средство</w:t>
      </w:r>
    </w:p>
    <w:p w:rsidR="009240D1" w:rsidRDefault="009240D1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9240D1" w:rsidRPr="009240D1" w:rsidRDefault="009240D1" w:rsidP="009240D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системного программиста</w:t>
      </w:r>
    </w:p>
    <w:p w:rsidR="009240D1" w:rsidRPr="009240D1" w:rsidRDefault="009240D1" w:rsidP="009240D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347" w:rsidRDefault="000F1347">
      <w:r>
        <w:br w:type="page"/>
      </w:r>
    </w:p>
    <w:p w:rsidR="000F1347" w:rsidRDefault="000F1347" w:rsidP="0028311E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1E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28311E">
        <w:rPr>
          <w:rFonts w:ascii="Times New Roman" w:hAnsi="Times New Roman" w:cs="Times New Roman"/>
          <w:b/>
          <w:sz w:val="24"/>
          <w:szCs w:val="24"/>
        </w:rPr>
        <w:t>АЗРАБОТКА ТЕХНИЧЕСКОГО ЗАДАНИЯ НА СОЗДАНИЕ ПРОГРАММНОГО СРЕДСТВА</w:t>
      </w:r>
    </w:p>
    <w:p w:rsidR="0028311E" w:rsidRPr="0028311E" w:rsidRDefault="0028311E" w:rsidP="002831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программного средства выбран «Антивирус Касперского». Требуемая документация по дисциплине «Метрология, стандартизация и сертификация программных средств» будет разрабатываться для данного программного средства.</w:t>
      </w:r>
    </w:p>
    <w:p w:rsidR="0028311E" w:rsidRPr="0028311E" w:rsidRDefault="0028311E" w:rsidP="0028311E">
      <w:pPr>
        <w:spacing w:before="120" w:after="12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0F1347" w:rsidRPr="0028311E" w:rsidRDefault="000F1347" w:rsidP="0028311E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1E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Самыми быстрыми темпами в последнее время идет накопление человеческих знаний, развиваются технологии. Сегодня древняя борьба средств накопления и защиты нашла свое отражение в информационных технологиях. Ценность информации в современном мире возросла, в</w:t>
      </w:r>
      <w:r w:rsidR="00E60815" w:rsidRPr="00E608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F1347">
        <w:rPr>
          <w:rFonts w:ascii="Times New Roman" w:hAnsi="Times New Roman" w:cs="Times New Roman"/>
          <w:sz w:val="24"/>
          <w:szCs w:val="24"/>
        </w:rPr>
        <w:t>связи с этим защита информации должна находиться на соответственно высоком уровне.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Наименование программы: </w:t>
      </w:r>
      <w:r w:rsidRPr="000F1347">
        <w:rPr>
          <w:rFonts w:ascii="Times New Roman" w:hAnsi="Times New Roman" w:cs="Times New Roman"/>
          <w:bCs/>
          <w:sz w:val="24"/>
          <w:szCs w:val="24"/>
        </w:rPr>
        <w:t>антивирус Касперского</w:t>
      </w:r>
      <w:r w:rsidRPr="000F1347">
        <w:rPr>
          <w:rFonts w:ascii="Times New Roman" w:hAnsi="Times New Roman" w:cs="Times New Roman"/>
          <w:sz w:val="24"/>
          <w:szCs w:val="24"/>
        </w:rPr>
        <w:t>, который представляет собой комплексный продукт, сочетающий в себе инновационные технологии и высокое качество обнаружения вредоносных программ.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Область применения программы – компьютеры, работающие под управлением любой операционной системы и нуждающиеся в эффективной защите рабочей станции в сочетании с мощным функционалом.  Основной задачей данного программного продукта является защита пользовательской машины от различных угроз, а также способность производить восстановление после деятельности вредоносных программ.</w:t>
      </w:r>
    </w:p>
    <w:p w:rsidR="000F1347" w:rsidRDefault="000F1347" w:rsidP="000F1347">
      <w:pPr>
        <w:spacing w:before="120" w:after="120" w:line="240" w:lineRule="atLeast"/>
        <w:jc w:val="center"/>
        <w:rPr>
          <w:rFonts w:ascii="Courier New" w:hAnsi="Courier New" w:cs="Courier New"/>
          <w:b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>1 ОСНОВАНИЯ ДЛЯ РАЗРАБОТКИ</w:t>
      </w:r>
    </w:p>
    <w:p w:rsidR="000F1347" w:rsidRPr="000F1347" w:rsidRDefault="000F1347" w:rsidP="000F1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Разработка документации по теме «Разработка технического задания для антивируса Касперского», утвержденной преподавателем </w:t>
      </w:r>
      <w:r w:rsidR="0028311E">
        <w:rPr>
          <w:rFonts w:ascii="Times New Roman" w:hAnsi="Times New Roman" w:cs="Times New Roman"/>
          <w:sz w:val="24"/>
          <w:szCs w:val="24"/>
        </w:rPr>
        <w:t>Петровым</w:t>
      </w:r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r w:rsidR="0028311E">
        <w:rPr>
          <w:rFonts w:ascii="Times New Roman" w:hAnsi="Times New Roman" w:cs="Times New Roman"/>
          <w:sz w:val="24"/>
          <w:szCs w:val="24"/>
        </w:rPr>
        <w:t>П</w:t>
      </w:r>
      <w:r w:rsidRPr="000F1347">
        <w:rPr>
          <w:rFonts w:ascii="Times New Roman" w:hAnsi="Times New Roman" w:cs="Times New Roman"/>
          <w:sz w:val="24"/>
          <w:szCs w:val="24"/>
        </w:rPr>
        <w:t xml:space="preserve">. </w:t>
      </w:r>
      <w:r w:rsidR="0028311E">
        <w:rPr>
          <w:rFonts w:ascii="Times New Roman" w:hAnsi="Times New Roman" w:cs="Times New Roman"/>
          <w:sz w:val="24"/>
          <w:szCs w:val="24"/>
        </w:rPr>
        <w:t>П</w:t>
      </w:r>
      <w:r w:rsidRPr="000F1347">
        <w:rPr>
          <w:rFonts w:ascii="Times New Roman" w:hAnsi="Times New Roman" w:cs="Times New Roman"/>
          <w:sz w:val="24"/>
          <w:szCs w:val="24"/>
        </w:rPr>
        <w:t>., является практической работой по курсу «Стандартизация и сертификация ПО» студент</w:t>
      </w:r>
      <w:r w:rsidR="0028311E">
        <w:rPr>
          <w:rFonts w:ascii="Times New Roman" w:hAnsi="Times New Roman" w:cs="Times New Roman"/>
          <w:sz w:val="24"/>
          <w:szCs w:val="24"/>
        </w:rPr>
        <w:t>а</w:t>
      </w:r>
      <w:r w:rsidRPr="000F1347">
        <w:rPr>
          <w:rFonts w:ascii="Times New Roman" w:hAnsi="Times New Roman" w:cs="Times New Roman"/>
          <w:sz w:val="24"/>
          <w:szCs w:val="24"/>
        </w:rPr>
        <w:t xml:space="preserve"> Полоцкого государс</w:t>
      </w:r>
      <w:r w:rsidR="0028311E">
        <w:rPr>
          <w:rFonts w:ascii="Times New Roman" w:hAnsi="Times New Roman" w:cs="Times New Roman"/>
          <w:sz w:val="24"/>
          <w:szCs w:val="24"/>
        </w:rPr>
        <w:t>твенного университета группы 12И</w:t>
      </w:r>
      <w:r w:rsidRPr="000F1347">
        <w:rPr>
          <w:rFonts w:ascii="Times New Roman" w:hAnsi="Times New Roman" w:cs="Times New Roman"/>
          <w:sz w:val="24"/>
          <w:szCs w:val="24"/>
        </w:rPr>
        <w:t>Т</w:t>
      </w:r>
      <w:r w:rsidR="0028311E">
        <w:rPr>
          <w:rFonts w:ascii="Times New Roman" w:hAnsi="Times New Roman" w:cs="Times New Roman"/>
          <w:sz w:val="24"/>
          <w:szCs w:val="24"/>
        </w:rPr>
        <w:t>з1 Иванова И. И</w:t>
      </w:r>
      <w:r w:rsidRPr="000F13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1347" w:rsidRPr="003E4F8F" w:rsidRDefault="000F1347" w:rsidP="000F1347">
      <w:pPr>
        <w:ind w:firstLine="708"/>
        <w:jc w:val="both"/>
        <w:rPr>
          <w:rFonts w:ascii="Courier New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>2 НАЗНАЧЕНИЕ РАЗРАБОТКИ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Необходимость защиты собственного компьютера очевидна для большинства пользователей. Поэтому разработка продукта, позволяющего не только эффективно защищать  рабочую станцию, но и удобно управлять ей, является нетривиальной и достаточно сложной задачей. </w:t>
      </w:r>
    </w:p>
    <w:p w:rsidR="000F1347" w:rsidRDefault="000F1347" w:rsidP="000F1347">
      <w:pPr>
        <w:ind w:firstLine="708"/>
        <w:jc w:val="both"/>
        <w:rPr>
          <w:rFonts w:ascii="Courier New" w:hAnsi="Courier New" w:cs="Courier New"/>
        </w:rPr>
      </w:pPr>
    </w:p>
    <w:p w:rsidR="000C55F5" w:rsidRDefault="000C55F5" w:rsidP="000F1347">
      <w:pPr>
        <w:ind w:firstLine="708"/>
        <w:jc w:val="both"/>
        <w:rPr>
          <w:rFonts w:ascii="Courier New" w:hAnsi="Courier New" w:cs="Courier New"/>
        </w:rPr>
      </w:pPr>
    </w:p>
    <w:p w:rsidR="000C55F5" w:rsidRPr="003E4F8F" w:rsidRDefault="000C55F5" w:rsidP="000F1347">
      <w:pPr>
        <w:ind w:firstLine="708"/>
        <w:jc w:val="both"/>
        <w:rPr>
          <w:rFonts w:ascii="Courier New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3 ТРЕБОВАНИЯ К ПРОГРАММЕ ИЛИ ПРОГРАММНОМУ ПРОДУКТУ</w:t>
      </w: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 xml:space="preserve">    3.1 ТРЕБОВАНИЯ К ФУНКЦИОНАЛЬНЫМ ХАРАКТЕРИСТИКАМ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Современный антивирус должен обладать мощным функционалом. Программа антивирус Касперского должна выполнять следующие функции: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файловой системы (в режиме реального времени и по запросу)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почты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веб-трафика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настройка уровней безопасности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всего компьютера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критических областей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только объектов автозапуска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47">
        <w:rPr>
          <w:rFonts w:ascii="Times New Roman" w:hAnsi="Times New Roman" w:cs="Times New Roman"/>
          <w:sz w:val="24"/>
          <w:szCs w:val="24"/>
        </w:rPr>
        <w:t>проактивная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защита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запись действия программ в журнал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«отката» к любому из предыдущих состояний системы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бережное отношение к системным ресурсам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удаленного администрирования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приемлемая скорость сканирования данных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обновления антивирусных баз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помещения объекта в резервное хранилище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оповещение (предупреждение) о подозрительных действиях последующих объектов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Входными данными для непосредственного начала работы антивирусного программного средства Касперского является выбор объектов для проверки на наличие вредоносных программ. Время проверки выбранной области зависит от количества и размера проверяемых файлов. </w:t>
      </w:r>
    </w:p>
    <w:p w:rsidR="000F1347" w:rsidRDefault="000F1347" w:rsidP="000F1347">
      <w:pPr>
        <w:ind w:firstLine="708"/>
        <w:jc w:val="both"/>
        <w:rPr>
          <w:rFonts w:ascii="Courier New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 xml:space="preserve">    3.2 ТРЕБОВАНИЯ К НАДЕЖНОСТИ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К надежности программы предъявляются следующие требования: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соответствия конфигурации компьютера программным требованиям для установки антивируса Касперского; в случае программного или аппаратного сбоя пользователю должно выдаваться соответствующее сообщение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безотказная работа программного продукта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высокая скорость реагирования на новые виды угроз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lastRenderedPageBreak/>
        <w:t>обеспечение качественной защиты при проверке веб-трафика, почты и файловой системы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«отката» к предыдущим базам, что позволяет восстанавливать прежнее состояние системы</w:t>
      </w:r>
    </w:p>
    <w:p w:rsidR="000F1347" w:rsidRDefault="000F1347" w:rsidP="000F1347">
      <w:pPr>
        <w:pStyle w:val="a4"/>
        <w:rPr>
          <w:rFonts w:ascii="Courier New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>3.3 УСЛОВИЯ ЭКСПЛУАТАЦИИ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Антивирус Касперского не может функционировать параллельно со своими прямыми конкурентами – другими антивирусами, для установки данного программного средства необходимо деинсталлировать другие аналоговые программы. Кроме указанной особенности, данный программный продукт не требует особых условий при эксплуатации, а также серьезной подготовки и квалификации персонала.</w:t>
      </w:r>
    </w:p>
    <w:p w:rsidR="000F1347" w:rsidRDefault="000F1347" w:rsidP="000F1347">
      <w:pPr>
        <w:pStyle w:val="a4"/>
        <w:rPr>
          <w:rFonts w:ascii="Courier New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>3.4 ТРЕБОВАНИЯ К ИНФОРМАЦИОННОЙ И ПРОГРАММНОЙ СОВМЕСТИМОСТИ</w:t>
      </w:r>
    </w:p>
    <w:p w:rsidR="000F1347" w:rsidRPr="000F1347" w:rsidRDefault="000F1347" w:rsidP="000F134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Для обеспечения эффективной работы антивирусной программы Касперского требуется: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конфигурация машины оператора не ниже 500MHz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II, объем оперативной памяти не менее 256Мб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27,7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на жёстком диске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совместимые системы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2000/</w:t>
      </w:r>
      <w:proofErr w:type="gramStart"/>
      <w:r w:rsidRPr="000F1347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0F1347">
        <w:rPr>
          <w:rFonts w:ascii="Times New Roman" w:hAnsi="Times New Roman" w:cs="Times New Roman"/>
          <w:sz w:val="24"/>
          <w:szCs w:val="24"/>
        </w:rPr>
        <w:t>/2003/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0F1347" w:rsidRDefault="000F1347" w:rsidP="000F1347">
      <w:pPr>
        <w:pStyle w:val="2"/>
        <w:spacing w:line="240" w:lineRule="auto"/>
        <w:jc w:val="both"/>
        <w:rPr>
          <w:rFonts w:ascii="Courier New" w:eastAsia="TimesNewRoman" w:hAnsi="Courier New" w:cs="Courier New"/>
          <w:spacing w:val="8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>3.5 ТРЕБОВАНИЯ К МАРКИРОВКЕ И УПАКОВКЕ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Антивирус Касперского является зарегистрированным товарным продуктом, который имеет собственный товарный знак, позволяющий отличить его от других аналогов в этой области программных средств.</w:t>
      </w:r>
    </w:p>
    <w:p w:rsidR="000F1347" w:rsidRDefault="000F1347" w:rsidP="000F1347">
      <w:pPr>
        <w:pStyle w:val="2"/>
        <w:spacing w:line="240" w:lineRule="auto"/>
        <w:jc w:val="both"/>
        <w:rPr>
          <w:rFonts w:ascii="Courier New" w:eastAsia="TimesNewRoman" w:hAnsi="Courier New" w:cs="Courier New"/>
          <w:spacing w:val="8"/>
        </w:rPr>
      </w:pP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 xml:space="preserve">        3.6 ТРЕБОВАНИЯ К ТРАНСПОРТИРОВАНИЮ И ХРАНЕНИЮ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Хранится данный программный продукт на гибком/жестком носителе, срок хранения – не ограничен.</w:t>
      </w:r>
    </w:p>
    <w:p w:rsidR="000F1347" w:rsidRDefault="000F1347" w:rsidP="000F1347">
      <w:pPr>
        <w:pStyle w:val="2"/>
        <w:spacing w:line="240" w:lineRule="auto"/>
        <w:jc w:val="both"/>
        <w:rPr>
          <w:rFonts w:ascii="Courier New" w:eastAsia="TimesNewRoman" w:hAnsi="Courier New" w:cs="Courier New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 xml:space="preserve">   4 ТРЕБОВАНИЯ К ПРОГРАММНОЙ ДОКУМЕНТАЦИИ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Программная документация должна быть представлена в следующем наборе: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описание программы (сведения о функционировании программы)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программа и методика испытаний (требования, подлежащие проверке при испытании программы)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lastRenderedPageBreak/>
        <w:t>пояснительная записка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системного программиста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0F1347" w:rsidRDefault="000F1347" w:rsidP="000F1347">
      <w:pPr>
        <w:pStyle w:val="2"/>
        <w:spacing w:line="240" w:lineRule="auto"/>
        <w:jc w:val="both"/>
        <w:rPr>
          <w:rFonts w:ascii="Courier New" w:eastAsia="TimesNewRoman" w:hAnsi="Courier New" w:cs="Courier New"/>
          <w:spacing w:val="8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t xml:space="preserve"> 5 ТЕХНИКО-ЭКОНОМИЧЕСКИЕ ПОКАЗАТЕЛИ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Улучшение технико-экономических показателей достигается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347">
        <w:rPr>
          <w:rFonts w:ascii="Times New Roman" w:hAnsi="Times New Roman" w:cs="Times New Roman"/>
          <w:sz w:val="24"/>
          <w:szCs w:val="24"/>
        </w:rPr>
        <w:t>за счет следующих характеристик: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99%защита компьютера при несанкционированном проникновении вредоносных программ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усовершенствованный метод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проактивной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защиты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возможность самозащиты программы при помощи пароля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Эффективность данного программного продукта в основном обуславливается хорошо отлаженной системой автоматического обновления антивирусных баз. Также надежную и эффективную работу поддерживают и новые функции антивируса Касперского: 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Новостной Агент «Лаборатории Касперского» 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47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®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Scanner</w:t>
      </w:r>
      <w:proofErr w:type="spellEnd"/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47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7.0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Антивирус Касперского®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Mobile</w:t>
      </w:r>
      <w:proofErr w:type="spellEnd"/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Программа Новостной Агент предназначена для оперативной доставки новостей «Лаборатории Касперского», оповещения о «вирусной погоде» и появлении свежих новостей. С заданной периодичностью программа считывает с новостного сервера «Лаборатории Касперского» список доступных новостных каналов и содержащуюся в них информацию.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Новостной Агент также позволяет: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визуализировать в системной панели состояние «вирусной погоды»;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подписываться и отказываться от подписки на новостные каналы Лаборатории Касперского;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получать с заданной периодичностью новости по каждому подписанному каналу; также осуществляется оповещение о появлении непрочитанных новостей;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просматривать новости по подписанным каналам;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просматривать списки каналов и их состояние;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lastRenderedPageBreak/>
        <w:t>открывать в браузере страницы с подробным текстом новостей.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Новостной </w:t>
      </w:r>
      <w:proofErr w:type="spellStart"/>
      <w:proofErr w:type="gramStart"/>
      <w:r w:rsidRPr="000F13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347">
        <w:rPr>
          <w:rFonts w:ascii="Times New Roman" w:hAnsi="Times New Roman" w:cs="Times New Roman"/>
          <w:sz w:val="24"/>
          <w:szCs w:val="24"/>
        </w:rPr>
        <w:t>гент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работает под управлением операционной системы Microsoft Windows и может использоваться как отдельная программа, так и входить в состав различных интегрированных решений «Лаборатории Касперского».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47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®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7.0 – комплексное решение для защиты персонального компьютера от основных информационных угроз – вирусов, хакеров, спама и шпионских программ. Единый пользовательский интерфейс обеспечивает настройку и управление всеми компонентами решения.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347">
        <w:rPr>
          <w:rFonts w:ascii="Times New Roman" w:hAnsi="Times New Roman" w:cs="Times New Roman"/>
          <w:sz w:val="24"/>
          <w:szCs w:val="24"/>
        </w:rPr>
        <w:t xml:space="preserve">Защита от шпионских программ обеспечивается благодаря распознаванию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атак, что позволяет предотвратить утечку вашей конфиденциальной информации (в первую очередь паролей, номеров банковских счетов и карт, а также блокированию выполнения опасных скриптов на веб-страницах, всплывающих окон и рекламных баннеров.</w:t>
      </w:r>
      <w:proofErr w:type="gramEnd"/>
      <w:r w:rsidRPr="000F1347">
        <w:rPr>
          <w:rFonts w:ascii="Times New Roman" w:hAnsi="Times New Roman" w:cs="Times New Roman"/>
          <w:sz w:val="24"/>
          <w:szCs w:val="24"/>
        </w:rPr>
        <w:t xml:space="preserve"> Функция блокирования автоматического дозвона на платные ресурсы интернета помогает идентифицировать программы, которые пытаются использовать ваш модем для скрытого соединения с платными телефонными сервисами, и блокировать их работу. Модуль Защита конфиденциальных данных обеспечивает защиту от несанкционированного доступа и передачи информации личного характера. Компонент Родительский контроль обеспечивает контроль доступа пользователей компьютера к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интернет-ресурсам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>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47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7.0 фиксирует попытки сканирования портов вашего компьютера, часто предшествующие сетевым атакам, и успешно отражает наиболее распространенные типы сетевых атак. На основе заданных </w:t>
      </w:r>
      <w:proofErr w:type="gramStart"/>
      <w:r w:rsidRPr="000F1347">
        <w:rPr>
          <w:rFonts w:ascii="Times New Roman" w:hAnsi="Times New Roman" w:cs="Times New Roman"/>
          <w:sz w:val="24"/>
          <w:szCs w:val="24"/>
        </w:rPr>
        <w:t>правил</w:t>
      </w:r>
      <w:proofErr w:type="gramEnd"/>
      <w:r w:rsidRPr="000F1347">
        <w:rPr>
          <w:rFonts w:ascii="Times New Roman" w:hAnsi="Times New Roman" w:cs="Times New Roman"/>
          <w:sz w:val="24"/>
          <w:szCs w:val="24"/>
        </w:rPr>
        <w:t xml:space="preserve"> программа осуществляет контроль всех сетевых взаимодействий, отслеживая все входящие и исходящие пакеты данных. Режим невидимости предотвращает обнаружение компьютера извне. При переключении в этот режим запрещается вся сетевая деятельность, кроме предусмотренных правилами исключений, которые определяются самим пользователем.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В программе применяется комплексный подход к фильтрации входящих почтовых сообщений на наличие спама: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 xml:space="preserve">проверка по «черным» и «белым» спискам адресатов (включая адреса </w:t>
      </w:r>
      <w:proofErr w:type="spellStart"/>
      <w:r w:rsidRPr="000F1347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0F1347">
        <w:rPr>
          <w:rFonts w:ascii="Times New Roman" w:hAnsi="Times New Roman" w:cs="Times New Roman"/>
          <w:sz w:val="24"/>
          <w:szCs w:val="24"/>
        </w:rPr>
        <w:t xml:space="preserve"> сайтов);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проверка фраз в тексте письма;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анализ текста письма с помощью самообучающегося алгоритма;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распознавание спама в виде изображений.</w:t>
      </w:r>
    </w:p>
    <w:p w:rsidR="000F1347" w:rsidRDefault="000F1347" w:rsidP="000F1347">
      <w:pPr>
        <w:pStyle w:val="2"/>
        <w:spacing w:line="240" w:lineRule="auto"/>
        <w:jc w:val="center"/>
        <w:rPr>
          <w:rFonts w:ascii="Courier New" w:eastAsia="TimesNewRoman" w:hAnsi="Courier New" w:cs="Courier New"/>
          <w:b/>
          <w:spacing w:val="8"/>
        </w:rPr>
      </w:pPr>
    </w:p>
    <w:p w:rsidR="000C55F5" w:rsidRDefault="000C55F5" w:rsidP="000F1347">
      <w:pPr>
        <w:pStyle w:val="2"/>
        <w:spacing w:line="240" w:lineRule="auto"/>
        <w:jc w:val="center"/>
        <w:rPr>
          <w:rFonts w:ascii="Courier New" w:eastAsia="TimesNewRoman" w:hAnsi="Courier New" w:cs="Courier New"/>
          <w:b/>
          <w:spacing w:val="8"/>
        </w:rPr>
      </w:pPr>
    </w:p>
    <w:p w:rsidR="000F1347" w:rsidRPr="000F1347" w:rsidRDefault="000F1347" w:rsidP="000F1347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6 ПОРЯДОК КОНТРОЛЯ И ПРИЕМКИ 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Контроль и приемка программного обеспечения осуществляется в соответствии с программой и методикой испытаний, разработанной по ГОСТ 19.301 – 2000.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Порядок контроля и приемки данного программного средства является соответствие/несоответствие определенным характеристикам и параметрам: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соответствие назначения целым применения программного средства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соответствие требования и функциям назначения программного продукта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соответствие программного средства стандартам</w:t>
      </w:r>
    </w:p>
    <w:p w:rsidR="000F1347" w:rsidRPr="000F1347" w:rsidRDefault="000F1347" w:rsidP="000F134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способность программного средства не попадать в состояние отказов вследствие ошибок и дефектов в программах и данных и др.</w:t>
      </w:r>
    </w:p>
    <w:p w:rsidR="000F1347" w:rsidRPr="000F1347" w:rsidRDefault="000F1347" w:rsidP="000F1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1347">
        <w:rPr>
          <w:rFonts w:ascii="Times New Roman" w:hAnsi="Times New Roman" w:cs="Times New Roman"/>
          <w:sz w:val="24"/>
          <w:szCs w:val="24"/>
        </w:rPr>
        <w:t>Тестирование программного продукта зависит от величины области влияния изменений, которые необходимо тестировать при модификациях программы и данных, от сложности тестов для проверки их характеристик. Наиболее оптимальным методом проверки и тестирования антивируса Касперского на наличие ошибок является непосредственный поиск «вирусов» различных областей компьютера (всего компьютера, критических областей, выбранных файлов и т.д.). Такой метод тестирования позволяет не только оценить способность антивируса Касперского к обнаружению вредоносных программ, но и оценить скорость работы, функциональность интерфейса и другие функциональные, количественные и качественные характеристики и параметры данного программного средства.</w:t>
      </w:r>
    </w:p>
    <w:p w:rsidR="000C55F5" w:rsidRDefault="000F1347" w:rsidP="000F1347">
      <w:r>
        <w:t xml:space="preserve"> </w:t>
      </w:r>
    </w:p>
    <w:p w:rsidR="000C55F5" w:rsidRDefault="000C55F5">
      <w:r>
        <w:br w:type="page"/>
      </w:r>
    </w:p>
    <w:p w:rsidR="000F1347" w:rsidRPr="009240D1" w:rsidRDefault="000C55F5" w:rsidP="009240D1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0D1">
        <w:rPr>
          <w:rFonts w:ascii="Times New Roman" w:hAnsi="Times New Roman" w:cs="Times New Roman"/>
          <w:b/>
          <w:sz w:val="24"/>
          <w:szCs w:val="24"/>
        </w:rPr>
        <w:lastRenderedPageBreak/>
        <w:t>РАЗРАБОТКА ТЕХНОЛОГИЧЕСКОЙ ДОКУМЕНТАЦИИ НА ПРОГРАММНОЕ СРЕДСТВО</w:t>
      </w:r>
    </w:p>
    <w:p w:rsidR="000C55F5" w:rsidRDefault="009240D1" w:rsidP="000F1347">
      <w:r>
        <w:t>(см. приложение в архиве)</w:t>
      </w:r>
    </w:p>
    <w:p w:rsidR="009240D1" w:rsidRDefault="009240D1">
      <w:r>
        <w:br w:type="page"/>
      </w:r>
    </w:p>
    <w:p w:rsidR="009240D1" w:rsidRPr="009240D1" w:rsidRDefault="009240D1" w:rsidP="009240D1">
      <w:pPr>
        <w:spacing w:before="120" w:after="12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0D1">
        <w:rPr>
          <w:rFonts w:ascii="Times New Roman" w:hAnsi="Times New Roman" w:cs="Times New Roman"/>
          <w:b/>
          <w:sz w:val="24"/>
          <w:szCs w:val="24"/>
        </w:rPr>
        <w:lastRenderedPageBreak/>
        <w:t>РАЗРАБОТКА ЭКСПЛУАТАЦИОННОЙ ДОКУМЕНТАЦИИ НА ПРОГРАММНОЕ СРЕДСТВО</w:t>
      </w:r>
    </w:p>
    <w:p w:rsidR="009240D1" w:rsidRPr="000F1347" w:rsidRDefault="009240D1" w:rsidP="009240D1">
      <w:r>
        <w:t>(см. приложение в архиве)</w:t>
      </w:r>
    </w:p>
    <w:p w:rsidR="009240D1" w:rsidRPr="000F1347" w:rsidRDefault="009240D1" w:rsidP="000F1347"/>
    <w:sectPr w:rsidR="009240D1" w:rsidRPr="000F1347" w:rsidSect="00FD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NSimSun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C9B"/>
    <w:multiLevelType w:val="hybridMultilevel"/>
    <w:tmpl w:val="A4D40168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047E4E"/>
    <w:multiLevelType w:val="hybridMultilevel"/>
    <w:tmpl w:val="B218F614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>
    <w:nsid w:val="0E310E84"/>
    <w:multiLevelType w:val="hybridMultilevel"/>
    <w:tmpl w:val="F53A38A0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176711B5"/>
    <w:multiLevelType w:val="hybridMultilevel"/>
    <w:tmpl w:val="8208F2B0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563B2F"/>
    <w:multiLevelType w:val="hybridMultilevel"/>
    <w:tmpl w:val="8D0CB088"/>
    <w:lvl w:ilvl="0" w:tplc="B8CAA8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8B5C1B"/>
    <w:multiLevelType w:val="hybridMultilevel"/>
    <w:tmpl w:val="81F4E4B2"/>
    <w:lvl w:ilvl="0" w:tplc="B8CAA8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55C3F1A"/>
    <w:multiLevelType w:val="hybridMultilevel"/>
    <w:tmpl w:val="1E7CDB2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FE7D21"/>
    <w:multiLevelType w:val="hybridMultilevel"/>
    <w:tmpl w:val="5338EDC8"/>
    <w:lvl w:ilvl="0" w:tplc="0419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8">
    <w:nsid w:val="7633635B"/>
    <w:multiLevelType w:val="hybridMultilevel"/>
    <w:tmpl w:val="C9F65BF4"/>
    <w:lvl w:ilvl="0" w:tplc="B8CAA8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54560B"/>
    <w:multiLevelType w:val="hybridMultilevel"/>
    <w:tmpl w:val="6B2A8DB2"/>
    <w:lvl w:ilvl="0" w:tplc="0419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7ADA4475"/>
    <w:multiLevelType w:val="hybridMultilevel"/>
    <w:tmpl w:val="E81E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1347"/>
    <w:rsid w:val="000C55F5"/>
    <w:rsid w:val="000F1347"/>
    <w:rsid w:val="0028311E"/>
    <w:rsid w:val="009240D1"/>
    <w:rsid w:val="00B72F9D"/>
    <w:rsid w:val="00D13F9B"/>
    <w:rsid w:val="00E60815"/>
    <w:rsid w:val="00F460B9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47"/>
    <w:pPr>
      <w:ind w:left="720"/>
      <w:contextualSpacing/>
    </w:pPr>
  </w:style>
  <w:style w:type="paragraph" w:styleId="a4">
    <w:name w:val="Body Text Indent"/>
    <w:basedOn w:val="a"/>
    <w:link w:val="a5"/>
    <w:rsid w:val="000F1347"/>
    <w:pPr>
      <w:spacing w:after="0" w:line="264" w:lineRule="auto"/>
      <w:ind w:left="284" w:firstLine="96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0F1347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0F1347"/>
    <w:pPr>
      <w:widowControl w:val="0"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0F1347"/>
    <w:rPr>
      <w:rFonts w:ascii="Times New Roman" w:eastAsia="Times New Roman" w:hAnsi="Times New Roman" w:cs="Times New Roman"/>
      <w:sz w:val="24"/>
      <w:szCs w:val="24"/>
    </w:rPr>
  </w:style>
  <w:style w:type="paragraph" w:customStyle="1" w:styleId="pbody">
    <w:name w:val="pbody"/>
    <w:basedOn w:val="a"/>
    <w:rsid w:val="000F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3D5AD-C849-4DEE-AFCC-D3AA640A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Юрий</cp:lastModifiedBy>
  <cp:revision>8</cp:revision>
  <dcterms:created xsi:type="dcterms:W3CDTF">2013-02-24T09:31:00Z</dcterms:created>
  <dcterms:modified xsi:type="dcterms:W3CDTF">2014-09-30T07:34:00Z</dcterms:modified>
</cp:coreProperties>
</file>