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993"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образования Республики Беларусь</w:t>
      </w:r>
    </w:p>
    <w:p>
      <w:pPr>
        <w:pStyle w:val="Normal"/>
        <w:ind w:left="-993"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ПОЛОЦКИЙ ГОСУДАРСТВЕННЫЙ УНИВЕРСИТЕТ</w:t>
      </w:r>
    </w:p>
    <w:p>
      <w:pPr>
        <w:pStyle w:val="Normal"/>
        <w:ind w:left="-993"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-993"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-993" w:firstLine="42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технологий программирования</w:t>
      </w:r>
    </w:p>
    <w:p>
      <w:pPr>
        <w:pStyle w:val="Normal"/>
        <w:ind w:left="-993"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-993"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-993"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-993"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Дисциплина: Базы данных </w:t>
      </w:r>
    </w:p>
    <w:p>
      <w:pPr>
        <w:pStyle w:val="Normal"/>
        <w:ind w:left="-993" w:firstLine="425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Отчёт по лабораторной работе №</w:t>
      </w:r>
      <w:r>
        <w:rPr>
          <w:rFonts w:cs="Times New Roman" w:ascii="Times New Roman" w:hAnsi="Times New Roman"/>
          <w:b/>
          <w:sz w:val="28"/>
          <w:szCs w:val="28"/>
        </w:rPr>
        <w:t>11</w:t>
      </w:r>
    </w:p>
    <w:p>
      <w:pPr>
        <w:pStyle w:val="Normal"/>
        <w:ind w:left="-993" w:firstLine="425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ind w:left="-993" w:firstLine="425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ind w:left="-993" w:firstLine="425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ind w:left="-993" w:firstLine="425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ind w:left="-993" w:firstLine="425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ind w:left="-993" w:firstLine="425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ind w:left="-993" w:firstLine="425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ind w:left="-993" w:hanging="0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ВЫПОЛНИЛ </w:t>
        <w:tab/>
        <w:tab/>
        <w:tab/>
        <w:tab/>
        <w:tab/>
        <w:tab/>
        <w:tab/>
        <w:tab/>
        <w:t xml:space="preserve"> </w:t>
        <w:tab/>
        <w:t>студент группы 16-ИТ-3</w:t>
      </w:r>
    </w:p>
    <w:p>
      <w:pPr>
        <w:pStyle w:val="Normal"/>
        <w:ind w:left="-993" w:hanging="0"/>
        <w:jc w:val="left"/>
        <w:rPr/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  <w:tab/>
        <w:t>Яблонский А.С</w:t>
      </w:r>
    </w:p>
    <w:p>
      <w:pPr>
        <w:pStyle w:val="Normal"/>
        <w:ind w:left="-993" w:hanging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-993" w:hanging="0"/>
        <w:jc w:val="left"/>
        <w:rPr/>
      </w:pPr>
      <w:r>
        <w:rPr>
          <w:rFonts w:cs="Times New Roman" w:ascii="Times New Roman" w:hAnsi="Times New Roman"/>
          <w:sz w:val="28"/>
          <w:szCs w:val="28"/>
        </w:rPr>
        <w:t xml:space="preserve">ПРОВЕРИЛ    </w:t>
        <w:tab/>
        <w:tab/>
        <w:tab/>
        <w:tab/>
        <w:tab/>
        <w:tab/>
        <w:tab/>
        <w:tab/>
        <w:t>проподаватель</w:t>
      </w:r>
    </w:p>
    <w:p>
      <w:pPr>
        <w:pStyle w:val="Normal"/>
        <w:ind w:left="-993" w:hanging="0"/>
        <w:jc w:val="left"/>
        <w:rPr/>
      </w:pPr>
      <w:r>
        <w:rPr>
          <w:rFonts w:cs="Times New Roman" w:ascii="Times New Roman" w:hAnsi="Times New Roman"/>
          <w:sz w:val="28"/>
          <w:szCs w:val="28"/>
        </w:rPr>
        <w:tab/>
        <w:tab/>
        <w:tab/>
        <w:tab/>
        <w:tab/>
        <w:tab/>
        <w:t xml:space="preserve"> </w:t>
        <w:tab/>
        <w:tab/>
        <w:tab/>
        <w:tab/>
        <w:tab/>
        <w:tab/>
        <w:tab/>
        <w:tab/>
        <w:tab/>
        <w:tab/>
        <w:t>Данченко Е.В.</w:t>
      </w:r>
    </w:p>
    <w:p>
      <w:pPr>
        <w:pStyle w:val="Normal"/>
        <w:ind w:left="-993" w:firstLine="425"/>
        <w:rPr/>
      </w:pP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ind w:left="-993" w:firstLine="425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</w:t>
      </w:r>
    </w:p>
    <w:p>
      <w:pPr>
        <w:pStyle w:val="Normal"/>
        <w:ind w:left="-993" w:firstLine="425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ind w:left="-993" w:firstLine="425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ind w:left="-993" w:firstLine="425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-993" w:firstLine="425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-993" w:firstLine="425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-993"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Полоцк, 2019</w:t>
      </w:r>
      <w:r>
        <w:br w:type="page"/>
      </w:r>
    </w:p>
    <w:p>
      <w:pPr>
        <w:pStyle w:val="Normal"/>
        <w:ind w:left="-993" w:firstLine="425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Вариант задания №23 – Рыболовная фирма</w:t>
      </w:r>
    </w:p>
    <w:p>
      <w:pPr>
        <w:pStyle w:val="Normal"/>
        <w:ind w:left="-993" w:firstLine="425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Фирме принадлежит небольшая флотилия рыболовных катеров. Каждый катер имеет«паспорт», куда занесены его название, тип, водоизмещение и дата постройки. Фирма регистрирует каждый выход на лов, записывая название катера, имена и адреса членов команды с указанием их должностей (капитан, боцман и т.д.), даты выхода и возвращения, а также вес пойманной рыбы отдельно по сортам (например, трески). За время одного рейса катер может посетить несколько рыболовных мест (банок). Фиксируется дата прихода на каждую банку и дата отплытия, качество выловленной рыбы (отличное,хорошее, плохое). На борту улов не взвешивается.</w:t>
      </w:r>
    </w:p>
    <w:p>
      <w:pPr>
        <w:pStyle w:val="Normal"/>
        <w:ind w:left="-993" w:firstLine="425"/>
        <w:jc w:val="center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Ход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выполнения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задания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:</w:t>
      </w:r>
    </w:p>
    <w:p>
      <w:pPr>
        <w:pStyle w:val="ListParagraph"/>
        <w:numPr>
          <w:ilvl w:val="0"/>
          <w:numId w:val="1"/>
        </w:numPr>
        <w:ind w:left="-993" w:firstLine="425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Физическое описание модели.</w:t>
      </w:r>
    </w:p>
    <w:p>
      <w:pPr>
        <w:pStyle w:val="Normal"/>
        <w:ind w:left="-993" w:firstLine="425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ЦЕЛЬ:</w:t>
      </w:r>
      <w:r>
        <w:rPr>
          <w:rFonts w:cs="Times New Roman" w:ascii="Times New Roman" w:hAnsi="Times New Roman"/>
          <w:sz w:val="28"/>
          <w:szCs w:val="28"/>
        </w:rPr>
        <w:t xml:space="preserve"> Выполнить физическое описание модели. Знать методы доступа к данным.</w:t>
      </w:r>
    </w:p>
    <w:p>
      <w:pPr>
        <w:pStyle w:val="Normal"/>
        <w:ind w:left="-993" w:firstLine="425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Используемая программа:</w:t>
      </w:r>
      <w:bookmarkStart w:id="0" w:name="_GoBack"/>
      <w:bookmarkEnd w:id="0"/>
      <w:r>
        <w:rPr>
          <w:rFonts w:cs="Times New Roman" w:ascii="Times New Roman" w:hAnsi="Times New Roman"/>
          <w:sz w:val="28"/>
          <w:szCs w:val="28"/>
        </w:rPr>
        <w:t xml:space="preserve"> DataGrip. </w:t>
      </w:r>
    </w:p>
    <w:p>
      <w:pPr>
        <w:pStyle w:val="Normal"/>
        <w:ind w:left="-993" w:firstLine="425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Ход работы. </w:t>
      </w:r>
    </w:p>
    <w:p>
      <w:pPr>
        <w:pStyle w:val="Normal"/>
        <w:ind w:left="-993" w:firstLine="425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Рассмотрим типы данных и ограничения, примененные в данной работе. </w:t>
      </w:r>
    </w:p>
    <w:p>
      <w:pPr>
        <w:pStyle w:val="Normal"/>
        <w:ind w:left="-993" w:firstLine="425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Тип </w:t>
      </w:r>
      <w:r>
        <w:rPr>
          <w:rFonts w:cs="Times New Roman" w:ascii="Times New Roman" w:hAnsi="Times New Roman"/>
          <w:b/>
          <w:sz w:val="28"/>
          <w:szCs w:val="28"/>
        </w:rPr>
        <w:t>INT</w:t>
      </w:r>
      <w:r>
        <w:rPr>
          <w:rFonts w:cs="Times New Roman" w:ascii="Times New Roman" w:hAnsi="Times New Roman"/>
          <w:sz w:val="28"/>
          <w:szCs w:val="28"/>
        </w:rPr>
        <w:t xml:space="preserve"> – целочисленный тип данных. Он выбран для первичных и вторичных ключей, так как позволяет идентифицировать достаточное количество записей (до 2 147 483 648) в контексте данной базы. </w:t>
      </w:r>
    </w:p>
    <w:p>
      <w:pPr>
        <w:pStyle w:val="Normal"/>
        <w:ind w:left="-993" w:firstLine="425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Тип </w:t>
      </w:r>
      <w:r>
        <w:rPr>
          <w:rFonts w:cs="Times New Roman" w:ascii="Times New Roman" w:hAnsi="Times New Roman"/>
          <w:b/>
          <w:sz w:val="28"/>
          <w:szCs w:val="28"/>
        </w:rPr>
        <w:t>DATE</w:t>
      </w:r>
      <w:r>
        <w:rPr>
          <w:rFonts w:cs="Times New Roman" w:ascii="Times New Roman" w:hAnsi="Times New Roman"/>
          <w:sz w:val="28"/>
          <w:szCs w:val="28"/>
        </w:rPr>
        <w:t xml:space="preserve"> сохраняет только значения дат за период с 1 января 1 года по 31 декабря 9999 года. Летопись острова ведется 300 лет, поэтому даты начинаются с 1711 года. Даты не предусматривают сохранения времени (т.к. такие даты, как дата вступления в кооператив и т.п. время не учитывают). Следовательно, для всех дат выбран тип DATE. </w:t>
      </w:r>
    </w:p>
    <w:p>
      <w:pPr>
        <w:pStyle w:val="Normal"/>
        <w:ind w:left="-993" w:firstLine="425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Тип </w:t>
      </w:r>
      <w:r>
        <w:rPr>
          <w:rFonts w:cs="Times New Roman" w:ascii="Times New Roman" w:hAnsi="Times New Roman"/>
          <w:b/>
          <w:sz w:val="28"/>
          <w:szCs w:val="28"/>
        </w:rPr>
        <w:t>NVarChar</w:t>
      </w:r>
      <w:r>
        <w:rPr>
          <w:rFonts w:cs="Times New Roman" w:ascii="Times New Roman" w:hAnsi="Times New Roman"/>
          <w:sz w:val="28"/>
          <w:szCs w:val="28"/>
        </w:rPr>
        <w:t xml:space="preserve"> – символьные данные в кодировке Unicode переменной длины. Значения данных с длиной короче заданной не дополняются пробелами. Для символьных данных выбран именно этот тип, так как данные могут очень отличаться по длине (например, имена «Бо» и «Скрытоколокольчик»). Для каждого отдельного столбца подбирается своя длина. Максимальное заданное значение длины может составлять 4 000 символов, но для обозначения длины можно использовать ключевое слово max, что фактически позволяет определять столбцы с символьными данными, имеющими чрезвычайно большой объем (до 2 31 байтов данных). Поэтому для таких описаний деятельности, которые могут быть очень подробными, используется ключевое слово max. </w:t>
      </w:r>
    </w:p>
    <w:p>
      <w:pPr>
        <w:pStyle w:val="Normal"/>
        <w:ind w:left="-993" w:firstLine="425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Следует отметить, что каждый первичный ключ должен обладать свойством уникальности. Также все (как первичные, так и вторичные) ключи должны быть ненулевыми, а все вторичные ключи должны обладать свойством целостности, т. е. присутствовать в таблице, к которой они “привязаны”. </w:t>
      </w:r>
    </w:p>
    <w:p>
      <w:pPr>
        <w:pStyle w:val="Normal"/>
        <w:ind w:left="-993" w:firstLine="425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Во всех таблицах проведен анализ атрибутов на </w:t>
      </w:r>
      <w:r>
        <w:rPr>
          <w:rFonts w:cs="Times New Roman" w:ascii="Times New Roman" w:hAnsi="Times New Roman"/>
          <w:b/>
          <w:sz w:val="28"/>
          <w:szCs w:val="28"/>
        </w:rPr>
        <w:t>NULL</w:t>
      </w:r>
      <w:r>
        <w:rPr>
          <w:rFonts w:cs="Times New Roman" w:ascii="Times New Roman" w:hAnsi="Times New Roman"/>
          <w:sz w:val="28"/>
          <w:szCs w:val="28"/>
        </w:rPr>
        <w:t xml:space="preserve"> и </w:t>
      </w:r>
      <w:r>
        <w:rPr>
          <w:rFonts w:cs="Times New Roman" w:ascii="Times New Roman" w:hAnsi="Times New Roman"/>
          <w:b/>
          <w:sz w:val="28"/>
          <w:szCs w:val="28"/>
        </w:rPr>
        <w:t>NOT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sz w:val="28"/>
          <w:szCs w:val="28"/>
        </w:rPr>
        <w:t>NULL</w:t>
      </w:r>
      <w:r>
        <w:rPr>
          <w:rFonts w:cs="Times New Roman" w:ascii="Times New Roman" w:hAnsi="Times New Roman"/>
          <w:sz w:val="28"/>
          <w:szCs w:val="28"/>
        </w:rPr>
        <w:t>. Такие атрибуты, которые определяют основные свойства сущности (фамилия, название и т. п.) установлены в NOT NULL. Некоторые необязательные атрибуты установлены в NULL. Что касается дат, все даты начала являются обязательными и устанавливаются в NOT NULL, в то время как даты окончания могли еще не, поэтому они устанавливаются в NULL. Каждая дата должна быть раньше текущей. К датам окончания в свою очередь ставится очевидное требование: они должны быть позже даты начала. С учетом всего вышеперечисленного составим таблицу описания физической модели данных (см. таблица 1).</w:t>
      </w:r>
    </w:p>
    <w:p>
      <w:pPr>
        <w:pStyle w:val="Normal"/>
        <w:ind w:left="-993" w:firstLine="42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Таблица 1</w:t>
      </w:r>
    </w:p>
    <w:tbl>
      <w:tblPr>
        <w:tblStyle w:val="a4"/>
        <w:tblW w:w="10343" w:type="dxa"/>
        <w:jc w:val="left"/>
        <w:tblInd w:w="-1008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275"/>
        <w:gridCol w:w="2393"/>
        <w:gridCol w:w="893"/>
        <w:gridCol w:w="1662"/>
        <w:gridCol w:w="4120"/>
      </w:tblGrid>
      <w:tr>
        <w:trPr/>
        <w:tc>
          <w:tcPr>
            <w:tcW w:w="1275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993" w:firstLine="42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Таблица</w:t>
            </w:r>
          </w:p>
        </w:tc>
        <w:tc>
          <w:tcPr>
            <w:tcW w:w="239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993" w:firstLine="42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89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993" w:firstLine="42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Ключ</w:t>
            </w:r>
          </w:p>
        </w:tc>
        <w:tc>
          <w:tcPr>
            <w:tcW w:w="166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993" w:firstLine="42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Тип данных</w:t>
            </w:r>
          </w:p>
        </w:tc>
        <w:tc>
          <w:tcPr>
            <w:tcW w:w="412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993" w:firstLine="42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Ограничения</w:t>
            </w:r>
          </w:p>
        </w:tc>
      </w:tr>
      <w:tr>
        <w:trPr/>
        <w:tc>
          <w:tcPr>
            <w:tcW w:w="1275" w:type="dxa"/>
            <w:vMerge w:val="restart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993" w:firstLine="42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Катера</w:t>
            </w:r>
          </w:p>
        </w:tc>
        <w:tc>
          <w:tcPr>
            <w:tcW w:w="239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993" w:firstLine="42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НазваниеКатера</w:t>
            </w:r>
          </w:p>
        </w:tc>
        <w:tc>
          <w:tcPr>
            <w:tcW w:w="89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993" w:firstLine="42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166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993" w:firstLine="42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nvarchar(20)</w:t>
            </w:r>
          </w:p>
        </w:tc>
        <w:tc>
          <w:tcPr>
            <w:tcW w:w="412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993" w:firstLine="42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UNIQUE NOT NULL</w:t>
            </w:r>
          </w:p>
        </w:tc>
      </w:tr>
      <w:tr>
        <w:trPr/>
        <w:tc>
          <w:tcPr>
            <w:tcW w:w="1275" w:type="dxa"/>
            <w:vMerge w:val="continue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993" w:firstLine="42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39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993" w:firstLine="42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89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993" w:firstLine="42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66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993" w:firstLine="42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nvarchar(10)</w:t>
            </w:r>
          </w:p>
        </w:tc>
        <w:tc>
          <w:tcPr>
            <w:tcW w:w="412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993" w:firstLine="42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NOT NULL</w:t>
            </w:r>
          </w:p>
        </w:tc>
      </w:tr>
      <w:tr>
        <w:trPr/>
        <w:tc>
          <w:tcPr>
            <w:tcW w:w="1275" w:type="dxa"/>
            <w:vMerge w:val="continue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993" w:firstLine="42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39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993" w:firstLine="42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Водоизмещение</w:t>
            </w:r>
          </w:p>
        </w:tc>
        <w:tc>
          <w:tcPr>
            <w:tcW w:w="89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993" w:firstLine="42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66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993" w:firstLine="42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412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993" w:firstLine="42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NOT NULL</w:t>
            </w:r>
          </w:p>
        </w:tc>
      </w:tr>
      <w:tr>
        <w:trPr/>
        <w:tc>
          <w:tcPr>
            <w:tcW w:w="1275" w:type="dxa"/>
            <w:vMerge w:val="continue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993" w:firstLine="42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39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993" w:firstLine="42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ДатаПостройки</w:t>
            </w:r>
          </w:p>
        </w:tc>
        <w:tc>
          <w:tcPr>
            <w:tcW w:w="89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993" w:firstLine="42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66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993" w:firstLine="42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412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993" w:firstLine="42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NOT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NULL</w:t>
            </w:r>
          </w:p>
          <w:p>
            <w:pPr>
              <w:pStyle w:val="Normal"/>
              <w:spacing w:lineRule="auto" w:line="240" w:before="0" w:after="0"/>
              <w:ind w:left="-993" w:firstLine="42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ДатаПостройки&lt;= GetDate()</w:t>
            </w:r>
          </w:p>
        </w:tc>
      </w:tr>
      <w:tr>
        <w:trPr/>
        <w:tc>
          <w:tcPr>
            <w:tcW w:w="1275" w:type="dxa"/>
            <w:vMerge w:val="restart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993" w:firstLine="42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Команда</w:t>
            </w:r>
          </w:p>
        </w:tc>
        <w:tc>
          <w:tcPr>
            <w:tcW w:w="239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993" w:firstLine="42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КодЧлена</w:t>
            </w:r>
          </w:p>
        </w:tc>
        <w:tc>
          <w:tcPr>
            <w:tcW w:w="89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993" w:firstLine="42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166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993" w:firstLine="42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nvarchar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(4)</w:t>
            </w:r>
          </w:p>
        </w:tc>
        <w:tc>
          <w:tcPr>
            <w:tcW w:w="412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993" w:firstLine="42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UNIQUE NOT NULL</w:t>
            </w:r>
          </w:p>
        </w:tc>
      </w:tr>
      <w:tr>
        <w:trPr/>
        <w:tc>
          <w:tcPr>
            <w:tcW w:w="1275" w:type="dxa"/>
            <w:vMerge w:val="continue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993" w:firstLine="42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39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993" w:firstLine="42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Имя</w:t>
            </w:r>
          </w:p>
        </w:tc>
        <w:tc>
          <w:tcPr>
            <w:tcW w:w="89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993" w:firstLine="42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66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993" w:firstLine="42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nvarchar(20)</w:t>
            </w:r>
          </w:p>
        </w:tc>
        <w:tc>
          <w:tcPr>
            <w:tcW w:w="412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993" w:firstLine="42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NOT NULL</w:t>
            </w:r>
          </w:p>
        </w:tc>
      </w:tr>
      <w:tr>
        <w:trPr/>
        <w:tc>
          <w:tcPr>
            <w:tcW w:w="1275" w:type="dxa"/>
            <w:vMerge w:val="continue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993" w:firstLine="42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39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993" w:firstLine="42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Город</w:t>
            </w:r>
          </w:p>
        </w:tc>
        <w:tc>
          <w:tcPr>
            <w:tcW w:w="89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993" w:firstLine="42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66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993" w:firstLine="42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nvarchar(30)</w:t>
            </w:r>
          </w:p>
        </w:tc>
        <w:tc>
          <w:tcPr>
            <w:tcW w:w="412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993" w:firstLine="42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NOT NULL</w:t>
            </w:r>
          </w:p>
        </w:tc>
      </w:tr>
      <w:tr>
        <w:trPr/>
        <w:tc>
          <w:tcPr>
            <w:tcW w:w="1275" w:type="dxa"/>
            <w:vMerge w:val="continue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993" w:firstLine="42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39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993" w:firstLine="42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Должность</w:t>
            </w:r>
          </w:p>
        </w:tc>
        <w:tc>
          <w:tcPr>
            <w:tcW w:w="89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993" w:firstLine="42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66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993" w:firstLine="42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nvarchar(30)</w:t>
            </w:r>
          </w:p>
        </w:tc>
        <w:tc>
          <w:tcPr>
            <w:tcW w:w="412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993" w:firstLine="42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NOT NULL</w:t>
            </w:r>
          </w:p>
        </w:tc>
      </w:tr>
      <w:tr>
        <w:trPr/>
        <w:tc>
          <w:tcPr>
            <w:tcW w:w="1275" w:type="dxa"/>
            <w:vMerge w:val="restart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993" w:firstLine="42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Лов</w:t>
            </w:r>
          </w:p>
        </w:tc>
        <w:tc>
          <w:tcPr>
            <w:tcW w:w="239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993" w:firstLine="42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КодЛова</w:t>
            </w:r>
          </w:p>
        </w:tc>
        <w:tc>
          <w:tcPr>
            <w:tcW w:w="89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993" w:firstLine="42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166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993" w:firstLine="42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nvarchar(4)</w:t>
            </w:r>
          </w:p>
        </w:tc>
        <w:tc>
          <w:tcPr>
            <w:tcW w:w="412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993" w:firstLine="42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UNIQUE NOT NULL</w:t>
            </w:r>
          </w:p>
        </w:tc>
      </w:tr>
      <w:tr>
        <w:trPr/>
        <w:tc>
          <w:tcPr>
            <w:tcW w:w="1275" w:type="dxa"/>
            <w:vMerge w:val="continue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993" w:firstLine="42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39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993" w:firstLine="42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НазваниеКатера</w:t>
            </w:r>
          </w:p>
        </w:tc>
        <w:tc>
          <w:tcPr>
            <w:tcW w:w="89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993" w:firstLine="42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FK</w:t>
            </w:r>
          </w:p>
        </w:tc>
        <w:tc>
          <w:tcPr>
            <w:tcW w:w="166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993" w:firstLine="42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nvarchar(20)</w:t>
            </w:r>
          </w:p>
        </w:tc>
        <w:tc>
          <w:tcPr>
            <w:tcW w:w="412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993" w:firstLine="42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NOT NULL</w:t>
            </w:r>
          </w:p>
          <w:p>
            <w:pPr>
              <w:pStyle w:val="Normal"/>
              <w:spacing w:lineRule="auto" w:line="240" w:before="0" w:after="0"/>
              <w:ind w:left="-993" w:firstLine="42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lang w:val="en-US"/>
              </w:rPr>
              <w:t xml:space="preserve">references </w:t>
            </w:r>
            <w:r>
              <w:rPr/>
              <w:t>Катера</w:t>
            </w:r>
            <w:r>
              <w:rPr>
                <w:lang w:val="en-US"/>
              </w:rPr>
              <w:t xml:space="preserve"> (PK_</w:t>
            </w:r>
            <w:r>
              <w:rPr/>
              <w:t>НазваниеКатера</w:t>
            </w:r>
            <w:r>
              <w:rPr>
                <w:lang w:val="en-US"/>
              </w:rPr>
              <w:t>)</w:t>
            </w:r>
          </w:p>
        </w:tc>
      </w:tr>
      <w:tr>
        <w:trPr/>
        <w:tc>
          <w:tcPr>
            <w:tcW w:w="1275" w:type="dxa"/>
            <w:vMerge w:val="continue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993" w:firstLine="42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</w:r>
          </w:p>
        </w:tc>
        <w:tc>
          <w:tcPr>
            <w:tcW w:w="239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993" w:firstLine="42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КодЧлена</w:t>
            </w:r>
          </w:p>
        </w:tc>
        <w:tc>
          <w:tcPr>
            <w:tcW w:w="89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993" w:firstLine="42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FK</w:t>
            </w:r>
          </w:p>
        </w:tc>
        <w:tc>
          <w:tcPr>
            <w:tcW w:w="166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993" w:firstLine="42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nvarchar(4)</w:t>
            </w:r>
          </w:p>
        </w:tc>
        <w:tc>
          <w:tcPr>
            <w:tcW w:w="412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993" w:firstLine="42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NOT NULL</w:t>
            </w:r>
          </w:p>
          <w:p>
            <w:pPr>
              <w:pStyle w:val="Normal"/>
              <w:spacing w:lineRule="auto" w:line="240" w:before="0" w:after="0"/>
              <w:ind w:left="-993" w:firstLine="42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lang w:val="en-US"/>
              </w:rPr>
              <w:t xml:space="preserve">references </w:t>
            </w:r>
            <w:r>
              <w:rPr/>
              <w:t>Комнада</w:t>
            </w:r>
            <w:r>
              <w:rPr>
                <w:lang w:val="en-US"/>
              </w:rPr>
              <w:t xml:space="preserve"> (PK_</w:t>
            </w:r>
            <w:r>
              <w:rPr/>
              <w:t>КодЧлена</w:t>
            </w:r>
            <w:r>
              <w:rPr>
                <w:lang w:val="en-US"/>
              </w:rPr>
              <w:t>)</w:t>
            </w:r>
          </w:p>
        </w:tc>
      </w:tr>
      <w:tr>
        <w:trPr/>
        <w:tc>
          <w:tcPr>
            <w:tcW w:w="1275" w:type="dxa"/>
            <w:vMerge w:val="continue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993" w:firstLine="42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</w:r>
          </w:p>
        </w:tc>
        <w:tc>
          <w:tcPr>
            <w:tcW w:w="239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993" w:firstLine="42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ДатаВыхода</w:t>
            </w:r>
          </w:p>
        </w:tc>
        <w:tc>
          <w:tcPr>
            <w:tcW w:w="89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993" w:firstLine="42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66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993" w:firstLine="42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412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993" w:firstLine="42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NOT NULL</w:t>
            </w:r>
          </w:p>
          <w:p>
            <w:pPr>
              <w:pStyle w:val="Normal"/>
              <w:spacing w:lineRule="auto" w:line="240" w:before="0" w:after="0"/>
              <w:ind w:left="-993" w:firstLine="42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ДатаВыхода&lt;= GetDate()</w:t>
            </w:r>
          </w:p>
        </w:tc>
      </w:tr>
      <w:tr>
        <w:trPr/>
        <w:tc>
          <w:tcPr>
            <w:tcW w:w="1275" w:type="dxa"/>
            <w:vMerge w:val="continue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993" w:firstLine="42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39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993" w:firstLine="42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ДатаВозрата</w:t>
            </w:r>
          </w:p>
        </w:tc>
        <w:tc>
          <w:tcPr>
            <w:tcW w:w="89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993" w:firstLine="42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66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993" w:firstLine="42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412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993" w:firstLine="425"/>
              <w:jc w:val="center"/>
              <w:rPr/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NULL</w:t>
            </w:r>
          </w:p>
          <w:p>
            <w:pPr>
              <w:pStyle w:val="Normal"/>
              <w:spacing w:lineRule="auto" w:line="240" w:before="0" w:after="0"/>
              <w:ind w:left="-993" w:firstLine="425"/>
              <w:jc w:val="center"/>
              <w:rPr/>
            </w:pPr>
            <w:r>
              <w:rPr/>
              <w:t>ДатаВозврата&lt;= GetDate()</w:t>
            </w:r>
          </w:p>
          <w:p>
            <w:pPr>
              <w:pStyle w:val="Normal"/>
              <w:spacing w:lineRule="auto" w:line="240" w:before="0" w:after="0"/>
              <w:ind w:left="-993" w:firstLine="42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/>
              <w:t>ДатаВозврата&gt;= ДатаВыхода</w:t>
            </w:r>
          </w:p>
        </w:tc>
      </w:tr>
      <w:tr>
        <w:trPr/>
        <w:tc>
          <w:tcPr>
            <w:tcW w:w="1275" w:type="dxa"/>
            <w:vMerge w:val="continue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993" w:firstLine="42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39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993" w:firstLine="42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Сорт</w:t>
            </w:r>
          </w:p>
        </w:tc>
        <w:tc>
          <w:tcPr>
            <w:tcW w:w="89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993" w:firstLine="42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66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993" w:firstLine="42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nvarchar(20)</w:t>
            </w:r>
          </w:p>
        </w:tc>
        <w:tc>
          <w:tcPr>
            <w:tcW w:w="412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993" w:firstLine="42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NULL</w:t>
            </w:r>
          </w:p>
        </w:tc>
      </w:tr>
      <w:tr>
        <w:trPr/>
        <w:tc>
          <w:tcPr>
            <w:tcW w:w="1275" w:type="dxa"/>
            <w:vMerge w:val="continue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993" w:firstLine="42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39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993" w:firstLine="42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Масса</w:t>
            </w:r>
          </w:p>
        </w:tc>
        <w:tc>
          <w:tcPr>
            <w:tcW w:w="89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993" w:firstLine="42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66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993" w:firstLine="42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412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993" w:firstLine="42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NULL</w:t>
            </w:r>
          </w:p>
        </w:tc>
      </w:tr>
      <w:tr>
        <w:trPr/>
        <w:tc>
          <w:tcPr>
            <w:tcW w:w="1275" w:type="dxa"/>
            <w:vMerge w:val="restart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993" w:firstLine="42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Банки</w:t>
            </w:r>
          </w:p>
        </w:tc>
        <w:tc>
          <w:tcPr>
            <w:tcW w:w="239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993" w:firstLine="42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КодЛова</w:t>
            </w:r>
          </w:p>
        </w:tc>
        <w:tc>
          <w:tcPr>
            <w:tcW w:w="89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993" w:firstLine="42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FK</w:t>
            </w:r>
          </w:p>
        </w:tc>
        <w:tc>
          <w:tcPr>
            <w:tcW w:w="166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993" w:firstLine="42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nvarchar(4)</w:t>
            </w:r>
          </w:p>
        </w:tc>
        <w:tc>
          <w:tcPr>
            <w:tcW w:w="412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993" w:firstLine="42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NOT NULL</w:t>
            </w:r>
          </w:p>
          <w:p>
            <w:pPr>
              <w:pStyle w:val="Normal"/>
              <w:spacing w:lineRule="auto" w:line="240" w:before="0" w:after="0"/>
              <w:ind w:left="-993" w:firstLine="42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lang w:val="en-US"/>
              </w:rPr>
              <w:t xml:space="preserve">references </w:t>
            </w:r>
            <w:r>
              <w:rPr/>
              <w:t>Лов</w:t>
            </w:r>
            <w:r>
              <w:rPr>
                <w:lang w:val="en-US"/>
              </w:rPr>
              <w:t xml:space="preserve"> (PK_</w:t>
            </w:r>
            <w:r>
              <w:rPr/>
              <w:t>КодЛова</w:t>
            </w:r>
            <w:r>
              <w:rPr>
                <w:lang w:val="en-US"/>
              </w:rPr>
              <w:t>)</w:t>
            </w:r>
          </w:p>
        </w:tc>
      </w:tr>
      <w:tr>
        <w:trPr/>
        <w:tc>
          <w:tcPr>
            <w:tcW w:w="1275" w:type="dxa"/>
            <w:vMerge w:val="continue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993" w:firstLine="42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</w:r>
          </w:p>
        </w:tc>
        <w:tc>
          <w:tcPr>
            <w:tcW w:w="239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993" w:firstLine="42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ДатаПрихода</w:t>
            </w:r>
          </w:p>
        </w:tc>
        <w:tc>
          <w:tcPr>
            <w:tcW w:w="89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993" w:firstLine="42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66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993" w:firstLine="42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412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993" w:firstLine="42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NOT NULL</w:t>
            </w:r>
          </w:p>
          <w:p>
            <w:pPr>
              <w:pStyle w:val="Normal"/>
              <w:spacing w:lineRule="auto" w:line="240" w:before="0" w:after="0"/>
              <w:ind w:left="-993" w:firstLine="425"/>
              <w:jc w:val="center"/>
              <w:rPr/>
            </w:pPr>
            <w:r>
              <w:rPr/>
              <w:t>ДатаПрихода&lt;= GetDate()</w:t>
            </w:r>
          </w:p>
        </w:tc>
      </w:tr>
      <w:tr>
        <w:trPr/>
        <w:tc>
          <w:tcPr>
            <w:tcW w:w="1275" w:type="dxa"/>
            <w:vMerge w:val="continue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993" w:firstLine="42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39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993" w:firstLine="42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ДатаОтплыва</w:t>
            </w:r>
          </w:p>
        </w:tc>
        <w:tc>
          <w:tcPr>
            <w:tcW w:w="89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993" w:firstLine="42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66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993" w:firstLine="42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412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993" w:firstLine="42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NULL</w:t>
            </w:r>
          </w:p>
          <w:p>
            <w:pPr>
              <w:pStyle w:val="Normal"/>
              <w:spacing w:lineRule="auto" w:line="240" w:before="0" w:after="0"/>
              <w:ind w:left="-993" w:firstLine="425"/>
              <w:jc w:val="center"/>
              <w:rPr/>
            </w:pPr>
            <w:r>
              <w:rPr/>
              <w:t>ДатаОтплыва&lt;= GetDate()</w:t>
            </w:r>
          </w:p>
          <w:p>
            <w:pPr>
              <w:pStyle w:val="Normal"/>
              <w:spacing w:lineRule="auto" w:line="240" w:before="0" w:after="0"/>
              <w:ind w:left="-993" w:firstLine="425"/>
              <w:jc w:val="center"/>
              <w:rPr/>
            </w:pPr>
            <w:r>
              <w:rPr/>
              <w:t>ДатаОтплыва&gt;= ДатаПрихода</w:t>
            </w:r>
          </w:p>
        </w:tc>
      </w:tr>
      <w:tr>
        <w:trPr/>
        <w:tc>
          <w:tcPr>
            <w:tcW w:w="1275" w:type="dxa"/>
            <w:vMerge w:val="continue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993" w:firstLine="42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39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993" w:firstLine="42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КачествоРыбы</w:t>
            </w:r>
          </w:p>
        </w:tc>
        <w:tc>
          <w:tcPr>
            <w:tcW w:w="89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993" w:firstLine="42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166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993" w:firstLine="42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nvarchar(20)</w:t>
            </w:r>
          </w:p>
        </w:tc>
        <w:tc>
          <w:tcPr>
            <w:tcW w:w="412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993" w:firstLine="42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NULL</w:t>
            </w:r>
          </w:p>
          <w:p>
            <w:pPr>
              <w:pStyle w:val="Normal"/>
              <w:spacing w:lineRule="auto" w:line="240" w:before="0" w:after="0"/>
              <w:ind w:left="-993" w:firstLine="42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in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(‘Хорошее’, ’Плохое’, ’Отличное’, ’хорошее’, ’плохое’, ’отличное’)</w:t>
            </w:r>
          </w:p>
        </w:tc>
      </w:tr>
      <w:tr>
        <w:trPr/>
        <w:tc>
          <w:tcPr>
            <w:tcW w:w="1275" w:type="dxa"/>
            <w:vMerge w:val="continue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993" w:firstLine="42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239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993" w:firstLine="42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КодБанки</w:t>
            </w:r>
          </w:p>
        </w:tc>
        <w:tc>
          <w:tcPr>
            <w:tcW w:w="893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993" w:firstLine="425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PK</w:t>
            </w:r>
          </w:p>
        </w:tc>
        <w:tc>
          <w:tcPr>
            <w:tcW w:w="1662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993" w:firstLine="42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nvarchar(6)</w:t>
            </w:r>
          </w:p>
        </w:tc>
        <w:tc>
          <w:tcPr>
            <w:tcW w:w="4120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ind w:left="-993" w:firstLine="42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  <w:lang w:val="en-US"/>
              </w:rPr>
              <w:t>NOT NULL</w:t>
            </w:r>
          </w:p>
        </w:tc>
      </w:tr>
    </w:tbl>
    <w:p>
      <w:pPr>
        <w:pStyle w:val="Normal"/>
        <w:ind w:left="-993"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-993" w:firstLine="425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Физическое представление модели, выполненное в ERwin, представлено на рисунке 1.</w:t>
      </w:r>
    </w:p>
    <w:p>
      <w:pPr>
        <w:pStyle w:val="Normal"/>
        <w:ind w:left="-993" w:firstLine="425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940425" cy="2489200"/>
            <wp:effectExtent l="0" t="0" r="0" b="0"/>
            <wp:docPr id="1" name="Рисунок 3" descr="https://pp.userapi.com/c848632/v848632278/18db13/lPr8Zvx-Bk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https://pp.userapi.com/c848632/v848632278/18db13/lPr8Zvx-BkI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-993"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Рисунок 1</w:t>
      </w:r>
      <w:r>
        <w:rPr>
          <w:rFonts w:cs="Times New Roman" w:ascii="Times New Roman" w:hAnsi="Times New Roman"/>
          <w:sz w:val="28"/>
          <w:szCs w:val="28"/>
        </w:rPr>
        <w:t xml:space="preserve"> – Физическое представление модели</w:t>
      </w:r>
    </w:p>
    <w:p>
      <w:pPr>
        <w:pStyle w:val="Normal"/>
        <w:ind w:left="-993" w:firstLine="425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Вывод.</w:t>
      </w:r>
      <w:r>
        <w:rPr>
          <w:rFonts w:cs="Times New Roman" w:ascii="Times New Roman" w:hAnsi="Times New Roman"/>
          <w:sz w:val="28"/>
          <w:szCs w:val="28"/>
        </w:rPr>
        <w:t xml:space="preserve"> Согласно варианту задания выполнено физическое описание модели. Построена диаграмма IDEF1X. Данная диаграмма выполнена в CASE-средстве ERwin.</w:t>
      </w:r>
    </w:p>
    <w:p>
      <w:pPr>
        <w:pStyle w:val="ListParagraph"/>
        <w:numPr>
          <w:ilvl w:val="0"/>
          <w:numId w:val="1"/>
        </w:numPr>
        <w:ind w:left="-993" w:firstLine="425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Знакомство с основными особенностями встроенного языка Transact SQL в MS SQL Server 2014.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ind w:left="-993" w:firstLine="425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ЦЕЛЬ:</w:t>
      </w:r>
      <w:r>
        <w:rPr>
          <w:rFonts w:cs="Times New Roman" w:ascii="Times New Roman" w:hAnsi="Times New Roman"/>
          <w:sz w:val="28"/>
          <w:szCs w:val="28"/>
        </w:rPr>
        <w:t xml:space="preserve"> Знакомство с правилами обозначения синтаксиса команд в справочной системе MS SQL Server 2014 (утилита Books Online). Знакомство с особенностями построения запросов средствами языка Transact SQL. </w:t>
      </w:r>
    </w:p>
    <w:p>
      <w:pPr>
        <w:pStyle w:val="Normal"/>
        <w:ind w:left="-993" w:firstLine="425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Используемая программа:</w:t>
      </w:r>
      <w:r>
        <w:rPr>
          <w:rFonts w:cs="Times New Roman" w:ascii="Times New Roman" w:hAnsi="Times New Roman"/>
          <w:sz w:val="28"/>
          <w:szCs w:val="28"/>
        </w:rPr>
        <w:t xml:space="preserve"> Microsoft SQL Server 2008.</w:t>
      </w:r>
    </w:p>
    <w:p>
      <w:pPr>
        <w:pStyle w:val="Normal"/>
        <w:ind w:left="-993" w:firstLine="425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Ход работы.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ind w:left="-993" w:firstLine="425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Построение скрипта базы данных средствами языка Transact SQL.</w:t>
      </w:r>
    </w:p>
    <w:p>
      <w:pPr>
        <w:pStyle w:val="Normal"/>
        <w:ind w:left="-993" w:firstLine="425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left="-993" w:firstLine="425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create table if not exists bank</w:t>
      </w:r>
    </w:p>
    <w:p>
      <w:pPr>
        <w:pStyle w:val="Normal"/>
        <w:ind w:left="-993" w:firstLine="425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(</w:t>
      </w:r>
    </w:p>
    <w:p>
      <w:pPr>
        <w:pStyle w:val="Normal"/>
        <w:ind w:left="-993" w:firstLine="425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</w:t>
      </w:r>
      <w:r>
        <w:rPr>
          <w:rFonts w:cs="Courier New" w:ascii="Courier New" w:hAnsi="Courier New"/>
          <w:sz w:val="24"/>
          <w:szCs w:val="24"/>
          <w:lang w:val="en-US"/>
        </w:rPr>
        <w:t>id         serial not null</w:t>
      </w:r>
    </w:p>
    <w:p>
      <w:pPr>
        <w:pStyle w:val="Normal"/>
        <w:ind w:left="-993" w:firstLine="425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constraint bank_pk</w:t>
      </w:r>
    </w:p>
    <w:p>
      <w:pPr>
        <w:pStyle w:val="Normal"/>
        <w:ind w:left="-993" w:firstLine="425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</w:t>
      </w:r>
      <w:r>
        <w:rPr>
          <w:rFonts w:cs="Courier New" w:ascii="Courier New" w:hAnsi="Courier New"/>
          <w:sz w:val="24"/>
          <w:szCs w:val="24"/>
          <w:lang w:val="en-US"/>
        </w:rPr>
        <w:t>primary key,</w:t>
      </w:r>
    </w:p>
    <w:p>
      <w:pPr>
        <w:pStyle w:val="Normal"/>
        <w:ind w:left="-993" w:firstLine="425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</w:t>
      </w:r>
      <w:r>
        <w:rPr>
          <w:rFonts w:cs="Courier New" w:ascii="Courier New" w:hAnsi="Courier New"/>
          <w:sz w:val="24"/>
          <w:szCs w:val="24"/>
          <w:lang w:val="en-US"/>
        </w:rPr>
        <w:t>fishing_id integer</w:t>
      </w:r>
    </w:p>
    <w:p>
      <w:pPr>
        <w:pStyle w:val="Normal"/>
        <w:ind w:left="-993" w:firstLine="425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constraint bank_fishing_id_fk</w:t>
      </w:r>
    </w:p>
    <w:p>
      <w:pPr>
        <w:pStyle w:val="Normal"/>
        <w:ind w:left="-993" w:firstLine="425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</w:t>
      </w:r>
      <w:r>
        <w:rPr>
          <w:rFonts w:cs="Courier New" w:ascii="Courier New" w:hAnsi="Courier New"/>
          <w:sz w:val="24"/>
          <w:szCs w:val="24"/>
          <w:lang w:val="en-US"/>
        </w:rPr>
        <w:t>references fishing</w:t>
      </w:r>
    </w:p>
    <w:p>
      <w:pPr>
        <w:pStyle w:val="Normal"/>
        <w:ind w:left="-993" w:firstLine="425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constraint bank_fishing_id_fk_2</w:t>
      </w:r>
    </w:p>
    <w:p>
      <w:pPr>
        <w:pStyle w:val="Normal"/>
        <w:ind w:left="-993" w:firstLine="425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</w:t>
      </w:r>
      <w:r>
        <w:rPr>
          <w:rFonts w:cs="Courier New" w:ascii="Courier New" w:hAnsi="Courier New"/>
          <w:sz w:val="24"/>
          <w:szCs w:val="24"/>
          <w:lang w:val="en-US"/>
        </w:rPr>
        <w:t>references fishing</w:t>
      </w:r>
    </w:p>
    <w:p>
      <w:pPr>
        <w:pStyle w:val="Normal"/>
        <w:ind w:left="-993" w:firstLine="425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</w:t>
      </w:r>
      <w:r>
        <w:rPr>
          <w:rFonts w:cs="Courier New" w:ascii="Courier New" w:hAnsi="Courier New"/>
          <w:sz w:val="24"/>
          <w:szCs w:val="24"/>
          <w:lang w:val="en-US"/>
        </w:rPr>
        <w:t>on update cascade on delete cascade,</w:t>
      </w:r>
    </w:p>
    <w:p>
      <w:pPr>
        <w:pStyle w:val="Normal"/>
        <w:ind w:left="-993" w:firstLine="425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</w:t>
      </w:r>
      <w:r>
        <w:rPr>
          <w:rFonts w:cs="Courier New" w:ascii="Courier New" w:hAnsi="Courier New"/>
          <w:sz w:val="24"/>
          <w:szCs w:val="24"/>
          <w:lang w:val="en-US"/>
        </w:rPr>
        <w:t>comes_date timestamp,</w:t>
      </w:r>
    </w:p>
    <w:p>
      <w:pPr>
        <w:pStyle w:val="Normal"/>
        <w:ind w:left="-993" w:firstLine="425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</w:t>
      </w:r>
      <w:r>
        <w:rPr>
          <w:rFonts w:cs="Courier New" w:ascii="Courier New" w:hAnsi="Courier New"/>
          <w:sz w:val="24"/>
          <w:szCs w:val="24"/>
          <w:lang w:val="en-US"/>
        </w:rPr>
        <w:t>left_date  timestamp,</w:t>
      </w:r>
    </w:p>
    <w:p>
      <w:pPr>
        <w:pStyle w:val="Normal"/>
        <w:ind w:left="-993" w:firstLine="425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</w:t>
      </w:r>
      <w:r>
        <w:rPr>
          <w:rFonts w:cs="Courier New" w:ascii="Courier New" w:hAnsi="Courier New"/>
          <w:sz w:val="24"/>
          <w:szCs w:val="24"/>
          <w:lang w:val="en-US"/>
        </w:rPr>
        <w:t>quality    integer</w:t>
      </w:r>
    </w:p>
    <w:p>
      <w:pPr>
        <w:pStyle w:val="Normal"/>
        <w:ind w:left="-993" w:firstLine="425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);</w:t>
      </w:r>
    </w:p>
    <w:p>
      <w:pPr>
        <w:pStyle w:val="Normal"/>
        <w:ind w:left="-993" w:firstLine="425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create table if not exists boats</w:t>
      </w:r>
    </w:p>
    <w:p>
      <w:pPr>
        <w:pStyle w:val="Normal"/>
        <w:ind w:left="-993" w:firstLine="425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(</w:t>
      </w:r>
    </w:p>
    <w:p>
      <w:pPr>
        <w:pStyle w:val="Normal"/>
        <w:ind w:left="-993" w:firstLine="425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</w:t>
      </w:r>
      <w:r>
        <w:rPr>
          <w:rFonts w:cs="Courier New" w:ascii="Courier New" w:hAnsi="Courier New"/>
          <w:sz w:val="24"/>
          <w:szCs w:val="24"/>
          <w:lang w:val="en-US"/>
        </w:rPr>
        <w:t>id          serial not null</w:t>
      </w:r>
    </w:p>
    <w:p>
      <w:pPr>
        <w:pStyle w:val="Normal"/>
        <w:ind w:left="-993" w:firstLine="425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constraint boats_pk</w:t>
      </w:r>
    </w:p>
    <w:p>
      <w:pPr>
        <w:pStyle w:val="Normal"/>
        <w:ind w:left="-993" w:firstLine="425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</w:t>
      </w:r>
      <w:r>
        <w:rPr>
          <w:rFonts w:cs="Courier New" w:ascii="Courier New" w:hAnsi="Courier New"/>
          <w:sz w:val="24"/>
          <w:szCs w:val="24"/>
          <w:lang w:val="en-US"/>
        </w:rPr>
        <w:t>primary key,</w:t>
      </w:r>
    </w:p>
    <w:p>
      <w:pPr>
        <w:pStyle w:val="Normal"/>
        <w:ind w:left="-993" w:firstLine="425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</w:t>
      </w:r>
      <w:r>
        <w:rPr>
          <w:rFonts w:cs="Courier New" w:ascii="Courier New" w:hAnsi="Courier New"/>
          <w:sz w:val="24"/>
          <w:szCs w:val="24"/>
          <w:lang w:val="en-US"/>
        </w:rPr>
        <w:t>name        varchar(15),</w:t>
      </w:r>
    </w:p>
    <w:p>
      <w:pPr>
        <w:pStyle w:val="Normal"/>
        <w:ind w:left="-993" w:firstLine="425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</w:t>
      </w:r>
      <w:r>
        <w:rPr>
          <w:rFonts w:cs="Courier New" w:ascii="Courier New" w:hAnsi="Courier New"/>
          <w:sz w:val="24"/>
          <w:szCs w:val="24"/>
          <w:lang w:val="en-US"/>
        </w:rPr>
        <w:t>displacment double precision,</w:t>
      </w:r>
    </w:p>
    <w:p>
      <w:pPr>
        <w:pStyle w:val="Normal"/>
        <w:ind w:left="-993" w:firstLine="425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</w:t>
      </w:r>
      <w:r>
        <w:rPr>
          <w:rFonts w:cs="Courier New" w:ascii="Courier New" w:hAnsi="Courier New"/>
          <w:sz w:val="24"/>
          <w:szCs w:val="24"/>
          <w:lang w:val="en-US"/>
        </w:rPr>
        <w:t>built_date  timestamp</w:t>
      </w:r>
    </w:p>
    <w:p>
      <w:pPr>
        <w:pStyle w:val="Normal"/>
        <w:ind w:left="-993" w:firstLine="425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);</w:t>
      </w:r>
    </w:p>
    <w:p>
      <w:pPr>
        <w:pStyle w:val="Normal"/>
        <w:ind w:left="-993" w:firstLine="425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create table if not exists boats</w:t>
      </w:r>
    </w:p>
    <w:p>
      <w:pPr>
        <w:pStyle w:val="Normal"/>
        <w:ind w:left="-993" w:firstLine="425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(</w:t>
      </w:r>
    </w:p>
    <w:p>
      <w:pPr>
        <w:pStyle w:val="Normal"/>
        <w:ind w:left="-993" w:firstLine="425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</w:t>
      </w:r>
      <w:r>
        <w:rPr>
          <w:rFonts w:cs="Courier New" w:ascii="Courier New" w:hAnsi="Courier New"/>
          <w:sz w:val="24"/>
          <w:szCs w:val="24"/>
          <w:lang w:val="en-US"/>
        </w:rPr>
        <w:t>id          serial not null</w:t>
      </w:r>
    </w:p>
    <w:p>
      <w:pPr>
        <w:pStyle w:val="Normal"/>
        <w:ind w:left="-993" w:firstLine="425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constraint boats_pk</w:t>
      </w:r>
    </w:p>
    <w:p>
      <w:pPr>
        <w:pStyle w:val="Normal"/>
        <w:ind w:left="-993" w:firstLine="425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</w:t>
      </w:r>
      <w:r>
        <w:rPr>
          <w:rFonts w:cs="Courier New" w:ascii="Courier New" w:hAnsi="Courier New"/>
          <w:sz w:val="24"/>
          <w:szCs w:val="24"/>
          <w:lang w:val="en-US"/>
        </w:rPr>
        <w:t>primary key,</w:t>
      </w:r>
    </w:p>
    <w:p>
      <w:pPr>
        <w:pStyle w:val="Normal"/>
        <w:ind w:left="-993" w:firstLine="425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</w:t>
      </w:r>
      <w:r>
        <w:rPr>
          <w:rFonts w:cs="Courier New" w:ascii="Courier New" w:hAnsi="Courier New"/>
          <w:sz w:val="24"/>
          <w:szCs w:val="24"/>
          <w:lang w:val="en-US"/>
        </w:rPr>
        <w:t>name        varchar(15),</w:t>
      </w:r>
    </w:p>
    <w:p>
      <w:pPr>
        <w:pStyle w:val="Normal"/>
        <w:ind w:left="-993" w:firstLine="425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</w:t>
      </w:r>
      <w:r>
        <w:rPr>
          <w:rFonts w:cs="Courier New" w:ascii="Courier New" w:hAnsi="Courier New"/>
          <w:sz w:val="24"/>
          <w:szCs w:val="24"/>
          <w:lang w:val="en-US"/>
        </w:rPr>
        <w:t>displacment double precision,</w:t>
      </w:r>
    </w:p>
    <w:p>
      <w:pPr>
        <w:pStyle w:val="Normal"/>
        <w:ind w:left="-993" w:firstLine="425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</w:t>
      </w:r>
      <w:r>
        <w:rPr>
          <w:rFonts w:cs="Courier New" w:ascii="Courier New" w:hAnsi="Courier New"/>
          <w:sz w:val="24"/>
          <w:szCs w:val="24"/>
          <w:lang w:val="en-US"/>
        </w:rPr>
        <w:t>built_date  timestamp</w:t>
      </w:r>
    </w:p>
    <w:p>
      <w:pPr>
        <w:pStyle w:val="Normal"/>
        <w:ind w:left="-993" w:firstLine="425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);</w:t>
      </w:r>
    </w:p>
    <w:p>
      <w:pPr>
        <w:pStyle w:val="Normal"/>
        <w:ind w:left="-993" w:firstLine="425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create table if not exists boats</w:t>
      </w:r>
    </w:p>
    <w:p>
      <w:pPr>
        <w:pStyle w:val="Normal"/>
        <w:ind w:left="-993" w:firstLine="425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(</w:t>
      </w:r>
    </w:p>
    <w:p>
      <w:pPr>
        <w:pStyle w:val="Normal"/>
        <w:ind w:left="-993" w:firstLine="425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</w:t>
      </w:r>
      <w:r>
        <w:rPr>
          <w:rFonts w:cs="Courier New" w:ascii="Courier New" w:hAnsi="Courier New"/>
          <w:sz w:val="24"/>
          <w:szCs w:val="24"/>
          <w:lang w:val="en-US"/>
        </w:rPr>
        <w:t>id          serial not null</w:t>
      </w:r>
    </w:p>
    <w:p>
      <w:pPr>
        <w:pStyle w:val="Normal"/>
        <w:ind w:left="-993" w:firstLine="425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</w:t>
      </w:r>
      <w:r>
        <w:rPr>
          <w:rFonts w:cs="Courier New" w:ascii="Courier New" w:hAnsi="Courier New"/>
          <w:sz w:val="24"/>
          <w:szCs w:val="24"/>
          <w:lang w:val="en-US"/>
        </w:rPr>
        <w:t>constraint boats_pk</w:t>
      </w:r>
    </w:p>
    <w:p>
      <w:pPr>
        <w:pStyle w:val="Normal"/>
        <w:ind w:left="-993" w:firstLine="425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    </w:t>
      </w:r>
      <w:r>
        <w:rPr>
          <w:rFonts w:cs="Courier New" w:ascii="Courier New" w:hAnsi="Courier New"/>
          <w:sz w:val="24"/>
          <w:szCs w:val="24"/>
          <w:lang w:val="en-US"/>
        </w:rPr>
        <w:t>primary key,</w:t>
      </w:r>
    </w:p>
    <w:p>
      <w:pPr>
        <w:pStyle w:val="Normal"/>
        <w:ind w:left="-993" w:firstLine="425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</w:t>
      </w:r>
      <w:r>
        <w:rPr>
          <w:rFonts w:cs="Courier New" w:ascii="Courier New" w:hAnsi="Courier New"/>
          <w:sz w:val="24"/>
          <w:szCs w:val="24"/>
          <w:lang w:val="en-US"/>
        </w:rPr>
        <w:t>name        varchar(15),</w:t>
      </w:r>
    </w:p>
    <w:p>
      <w:pPr>
        <w:pStyle w:val="Normal"/>
        <w:ind w:left="-993" w:firstLine="425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</w:t>
      </w:r>
      <w:r>
        <w:rPr>
          <w:rFonts w:cs="Courier New" w:ascii="Courier New" w:hAnsi="Courier New"/>
          <w:sz w:val="24"/>
          <w:szCs w:val="24"/>
          <w:lang w:val="en-US"/>
        </w:rPr>
        <w:t>displacment double precision,</w:t>
      </w:r>
    </w:p>
    <w:p>
      <w:pPr>
        <w:pStyle w:val="Normal"/>
        <w:ind w:left="-993" w:firstLine="425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 xml:space="preserve">  </w:t>
      </w:r>
      <w:r>
        <w:rPr>
          <w:rFonts w:cs="Courier New" w:ascii="Courier New" w:hAnsi="Courier New"/>
          <w:sz w:val="24"/>
          <w:szCs w:val="24"/>
          <w:lang w:val="en-US"/>
        </w:rPr>
        <w:t>built_date  timestamp</w:t>
      </w:r>
    </w:p>
    <w:p>
      <w:pPr>
        <w:pStyle w:val="Normal"/>
        <w:ind w:left="-993" w:firstLine="425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sz w:val="24"/>
          <w:szCs w:val="24"/>
          <w:lang w:val="en-US"/>
        </w:rPr>
        <w:t>);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Построение диаграммы в базы данных в MS SQL Server 2014.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  <w:drawing>
          <wp:inline distT="0" distB="0" distL="0" distR="0">
            <wp:extent cx="3876675" cy="5267325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Рисунок 2 – </w:t>
      </w:r>
      <w:r>
        <w:rPr>
          <w:rFonts w:cs="Times New Roman" w:ascii="Times New Roman" w:hAnsi="Times New Roman"/>
          <w:sz w:val="28"/>
          <w:szCs w:val="28"/>
        </w:rPr>
        <w:t>Схема базы данных</w:t>
      </w:r>
    </w:p>
    <w:p>
      <w:pPr>
        <w:pStyle w:val="Normal"/>
        <w:spacing w:before="0" w:after="160"/>
        <w:ind w:firstLine="708"/>
        <w:rPr/>
      </w:pPr>
      <w:r>
        <w:rPr>
          <w:rFonts w:cs="Times New Roman" w:ascii="Times New Roman" w:hAnsi="Times New Roman"/>
          <w:b/>
          <w:sz w:val="28"/>
          <w:szCs w:val="28"/>
        </w:rPr>
        <w:t>Вывод.</w:t>
      </w:r>
      <w:r>
        <w:rPr>
          <w:rFonts w:cs="Times New Roman" w:ascii="Times New Roman" w:hAnsi="Times New Roman"/>
          <w:sz w:val="28"/>
          <w:szCs w:val="28"/>
        </w:rPr>
        <w:t xml:space="preserve"> Согласно варианту задания выполнено физическое описание модели. Построена диаграмма IDEF1X. Данная диаграмма выполнена в CASE-средстве ERwin. Ознакомились с особенностями встроенного языка Transact SQL в MS SQL Server 2014 при создании скрипта базы данных. Построили схему базы в в </w:t>
      </w:r>
      <w:r>
        <w:rPr>
          <w:rFonts w:cs="Times New Roman" w:ascii="Times New Roman" w:hAnsi="Times New Roman"/>
          <w:sz w:val="28"/>
          <w:szCs w:val="28"/>
          <w:lang w:val="en-US"/>
        </w:rPr>
        <w:t>Microsoft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SQL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Server</w:t>
      </w:r>
      <w:r>
        <w:rPr>
          <w:rFonts w:cs="Times New Roman" w:ascii="Times New Roman" w:hAnsi="Times New Roman"/>
          <w:sz w:val="28"/>
          <w:szCs w:val="28"/>
        </w:rPr>
        <w:t xml:space="preserve"> 2014 при помощи </w:t>
      </w:r>
      <w:r>
        <w:rPr>
          <w:rFonts w:cs="Times New Roman" w:ascii="Times New Roman" w:hAnsi="Times New Roman"/>
          <w:sz w:val="28"/>
          <w:szCs w:val="28"/>
          <w:lang w:val="en-US"/>
        </w:rPr>
        <w:t>DataGrip</w:t>
      </w:r>
      <w:r>
        <w:rPr>
          <w:rFonts w:cs="Times New Roman" w:ascii="Times New Roman" w:hAnsi="Times New Roman"/>
          <w:sz w:val="28"/>
          <w:szCs w:val="28"/>
        </w:rPr>
        <w:t>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8"/>
        <w:b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Times New Roman" w:hAnsi="Times New Roman"/>
      <w:b/>
      <w:sz w:val="28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color w:val="00000A"/>
    </w:rPr>
  </w:style>
  <w:style w:type="character" w:styleId="ListLabel12">
    <w:name w:val="ListLabel 12"/>
    <w:qFormat/>
    <w:rPr>
      <w:color w:val="00000A"/>
    </w:rPr>
  </w:style>
  <w:style w:type="character" w:styleId="ListLabel13">
    <w:name w:val="ListLabel 13"/>
    <w:qFormat/>
    <w:rPr>
      <w:color w:val="00000A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ascii="Times New Roman" w:hAnsi="Times New Roman"/>
      <w:b/>
      <w:sz w:val="28"/>
    </w:rPr>
  </w:style>
  <w:style w:type="character" w:styleId="ListLabel24">
    <w:name w:val="ListLabel 24"/>
    <w:qFormat/>
    <w:rPr>
      <w:rFonts w:ascii="Times New Roman" w:hAnsi="Times New Roman"/>
      <w:b/>
      <w:sz w:val="28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f401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1" w:customStyle="1">
    <w:name w:val="Стиль1"/>
    <w:uiPriority w:val="99"/>
    <w:qFormat/>
    <w:rsid w:val="00e64358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e81b7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Application>LibreOffice/5.1.6.2$Linux_X86_64 LibreOffice_project/10m0$Build-2</Application>
  <Pages>6</Pages>
  <Words>842</Words>
  <Characters>5373</Characters>
  <CharactersWithSpaces>6302</CharactersWithSpaces>
  <Paragraphs>177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2019-05-12T17:33:00Z</dcterms:created>
  <dc:creator>alexej.ameltschenko@mail.ru</dc:creator>
  <dc:description/>
  <dc:language>ru-RU</dc:language>
  <cp:lastModifiedBy/>
  <dcterms:modified xsi:type="dcterms:W3CDTF">2019-06-03T16:54:58Z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