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lineRule="auto" w:line="240" w:before="240" w:after="60"/>
        <w:jc w:val="center"/>
        <w:outlineLvl w:val="0"/>
        <w:rPr/>
      </w:pPr>
      <w:r>
        <w:rPr>
          <w:bCs/>
        </w:rPr>
        <w:t>МИНИСТЕРСТВО ОБРАЗОВАНИЯ РЕСПУБЛИКИ БЕЛАРУСЬ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jc w:val="center"/>
        <w:outlineLvl w:val="0"/>
        <w:rPr/>
      </w:pPr>
      <w:r>
        <w:rPr>
          <w:bCs/>
        </w:rPr>
        <w:t>Учреждение образования «Полоцкий государственный университет»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jc w:val="center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right"/>
        <w:rPr/>
      </w:pPr>
      <w:r>
        <w:rPr/>
        <w:t>Факультет информационных технологий</w:t>
      </w:r>
    </w:p>
    <w:p>
      <w:pPr>
        <w:pStyle w:val="Normal"/>
        <w:keepNext/>
        <w:numPr>
          <w:ilvl w:val="0"/>
          <w:numId w:val="0"/>
        </w:numPr>
        <w:spacing w:lineRule="auto" w:line="240" w:before="120" w:after="0"/>
        <w:jc w:val="right"/>
        <w:outlineLvl w:val="0"/>
        <w:rPr/>
      </w:pPr>
      <w:r>
        <w:rPr>
          <w:bCs/>
        </w:rPr>
        <w:t>Кафедра технологий программирования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jc w:val="center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lineRule="auto" w:line="240" w:before="0" w:after="120"/>
        <w:jc w:val="center"/>
        <w:outlineLvl w:val="0"/>
        <w:rPr/>
      </w:pPr>
      <w:r>
        <w:rPr>
          <w:b/>
          <w:bCs/>
        </w:rPr>
        <w:t>Л</w:t>
      </w:r>
      <w:r>
        <w:rPr>
          <w:b/>
          <w:bCs/>
        </w:rPr>
        <w:t>абораторн</w:t>
      </w:r>
      <w:r>
        <w:rPr>
          <w:b/>
          <w:bCs/>
        </w:rPr>
        <w:t>ая</w:t>
      </w:r>
      <w:r>
        <w:rPr>
          <w:b/>
          <w:bCs/>
        </w:rPr>
        <w:t xml:space="preserve"> работ</w:t>
      </w:r>
      <w:bookmarkStart w:id="0" w:name="_GoBack"/>
      <w:bookmarkEnd w:id="0"/>
      <w:r>
        <w:rPr>
          <w:b/>
          <w:bCs/>
        </w:rPr>
        <w:t>а</w:t>
      </w:r>
      <w:r>
        <w:rPr>
          <w:b/>
          <w:bCs/>
        </w:rPr>
        <w:t xml:space="preserve"> №1</w:t>
      </w:r>
    </w:p>
    <w:p>
      <w:pPr>
        <w:pStyle w:val="Normal"/>
        <w:spacing w:lineRule="auto" w:line="240"/>
        <w:jc w:val="center"/>
        <w:rPr/>
      </w:pPr>
      <w:r>
        <w:rPr/>
        <w:t xml:space="preserve">по дисциплине: </w:t>
      </w:r>
      <w:r>
        <w:rPr>
          <w:b/>
        </w:rPr>
        <w:t>«Функциональное программирование»</w:t>
      </w:r>
    </w:p>
    <w:p>
      <w:pPr>
        <w:pStyle w:val="Normal"/>
        <w:spacing w:lineRule="auto" w:line="240"/>
        <w:jc w:val="center"/>
        <w:rPr/>
      </w:pPr>
      <w:r>
        <w:rPr>
          <w:b w:val="false"/>
          <w:bCs w:val="false"/>
        </w:rPr>
        <w:t>на тему: «</w:t>
      </w:r>
      <w:r>
        <w:rPr>
          <w:b/>
        </w:rPr>
        <w:t>Работа в интерпретатора Haskell</w:t>
      </w:r>
      <w:r>
        <w:rPr>
          <w:b w:val="false"/>
          <w:bCs w:val="false"/>
        </w:rPr>
        <w:t>»</w:t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center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lineRule="auto" w:line="240"/>
        <w:outlineLvl w:val="0"/>
        <w:rPr/>
      </w:pPr>
      <w:r>
        <w:rPr>
          <w:bCs/>
        </w:rPr>
        <w:t>ВЫПОЛНИЛ</w:t>
        <w:tab/>
        <w:tab/>
        <w:tab/>
        <w:tab/>
        <w:tab/>
        <w:tab/>
        <w:t>студент группы 16 ИТ-3</w:t>
      </w:r>
    </w:p>
    <w:p>
      <w:pPr>
        <w:pStyle w:val="Normal"/>
        <w:keepNext/>
        <w:numPr>
          <w:ilvl w:val="0"/>
          <w:numId w:val="0"/>
        </w:numPr>
        <w:spacing w:lineRule="auto" w:line="240"/>
        <w:ind w:left="278" w:firstLine="709"/>
        <w:outlineLvl w:val="0"/>
        <w:rPr/>
      </w:pPr>
      <w:r>
        <w:rPr>
          <w:bCs/>
        </w:rPr>
        <w:tab/>
        <w:tab/>
        <w:tab/>
        <w:tab/>
        <w:tab/>
        <w:t xml:space="preserve">       </w:t>
      </w:r>
      <w:r>
        <w:rPr>
          <w:bCs/>
        </w:rPr>
        <w:t>Яблонский А.С</w:t>
      </w:r>
      <w:r>
        <w:rPr>
          <w:bCs/>
        </w:rPr>
        <w:t>.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left="278" w:firstLine="709"/>
        <w:outlineLvl w:val="0"/>
        <w:rPr>
          <w:bCs/>
        </w:rPr>
      </w:pPr>
      <w:r>
        <w:rPr>
          <w:bCs/>
        </w:rPr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left="278" w:firstLine="709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jc w:val="left"/>
        <w:rPr/>
      </w:pPr>
      <w:r>
        <w:rPr/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spacing w:lineRule="auto" w:line="240"/>
        <w:jc w:val="left"/>
        <w:rPr/>
      </w:pPr>
      <w:r>
        <w:rPr/>
        <w:t xml:space="preserve">                                                                                 </w:t>
      </w:r>
      <w:r>
        <w:rPr/>
        <w:tab/>
        <w:t>Попкова Д.В.</w:t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left="278" w:firstLine="708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ind w:left="278" w:firstLine="709"/>
        <w:jc w:val="lef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Полоцк, 2018 г.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Вариант №</w:t>
      </w:r>
      <w:r>
        <w:rPr>
          <w:b/>
          <w:sz w:val="28"/>
          <w:szCs w:val="28"/>
        </w:rPr>
        <w:t>4</w:t>
      </w:r>
    </w:p>
    <w:p>
      <w:pPr>
        <w:pStyle w:val="Normal"/>
        <w:spacing w:lineRule="auto" w:line="240"/>
        <w:jc w:val="center"/>
        <w:rPr>
          <w:b/>
          <w:b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>
      <w:pPr>
        <w:pStyle w:val="Normal"/>
        <w:spacing w:lineRule="auto" w:line="240"/>
        <w:jc w:val="left"/>
        <w:rPr/>
      </w:pPr>
      <w:r>
        <w:rPr>
          <w:u w:val="none"/>
        </w:rPr>
        <w:tab/>
      </w:r>
      <w:r>
        <w:rPr>
          <w:b/>
          <w:bCs/>
          <w:u w:val="single"/>
        </w:rPr>
        <w:t>Условие</w:t>
      </w:r>
      <w:r>
        <w:rPr>
          <w:b/>
          <w:bCs/>
        </w:rPr>
        <w:t xml:space="preserve">: </w:t>
      </w:r>
    </w:p>
    <w:p>
      <w:pPr>
        <w:pStyle w:val="Normal"/>
        <w:spacing w:lineRule="auto" w:line="240"/>
        <w:jc w:val="left"/>
        <w:rPr/>
      </w:pPr>
      <w:r>
        <w:rPr/>
        <w:tab/>
        <w:t xml:space="preserve">Приведите пример нетривиальных выражений, принадлежащих следующему типу: </w:t>
      </w:r>
      <w:r>
        <w:rPr/>
        <w:t>[[[(Integer,Bool)]]]</w:t>
      </w:r>
      <w:r>
        <w:rPr/>
        <w:t>.</w:t>
      </w:r>
    </w:p>
    <w:p>
      <w:pPr>
        <w:pStyle w:val="Normal"/>
        <w:spacing w:lineRule="auto" w:line="240"/>
        <w:jc w:val="left"/>
        <w:rPr/>
      </w:pPr>
      <w:r>
        <w:rPr/>
        <w:tab/>
        <w:t>Требование нетривиальности в данном случае означает, что встречающиеся в выражениях списки должны содержать больше одного элемента.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ab/>
      </w:r>
      <w:r>
        <w:rPr>
          <w:b/>
          <w:bCs/>
        </w:rPr>
        <w:t>Решение:</w:t>
      </w:r>
    </w:p>
    <w:p>
      <w:pPr>
        <w:pStyle w:val="Normal"/>
        <w:spacing w:lineRule="auto" w:line="240"/>
        <w:jc w:val="left"/>
        <w:rPr/>
      </w:pPr>
      <w:r>
        <w:rPr/>
        <w:t>1) Команда вывода второго значения котежа из самого первого вложенного массива кортежей:</w:t>
      </w:r>
    </w:p>
    <w:p>
      <w:pPr>
        <w:pStyle w:val="Normal"/>
        <w:spacing w:lineRule="auto" w:line="240"/>
        <w:jc w:val="left"/>
        <w:rPr/>
      </w:pPr>
      <w:r>
        <w:rPr/>
        <w:tab/>
        <w:t>head (tail (head (head [[[(42, True), (3, False)], [(333, True)]]]))</w:t>
      </w:r>
      <w:r>
        <w:rPr/>
        <w:t>)</w:t>
      </w:r>
    </w:p>
    <w:p>
      <w:pPr>
        <w:pStyle w:val="Normal"/>
        <w:spacing w:lineRule="auto" w:line="240"/>
        <w:jc w:val="left"/>
        <w:rPr/>
      </w:pPr>
      <w:r>
        <w:rPr/>
        <w:t xml:space="preserve">2) Команда добавления элемента (123, False) во второй вложенный масив кортежей: </w:t>
      </w:r>
    </w:p>
    <w:p>
      <w:pPr>
        <w:pStyle w:val="Normal"/>
        <w:spacing w:lineRule="auto" w:line="240"/>
        <w:jc w:val="left"/>
        <w:rPr/>
      </w:pPr>
      <w:r>
        <w:rPr/>
        <w:tab/>
        <w:t>(123, False): (tail (head (head [[[(42, True), (3, False)], [(333, True)]]])))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ab/>
      </w:r>
      <w:r>
        <w:rPr>
          <w:b/>
          <w:bCs/>
        </w:rPr>
        <w:t>Тестирование:</w:t>
      </w:r>
    </w:p>
    <w:p>
      <w:pPr>
        <w:pStyle w:val="Normal"/>
        <w:spacing w:lineRule="auto" w:line="240"/>
        <w:jc w:val="left"/>
        <w:rPr/>
      </w:pPr>
      <w:r>
        <w:rPr/>
        <w:tab/>
        <w:t>В результате тестирования команды были выполнены без ошибок.</w:t>
      </w:r>
    </w:p>
    <w:p>
      <w:pPr>
        <w:pStyle w:val="Normal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</w:p>
    <w:p>
      <w:pPr>
        <w:pStyle w:val="Normal"/>
        <w:spacing w:lineRule="auto" w:line="240"/>
        <w:jc w:val="left"/>
        <w:rPr/>
      </w:pPr>
      <w:r>
        <w:rPr>
          <w:u w:val="none"/>
        </w:rPr>
        <w:tab/>
      </w:r>
      <w:r>
        <w:rPr>
          <w:b/>
          <w:bCs/>
          <w:u w:val="single"/>
        </w:rPr>
        <w:t>Условие</w:t>
      </w:r>
      <w:r>
        <w:rPr>
          <w:b/>
          <w:bCs/>
        </w:rPr>
        <w:t xml:space="preserve">: </w:t>
      </w:r>
    </w:p>
    <w:p>
      <w:pPr>
        <w:pStyle w:val="Normal"/>
        <w:spacing w:lineRule="auto" w:line="240"/>
        <w:jc w:val="left"/>
        <w:rPr/>
      </w:pPr>
      <w:r>
        <w:rPr/>
        <w:tab/>
      </w:r>
      <w:r>
        <w:rPr/>
        <w:t>Определите следующие функции:</w:t>
      </w:r>
    </w:p>
    <w:p>
      <w:pPr>
        <w:pStyle w:val="Normal"/>
        <w:spacing w:lineRule="auto" w:line="240"/>
        <w:jc w:val="left"/>
        <w:rPr/>
      </w:pPr>
      <w:r>
        <w:rPr/>
        <w:tab/>
        <w:t>Функция bothTrue :: Bool -&gt; Bool -&gt; Bool, которая возвращает</w:t>
      </w:r>
    </w:p>
    <w:p>
      <w:pPr>
        <w:pStyle w:val="Normal"/>
        <w:spacing w:lineRule="auto" w:line="240"/>
        <w:jc w:val="left"/>
        <w:rPr/>
      </w:pPr>
      <w:r>
        <w:rPr/>
        <w:t>True тогда и только тогда, когда оба ее аргумента будут равны</w:t>
      </w:r>
    </w:p>
    <w:p>
      <w:pPr>
        <w:pStyle w:val="Normal"/>
        <w:spacing w:lineRule="auto" w:line="240"/>
        <w:jc w:val="left"/>
        <w:rPr/>
      </w:pPr>
      <w:r>
        <w:rPr/>
        <w:t>True. Не используйте при определении функции стандартные</w:t>
      </w:r>
    </w:p>
    <w:p>
      <w:pPr>
        <w:pStyle w:val="Normal"/>
        <w:spacing w:lineRule="auto" w:line="240"/>
        <w:jc w:val="left"/>
        <w:rPr/>
      </w:pPr>
      <w:r>
        <w:rPr/>
        <w:t>логический операции (&amp;&amp;, || и т.п.).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ab/>
      </w:r>
      <w:r>
        <w:rPr>
          <w:b/>
          <w:bCs/>
        </w:rPr>
        <w:t>Решение: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Проверка значения А на True, то переход к проверке Б. Если в этом случаем значение Б тоже True, возвращение True в качестве результата, иначе возвращение False. Если значения А – False, то в качестве результа возвращается False.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/>
          <w:bCs/>
        </w:rPr>
        <w:tab/>
        <w:t>Листинг функции:</w:t>
      </w:r>
    </w:p>
    <w:p>
      <w:pPr>
        <w:pStyle w:val="Normal"/>
        <w:spacing w:lineRule="auto" w:line="240"/>
        <w:jc w:val="left"/>
        <w:rPr/>
      </w:pPr>
      <w:r>
        <w:rPr/>
        <w:t>bothTrue :: Bool -&gt; Bool -&gt; Bool</w:t>
      </w:r>
    </w:p>
    <w:p>
      <w:pPr>
        <w:pStyle w:val="Normal"/>
        <w:spacing w:lineRule="auto" w:line="240"/>
        <w:jc w:val="left"/>
        <w:rPr/>
      </w:pPr>
      <w:r>
        <w:rPr/>
        <w:t xml:space="preserve">bothTrue a b = if (a) then (if(b) then True else False) else False 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ab/>
      </w:r>
      <w:r>
        <w:rPr>
          <w:b/>
          <w:bCs/>
        </w:rPr>
        <w:t>Тестирование: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"/>
        <w:gridCol w:w="3870"/>
        <w:gridCol w:w="5055"/>
      </w:tblGrid>
      <w:tr>
        <w:trPr/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№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Входные данные</w:t>
            </w:r>
          </w:p>
        </w:tc>
        <w:tc>
          <w:tcPr>
            <w:tcW w:w="5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>True True</w:t>
            </w:r>
          </w:p>
        </w:tc>
        <w:tc>
          <w:tcPr>
            <w:tcW w:w="5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>True False</w:t>
            </w:r>
          </w:p>
        </w:tc>
        <w:tc>
          <w:tcPr>
            <w:tcW w:w="5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3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>False False</w:t>
            </w:r>
          </w:p>
        </w:tc>
        <w:tc>
          <w:tcPr>
            <w:tcW w:w="5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4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 xml:space="preserve">False True </w:t>
            </w:r>
          </w:p>
        </w:tc>
        <w:tc>
          <w:tcPr>
            <w:tcW w:w="5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2</Pages>
  <Words>247</Words>
  <Characters>1547</Characters>
  <CharactersWithSpaces>1871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2018-02-20T11:40:33Z</dcterms:modified>
  <cp:revision>3</cp:revision>
  <dc:subject/>
  <dc:title/>
</cp:coreProperties>
</file>