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BE520B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FA746C" w:rsidRPr="00BE520B">
        <w:rPr>
          <w:b/>
          <w:bCs/>
          <w:kern w:val="32"/>
        </w:rPr>
        <w:t>1</w:t>
      </w:r>
    </w:p>
    <w:p w:rsidR="00992650" w:rsidRP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471E9C">
        <w:rPr>
          <w:b/>
        </w:rPr>
        <w:t>Компьютерные системы и сети</w:t>
      </w:r>
      <w:r w:rsidR="00992650" w:rsidRPr="00992650">
        <w:rPr>
          <w:b/>
        </w:rPr>
        <w:t>»</w:t>
      </w:r>
    </w:p>
    <w:p w:rsidR="00992650" w:rsidRPr="00992650" w:rsidRDefault="00A0706B" w:rsidP="00992650">
      <w:pPr>
        <w:spacing w:line="240" w:lineRule="auto"/>
        <w:jc w:val="center"/>
      </w:pPr>
      <w:r>
        <w:t>на тему</w:t>
      </w:r>
      <w:r w:rsidR="00992650" w:rsidRPr="00992650">
        <w:t>: «</w:t>
      </w:r>
      <w:r w:rsidR="00AD3455" w:rsidRPr="00AA638E">
        <w:t>Настройка служб</w:t>
      </w:r>
      <w:r w:rsidR="00AD3455">
        <w:t xml:space="preserve"> DHCP, DNS и WINS в Windows </w:t>
      </w:r>
      <w:r w:rsidR="00AD3455">
        <w:rPr>
          <w:lang w:val="en-US"/>
        </w:rPr>
        <w:t>Server</w:t>
      </w:r>
      <w:r w:rsidR="00AD3455" w:rsidRPr="00AA05B3">
        <w:t xml:space="preserve"> </w:t>
      </w:r>
      <w:r w:rsidR="00AD3455">
        <w:t>20</w:t>
      </w:r>
      <w:r w:rsidR="00A2780B">
        <w:t>03</w:t>
      </w:r>
      <w:r w:rsidR="00992650" w:rsidRPr="00992650">
        <w:t>»</w:t>
      </w: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321B7A">
        <w:rPr>
          <w:bCs/>
          <w:kern w:val="32"/>
        </w:rPr>
        <w:t>16-ИТ-3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proofErr w:type="spellStart"/>
      <w:r w:rsidR="00321B7A">
        <w:rPr>
          <w:bCs/>
          <w:kern w:val="32"/>
        </w:rPr>
        <w:t>Кокошко</w:t>
      </w:r>
      <w:proofErr w:type="spellEnd"/>
      <w:r w:rsidR="00321B7A">
        <w:rPr>
          <w:bCs/>
          <w:kern w:val="32"/>
        </w:rPr>
        <w:t xml:space="preserve"> Е.А.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Попкова Д.В.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F8411A" w:rsidRDefault="00090B09" w:rsidP="00992650">
      <w:pPr>
        <w:spacing w:line="240" w:lineRule="auto"/>
        <w:jc w:val="center"/>
      </w:pPr>
      <w:r>
        <w:t>Новоп</w:t>
      </w:r>
      <w:r w:rsidR="00992650" w:rsidRPr="00992650">
        <w:t>олоцк 201</w:t>
      </w:r>
      <w:r w:rsidR="00321B7A">
        <w:t>8</w:t>
      </w:r>
      <w:r w:rsidR="00992650" w:rsidRPr="00992650">
        <w:t xml:space="preserve"> г.</w:t>
      </w:r>
    </w:p>
    <w:p w:rsidR="00AD3455" w:rsidRDefault="00AD3455" w:rsidP="00AD3455">
      <w:pPr>
        <w:autoSpaceDE/>
        <w:autoSpaceDN/>
        <w:spacing w:line="240" w:lineRule="auto"/>
        <w:rPr>
          <w:rFonts w:eastAsia="Calibri"/>
          <w:lang w:eastAsia="en-US"/>
        </w:rPr>
      </w:pPr>
      <w:r w:rsidRPr="00AD3455">
        <w:rPr>
          <w:rFonts w:eastAsia="Calibri"/>
          <w:b/>
          <w:lang w:eastAsia="en-US"/>
        </w:rPr>
        <w:lastRenderedPageBreak/>
        <w:t>Цель работы:</w:t>
      </w:r>
      <w:r w:rsidRPr="00AD3455">
        <w:rPr>
          <w:rFonts w:eastAsia="Calibri"/>
          <w:lang w:eastAsia="en-US"/>
        </w:rPr>
        <w:t xml:space="preserve"> Изучение протокола IP, понятий адреса подсети, маски подсети, назначений протоколов TCP/IP и UDP. Получение теоретических сведений о протоколе </w:t>
      </w:r>
      <w:proofErr w:type="spellStart"/>
      <w:r w:rsidRPr="00AD3455">
        <w:rPr>
          <w:rFonts w:eastAsia="Calibri"/>
          <w:lang w:eastAsia="en-US"/>
        </w:rPr>
        <w:t>NetBIOS</w:t>
      </w:r>
      <w:proofErr w:type="spellEnd"/>
      <w:r w:rsidRPr="00AD3455">
        <w:rPr>
          <w:rFonts w:eastAsia="Calibri"/>
          <w:lang w:eastAsia="en-US"/>
        </w:rPr>
        <w:t xml:space="preserve"> поверх ТСР/IР. Получение практических навыков в настройке служб DHCP, DNS, WINS в ОС Windows </w:t>
      </w:r>
      <w:r w:rsidRPr="00AD3455">
        <w:rPr>
          <w:rFonts w:eastAsia="Calibri"/>
          <w:lang w:val="en-US" w:eastAsia="en-US"/>
        </w:rPr>
        <w:t>Server</w:t>
      </w:r>
      <w:r w:rsidR="00A2780B">
        <w:rPr>
          <w:rFonts w:eastAsia="Calibri"/>
          <w:lang w:eastAsia="en-US"/>
        </w:rPr>
        <w:t xml:space="preserve"> 2003</w:t>
      </w:r>
      <w:r w:rsidRPr="00AD3455">
        <w:rPr>
          <w:rFonts w:eastAsia="Calibri"/>
          <w:lang w:eastAsia="en-US"/>
        </w:rPr>
        <w:t>.</w:t>
      </w:r>
    </w:p>
    <w:p w:rsidR="004E6C09" w:rsidRDefault="004E6C09">
      <w:pPr>
        <w:autoSpaceDE/>
        <w:autoSpaceDN/>
        <w:spacing w:after="160" w:line="259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E6C09" w:rsidRPr="00AD3455" w:rsidRDefault="004E6C09" w:rsidP="00AD3455">
      <w:pPr>
        <w:autoSpaceDE/>
        <w:autoSpaceDN/>
        <w:spacing w:line="240" w:lineRule="auto"/>
        <w:rPr>
          <w:rFonts w:eastAsia="Calibri"/>
          <w:lang w:eastAsia="en-US"/>
        </w:rPr>
      </w:pPr>
    </w:p>
    <w:p w:rsidR="00AD3455" w:rsidRPr="00AD3455" w:rsidRDefault="00AD3455" w:rsidP="00AD3455">
      <w:pPr>
        <w:autoSpaceDE/>
        <w:autoSpaceDN/>
        <w:spacing w:after="200" w:line="276" w:lineRule="auto"/>
        <w:ind w:firstLine="0"/>
        <w:jc w:val="center"/>
        <w:rPr>
          <w:rFonts w:eastAsia="Calibri"/>
          <w:b/>
          <w:lang w:eastAsia="en-US"/>
        </w:rPr>
      </w:pPr>
      <w:r w:rsidRPr="00AD3455">
        <w:rPr>
          <w:rFonts w:eastAsia="Calibri"/>
          <w:b/>
          <w:lang w:eastAsia="en-US"/>
        </w:rPr>
        <w:t>Ход работы</w:t>
      </w:r>
    </w:p>
    <w:p w:rsidR="00AD3455" w:rsidRDefault="00AD3455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Изменение </w:t>
      </w:r>
      <w:r w:rsidRPr="00AD3455">
        <w:rPr>
          <w:color w:val="000000"/>
          <w:lang w:val="en-US"/>
        </w:rPr>
        <w:t xml:space="preserve">IP </w:t>
      </w:r>
      <w:r w:rsidRPr="00AD3455">
        <w:rPr>
          <w:color w:val="000000"/>
        </w:rPr>
        <w:t>адреса.</w:t>
      </w:r>
    </w:p>
    <w:p w:rsidR="00E3370F" w:rsidRDefault="00E3370F" w:rsidP="00E3370F">
      <w:p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</w:p>
    <w:p w:rsidR="004E6C09" w:rsidRPr="004E6C09" w:rsidRDefault="004E6C09" w:rsidP="004E6C09">
      <w:pPr>
        <w:shd w:val="clear" w:color="auto" w:fill="FFFFFF"/>
        <w:autoSpaceDE/>
        <w:autoSpaceDN/>
        <w:spacing w:after="200" w:line="240" w:lineRule="auto"/>
        <w:ind w:right="10" w:firstLine="708"/>
        <w:contextualSpacing/>
        <w:jc w:val="left"/>
        <w:rPr>
          <w:color w:val="000000"/>
        </w:rPr>
      </w:pPr>
      <w:proofErr w:type="spellStart"/>
      <w:r w:rsidRPr="004E6C09">
        <w:rPr>
          <w:color w:val="000000"/>
        </w:rPr>
        <w:t>Internet</w:t>
      </w:r>
      <w:proofErr w:type="spellEnd"/>
      <w:r w:rsidRPr="004E6C09">
        <w:rPr>
          <w:color w:val="000000"/>
        </w:rPr>
        <w:t xml:space="preserve"> </w:t>
      </w:r>
      <w:proofErr w:type="spellStart"/>
      <w:r w:rsidRPr="004E6C09">
        <w:rPr>
          <w:color w:val="000000"/>
        </w:rPr>
        <w:t>Protocol</w:t>
      </w:r>
      <w:proofErr w:type="spellEnd"/>
      <w:r w:rsidRPr="004E6C09">
        <w:rPr>
          <w:color w:val="000000"/>
        </w:rPr>
        <w:t> (IP, досл. «межсетевой протокол») — </w:t>
      </w:r>
      <w:hyperlink r:id="rId6" w:tooltip="Маршрутизация" w:history="1">
        <w:r w:rsidRPr="004E6C09">
          <w:rPr>
            <w:color w:val="000000"/>
          </w:rPr>
          <w:t>маршрутизируемый</w:t>
        </w:r>
      </w:hyperlink>
      <w:r w:rsidRPr="004E6C09">
        <w:rPr>
          <w:color w:val="000000"/>
        </w:rPr>
        <w:t> </w:t>
      </w:r>
      <w:hyperlink r:id="rId7" w:tooltip="Сетевой протокол" w:history="1">
        <w:r w:rsidRPr="004E6C09">
          <w:rPr>
            <w:color w:val="000000"/>
          </w:rPr>
          <w:t>протокол</w:t>
        </w:r>
      </w:hyperlink>
      <w:r w:rsidRPr="004E6C09">
        <w:rPr>
          <w:color w:val="000000"/>
        </w:rPr>
        <w:t> </w:t>
      </w:r>
      <w:hyperlink r:id="rId8" w:tooltip="Протоколы сетевого уровня" w:history="1">
        <w:r w:rsidRPr="004E6C09">
          <w:rPr>
            <w:color w:val="000000"/>
          </w:rPr>
          <w:t>сетевого уровня</w:t>
        </w:r>
      </w:hyperlink>
      <w:r w:rsidRPr="004E6C09">
        <w:rPr>
          <w:color w:val="000000"/>
        </w:rPr>
        <w:t> стека </w:t>
      </w:r>
      <w:hyperlink r:id="rId9" w:tooltip="TCP/IP" w:history="1">
        <w:r w:rsidRPr="004E6C09">
          <w:rPr>
            <w:color w:val="000000"/>
          </w:rPr>
          <w:t>TCP/IP</w:t>
        </w:r>
      </w:hyperlink>
      <w:r w:rsidRPr="004E6C09">
        <w:rPr>
          <w:color w:val="000000"/>
        </w:rPr>
        <w:t>. Именно IP стал тем протоколом, который объединил отдельные </w:t>
      </w:r>
      <w:hyperlink r:id="rId10" w:tooltip="Компьютерная сеть" w:history="1">
        <w:r w:rsidRPr="004E6C09">
          <w:rPr>
            <w:color w:val="000000"/>
          </w:rPr>
          <w:t>компьютерные сети</w:t>
        </w:r>
      </w:hyperlink>
      <w:r w:rsidRPr="004E6C09">
        <w:rPr>
          <w:color w:val="000000"/>
        </w:rPr>
        <w:t> во всемирную сеть </w:t>
      </w:r>
      <w:hyperlink r:id="rId11" w:tooltip="Интернет" w:history="1">
        <w:r w:rsidRPr="004E6C09">
          <w:rPr>
            <w:color w:val="000000"/>
          </w:rPr>
          <w:t>Интернет</w:t>
        </w:r>
      </w:hyperlink>
      <w:r w:rsidRPr="004E6C09">
        <w:rPr>
          <w:color w:val="000000"/>
        </w:rPr>
        <w:t>.</w:t>
      </w:r>
    </w:p>
    <w:p w:rsidR="004E6C09" w:rsidRPr="004E6C09" w:rsidRDefault="004E6C09" w:rsidP="004E6C09">
      <w:pPr>
        <w:shd w:val="clear" w:color="auto" w:fill="FFFFFF"/>
        <w:autoSpaceDE/>
        <w:autoSpaceDN/>
        <w:spacing w:after="200" w:line="240" w:lineRule="auto"/>
        <w:ind w:right="10" w:firstLine="708"/>
        <w:contextualSpacing/>
        <w:jc w:val="left"/>
        <w:rPr>
          <w:color w:val="000000"/>
        </w:rPr>
      </w:pPr>
      <w:r w:rsidRPr="004E6C09">
        <w:rPr>
          <w:color w:val="000000"/>
        </w:rPr>
        <w:t>IP объединяет сегменты сети в единую сеть, обеспечивая доставку пакетов данных между любыми узлами сети через произвольное число промежуточных узлов (</w:t>
      </w:r>
      <w:hyperlink r:id="rId12" w:tooltip="Маршрутизатор" w:history="1">
        <w:r w:rsidRPr="004E6C09">
          <w:rPr>
            <w:color w:val="000000"/>
          </w:rPr>
          <w:t>маршрутизаторов</w:t>
        </w:r>
      </w:hyperlink>
      <w:r w:rsidRPr="004E6C09">
        <w:rPr>
          <w:color w:val="000000"/>
        </w:rPr>
        <w:t>).</w:t>
      </w:r>
    </w:p>
    <w:p w:rsidR="004E6C09" w:rsidRPr="00AD3455" w:rsidRDefault="004E6C09" w:rsidP="004E6C09">
      <w:pPr>
        <w:shd w:val="clear" w:color="auto" w:fill="FFFFFF"/>
        <w:autoSpaceDE/>
        <w:autoSpaceDN/>
        <w:spacing w:after="200" w:line="240" w:lineRule="auto"/>
        <w:ind w:right="10" w:firstLine="0"/>
        <w:contextualSpacing/>
        <w:jc w:val="left"/>
        <w:rPr>
          <w:color w:val="000000"/>
        </w:rPr>
      </w:pP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Перед началом работы с сервером, нужно указать статический </w:t>
      </w:r>
      <w:r w:rsidRPr="00AD3455">
        <w:rPr>
          <w:color w:val="000000"/>
          <w:lang w:val="en-US"/>
        </w:rPr>
        <w:t>IP</w:t>
      </w:r>
      <w:r w:rsidRPr="00AD3455">
        <w:rPr>
          <w:color w:val="000000"/>
        </w:rPr>
        <w:t xml:space="preserve"> адрес для сервера.</w:t>
      </w:r>
    </w:p>
    <w:p w:rsidR="00AD3455" w:rsidRPr="00AD3455" w:rsidRDefault="00AD3455" w:rsidP="00537258">
      <w:pPr>
        <w:autoSpaceDE/>
        <w:autoSpaceDN/>
        <w:spacing w:after="200" w:line="240" w:lineRule="auto"/>
        <w:ind w:firstLine="0"/>
        <w:rPr>
          <w:rFonts w:eastAsia="Calibri"/>
          <w:iCs/>
          <w:color w:val="1F497D"/>
          <w:lang w:eastAsia="en-US"/>
        </w:rPr>
      </w:pPr>
    </w:p>
    <w:p w:rsidR="00AD3455" w:rsidRDefault="00AD3455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Настроить на сервере службу </w:t>
      </w:r>
      <w:r w:rsidRPr="00AD3455">
        <w:rPr>
          <w:color w:val="000000"/>
          <w:lang w:val="en-US"/>
        </w:rPr>
        <w:t>DHCP</w:t>
      </w:r>
      <w:r w:rsidRPr="00AD3455">
        <w:rPr>
          <w:color w:val="000000"/>
        </w:rPr>
        <w:t>.</w:t>
      </w:r>
    </w:p>
    <w:p w:rsidR="00E3370F" w:rsidRDefault="00E3370F" w:rsidP="00E3370F">
      <w:p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</w:p>
    <w:p w:rsidR="00A2780B" w:rsidRPr="00AD3455" w:rsidRDefault="00A2780B" w:rsidP="004E6C09">
      <w:pPr>
        <w:shd w:val="clear" w:color="auto" w:fill="FFFFFF"/>
        <w:autoSpaceDE/>
        <w:autoSpaceDN/>
        <w:spacing w:after="200" w:line="240" w:lineRule="auto"/>
        <w:ind w:right="10" w:firstLine="708"/>
        <w:contextualSpacing/>
        <w:jc w:val="left"/>
        <w:rPr>
          <w:color w:val="000000"/>
        </w:rPr>
      </w:pPr>
      <w:r w:rsidRPr="00A2780B">
        <w:rPr>
          <w:color w:val="000000"/>
        </w:rPr>
        <w:t>DHCP (</w:t>
      </w:r>
      <w:hyperlink r:id="rId13" w:tooltip="Английский язык" w:history="1">
        <w:r w:rsidRPr="00A2780B">
          <w:rPr>
            <w:color w:val="000000"/>
          </w:rPr>
          <w:t>англ.</w:t>
        </w:r>
      </w:hyperlink>
      <w:r w:rsidRPr="00A2780B">
        <w:rPr>
          <w:color w:val="000000"/>
        </w:rPr>
        <w:t> </w:t>
      </w:r>
      <w:proofErr w:type="spellStart"/>
      <w:r w:rsidRPr="00A2780B">
        <w:rPr>
          <w:color w:val="000000"/>
        </w:rPr>
        <w:t>Dynamic</w:t>
      </w:r>
      <w:proofErr w:type="spellEnd"/>
      <w:r w:rsidRPr="00A2780B">
        <w:rPr>
          <w:color w:val="000000"/>
        </w:rPr>
        <w:t xml:space="preserve"> </w:t>
      </w:r>
      <w:proofErr w:type="spellStart"/>
      <w:r w:rsidRPr="00A2780B">
        <w:rPr>
          <w:color w:val="000000"/>
        </w:rPr>
        <w:t>Host</w:t>
      </w:r>
      <w:proofErr w:type="spellEnd"/>
      <w:r w:rsidRPr="00A2780B">
        <w:rPr>
          <w:color w:val="000000"/>
        </w:rPr>
        <w:t xml:space="preserve"> </w:t>
      </w:r>
      <w:proofErr w:type="spellStart"/>
      <w:r w:rsidRPr="00A2780B">
        <w:rPr>
          <w:color w:val="000000"/>
        </w:rPr>
        <w:t>Configuration</w:t>
      </w:r>
      <w:proofErr w:type="spellEnd"/>
      <w:r w:rsidRPr="00A2780B">
        <w:rPr>
          <w:color w:val="000000"/>
        </w:rPr>
        <w:t xml:space="preserve"> </w:t>
      </w:r>
      <w:proofErr w:type="spellStart"/>
      <w:r w:rsidRPr="00A2780B">
        <w:rPr>
          <w:color w:val="000000"/>
        </w:rPr>
        <w:t>Protocol</w:t>
      </w:r>
      <w:proofErr w:type="spellEnd"/>
      <w:r w:rsidRPr="00A2780B">
        <w:rPr>
          <w:color w:val="000000"/>
        </w:rPr>
        <w:t> — протокол динамической настройки узла) — </w:t>
      </w:r>
      <w:hyperlink r:id="rId14" w:tooltip="Сетевой протокол" w:history="1">
        <w:r w:rsidRPr="00A2780B">
          <w:rPr>
            <w:color w:val="000000"/>
          </w:rPr>
          <w:t>сетевой протокол</w:t>
        </w:r>
      </w:hyperlink>
      <w:r w:rsidRPr="00A2780B">
        <w:rPr>
          <w:color w:val="000000"/>
        </w:rPr>
        <w:t>, позволяющий компьютерам автоматически получать </w:t>
      </w:r>
      <w:hyperlink r:id="rId15" w:tooltip="IP-адрес" w:history="1">
        <w:r w:rsidRPr="00A2780B">
          <w:rPr>
            <w:color w:val="000000"/>
          </w:rPr>
          <w:t>IP-адрес</w:t>
        </w:r>
      </w:hyperlink>
      <w:r w:rsidRPr="00A2780B">
        <w:rPr>
          <w:color w:val="000000"/>
        </w:rPr>
        <w:t> и другие параметры, необходимые для работы в сети </w:t>
      </w:r>
      <w:hyperlink r:id="rId16" w:tooltip="TCP/IP" w:history="1">
        <w:r w:rsidRPr="00A2780B">
          <w:rPr>
            <w:color w:val="000000"/>
          </w:rPr>
          <w:t>TCP/IP</w:t>
        </w:r>
      </w:hyperlink>
      <w:r w:rsidRPr="00A2780B">
        <w:rPr>
          <w:color w:val="000000"/>
        </w:rPr>
        <w:t>. Данный протокол работает по модели «</w:t>
      </w:r>
      <w:hyperlink r:id="rId17" w:tooltip="Клиент-сервер" w:history="1">
        <w:r w:rsidRPr="00A2780B">
          <w:rPr>
            <w:color w:val="000000"/>
          </w:rPr>
          <w:t>клиент-сервер</w:t>
        </w:r>
      </w:hyperlink>
      <w:r w:rsidRPr="00A2780B">
        <w:rPr>
          <w:color w:val="000000"/>
        </w:rPr>
        <w:t>». Для автоматической конфигурации компьютер-клиент на этапе конфигурации сетевого устройства обращается к так называемому </w:t>
      </w:r>
      <w:hyperlink r:id="rId18" w:tooltip="Сервер (приложение)" w:history="1">
        <w:r w:rsidRPr="00A2780B">
          <w:rPr>
            <w:color w:val="000000"/>
          </w:rPr>
          <w:t>серверу</w:t>
        </w:r>
      </w:hyperlink>
      <w:r w:rsidRPr="00A2780B">
        <w:rPr>
          <w:color w:val="000000"/>
        </w:rPr>
        <w:t> DHCP и получает от него нужные параметры. </w:t>
      </w:r>
      <w:hyperlink r:id="rId19" w:tooltip="Сетевой администратор" w:history="1">
        <w:r w:rsidRPr="00A2780B">
          <w:rPr>
            <w:color w:val="000000"/>
          </w:rPr>
          <w:t>Сетевой администратор</w:t>
        </w:r>
      </w:hyperlink>
      <w:r w:rsidRPr="00A2780B">
        <w:rPr>
          <w:color w:val="000000"/>
        </w:rPr>
        <w:t> 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Для настройки </w:t>
      </w:r>
      <w:r w:rsidRPr="00AD3455">
        <w:rPr>
          <w:color w:val="000000"/>
          <w:lang w:val="en-US"/>
        </w:rPr>
        <w:t>DHCP</w:t>
      </w:r>
      <w:r w:rsidRPr="00AD3455">
        <w:rPr>
          <w:color w:val="000000"/>
        </w:rPr>
        <w:t xml:space="preserve"> нужно зайти в «</w:t>
      </w:r>
      <w:r w:rsidR="00CA6467">
        <w:rPr>
          <w:color w:val="000000"/>
        </w:rPr>
        <w:t>Пуск\Панель управления\Администрирование\Управление данным сервером</w:t>
      </w:r>
      <w:r w:rsidRPr="00AD3455">
        <w:rPr>
          <w:color w:val="000000"/>
        </w:rPr>
        <w:t>» и выбрать «Добавить или удалить роль»</w:t>
      </w:r>
      <w:r w:rsidR="003E3D96">
        <w:rPr>
          <w:color w:val="000000"/>
        </w:rPr>
        <w:t xml:space="preserve"> (Рисунок 1</w:t>
      </w:r>
      <w:r w:rsidRPr="00AD3455">
        <w:rPr>
          <w:color w:val="000000"/>
        </w:rPr>
        <w:t>)</w:t>
      </w:r>
    </w:p>
    <w:p w:rsidR="00AD3455" w:rsidRPr="00AD3455" w:rsidRDefault="00A83CA1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846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55" w:rsidRPr="00AD3455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</w:t>
      </w:r>
      <w:r w:rsidR="00CA6467" w:rsidRPr="00E94E01">
        <w:rPr>
          <w:rFonts w:eastAsia="Calibri"/>
          <w:iCs/>
          <w:lang w:eastAsia="en-US"/>
        </w:rPr>
        <w:t xml:space="preserve"> – Управление данным сервером</w:t>
      </w:r>
    </w:p>
    <w:p w:rsidR="00AD3455" w:rsidRPr="00AD3455" w:rsidRDefault="00AD3455" w:rsidP="00AD3455">
      <w:pPr>
        <w:autoSpaceDE/>
        <w:autoSpaceDN/>
        <w:spacing w:after="200" w:line="240" w:lineRule="auto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 xml:space="preserve">В «Мастере добавления ролей и компонентов» выбираем </w:t>
      </w:r>
      <w:r w:rsidRPr="00AD3455">
        <w:rPr>
          <w:rFonts w:eastAsia="Calibri"/>
          <w:lang w:val="en-US" w:eastAsia="en-US"/>
        </w:rPr>
        <w:t>DHCP</w:t>
      </w:r>
      <w:r w:rsidR="003E3D96">
        <w:rPr>
          <w:rFonts w:eastAsia="Calibri"/>
          <w:lang w:eastAsia="en-US"/>
        </w:rPr>
        <w:t xml:space="preserve"> (Рисунок 2</w:t>
      </w:r>
      <w:r w:rsidRPr="00AD3455">
        <w:rPr>
          <w:rFonts w:eastAsia="Calibri"/>
          <w:lang w:eastAsia="en-US"/>
        </w:rPr>
        <w:t>)</w:t>
      </w:r>
    </w:p>
    <w:p w:rsidR="00AD3455" w:rsidRPr="00A2780B" w:rsidRDefault="00537258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  <w:color w:val="1F497D"/>
        </w:rPr>
        <w:lastRenderedPageBreak/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2</w:t>
      </w:r>
      <w:r w:rsidR="00AD3455" w:rsidRPr="00E94E01">
        <w:rPr>
          <w:rFonts w:eastAsia="Calibri"/>
          <w:iCs/>
          <w:lang w:eastAsia="en-US"/>
        </w:rPr>
        <w:t xml:space="preserve"> - Мастер настройки сервера</w:t>
      </w:r>
    </w:p>
    <w:p w:rsidR="00AD3455" w:rsidRPr="00AD3455" w:rsidRDefault="00AD3455" w:rsidP="00AD3455">
      <w:pPr>
        <w:autoSpaceDE/>
        <w:autoSpaceDN/>
        <w:spacing w:after="200" w:line="276" w:lineRule="auto"/>
        <w:ind w:firstLine="567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 xml:space="preserve">Далее следуем указанием и заполняем нужные </w:t>
      </w:r>
      <w:r w:rsidR="00537258">
        <w:rPr>
          <w:rFonts w:eastAsia="Calibri"/>
          <w:lang w:eastAsia="en-US"/>
        </w:rPr>
        <w:t>поля.</w:t>
      </w:r>
    </w:p>
    <w:p w:rsidR="00AD3455" w:rsidRPr="00AD3455" w:rsidRDefault="00CA6467" w:rsidP="00AD3455">
      <w:pPr>
        <w:autoSpaceDE/>
        <w:autoSpaceDN/>
        <w:spacing w:after="200" w:line="276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Далее</w:t>
      </w:r>
      <w:r w:rsidR="00AD3455" w:rsidRPr="00AD3455">
        <w:rPr>
          <w:rFonts w:eastAsia="Calibri"/>
          <w:lang w:eastAsia="en-US"/>
        </w:rPr>
        <w:t xml:space="preserve"> создаем область</w:t>
      </w:r>
      <w:r w:rsidR="003E3D96">
        <w:rPr>
          <w:rFonts w:eastAsia="Calibri"/>
          <w:lang w:eastAsia="en-US"/>
        </w:rPr>
        <w:t xml:space="preserve"> (Рисунок 3</w:t>
      </w:r>
      <w:r w:rsidR="00AD3455" w:rsidRPr="00AD3455">
        <w:rPr>
          <w:rFonts w:eastAsia="Calibri"/>
          <w:lang w:eastAsia="en-US"/>
        </w:rPr>
        <w:t>).</w:t>
      </w:r>
    </w:p>
    <w:p w:rsidR="00AD3455" w:rsidRPr="00A2780B" w:rsidRDefault="00537258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E94E01">
        <w:rPr>
          <w:rFonts w:eastAsia="Calibri"/>
          <w:iCs/>
          <w:noProof/>
        </w:rPr>
        <w:lastRenderedPageBreak/>
        <w:drawing>
          <wp:inline distT="0" distB="0" distL="0" distR="0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3</w:t>
      </w:r>
      <w:r w:rsidR="00AD3455" w:rsidRPr="00E94E01">
        <w:rPr>
          <w:rFonts w:eastAsia="Calibri"/>
          <w:iCs/>
          <w:lang w:eastAsia="en-US"/>
        </w:rPr>
        <w:t xml:space="preserve"> - Создание области</w:t>
      </w:r>
    </w:p>
    <w:p w:rsidR="00AD3455" w:rsidRPr="00AD3455" w:rsidRDefault="00AD3455" w:rsidP="00AD3455">
      <w:pPr>
        <w:autoSpaceDE/>
        <w:autoSpaceDN/>
        <w:spacing w:after="200" w:line="240" w:lineRule="auto"/>
        <w:jc w:val="left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>Имя сервера будет «</w:t>
      </w:r>
      <w:proofErr w:type="spellStart"/>
      <w:r w:rsidR="0097227B">
        <w:rPr>
          <w:rFonts w:eastAsia="Calibri"/>
          <w:lang w:val="en-US" w:eastAsia="en-US"/>
        </w:rPr>
        <w:t>kokoshko</w:t>
      </w:r>
      <w:proofErr w:type="spellEnd"/>
      <w:r w:rsidRPr="00AD3455">
        <w:rPr>
          <w:rFonts w:eastAsia="Calibri"/>
          <w:lang w:eastAsia="en-US"/>
        </w:rPr>
        <w:t>.</w:t>
      </w:r>
      <w:r w:rsidRPr="00AD3455">
        <w:rPr>
          <w:rFonts w:eastAsia="Calibri"/>
          <w:lang w:val="en-US" w:eastAsia="en-US"/>
        </w:rPr>
        <w:t>local</w:t>
      </w:r>
      <w:r w:rsidR="003E3D96">
        <w:rPr>
          <w:rFonts w:eastAsia="Calibri"/>
          <w:lang w:eastAsia="en-US"/>
        </w:rPr>
        <w:t>» (Рисунок 4</w:t>
      </w:r>
      <w:r w:rsidRPr="00AD3455">
        <w:rPr>
          <w:rFonts w:eastAsia="Calibri"/>
          <w:lang w:eastAsia="en-US"/>
        </w:rPr>
        <w:t>).</w:t>
      </w:r>
    </w:p>
    <w:p w:rsidR="00AD3455" w:rsidRPr="00A2780B" w:rsidRDefault="0097227B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4</w:t>
      </w:r>
      <w:r w:rsidR="00AD3455" w:rsidRPr="00E94E01">
        <w:rPr>
          <w:rFonts w:eastAsia="Calibri"/>
          <w:iCs/>
          <w:lang w:eastAsia="en-US"/>
        </w:rPr>
        <w:t xml:space="preserve"> - Имя сервера</w:t>
      </w:r>
    </w:p>
    <w:p w:rsidR="00AD3455" w:rsidRPr="00AD3455" w:rsidRDefault="007D0858" w:rsidP="00AD3455">
      <w:pPr>
        <w:autoSpaceDE/>
        <w:autoSpaceDN/>
        <w:spacing w:after="200" w:line="24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Далее з</w:t>
      </w:r>
      <w:r w:rsidR="00AD3455" w:rsidRPr="00AD3455">
        <w:rPr>
          <w:rFonts w:eastAsia="Calibri"/>
          <w:lang w:eastAsia="en-US"/>
        </w:rPr>
        <w:t>ад</w:t>
      </w:r>
      <w:r w:rsidR="003E3D96">
        <w:rPr>
          <w:rFonts w:eastAsia="Calibri"/>
          <w:lang w:eastAsia="en-US"/>
        </w:rPr>
        <w:t>аем диапазон области. (Рисунок 5</w:t>
      </w:r>
      <w:r w:rsidR="00AD3455" w:rsidRPr="00AD3455">
        <w:rPr>
          <w:rFonts w:eastAsia="Calibri"/>
          <w:lang w:eastAsia="en-US"/>
        </w:rPr>
        <w:t>)</w:t>
      </w:r>
    </w:p>
    <w:p w:rsidR="00AD3455" w:rsidRPr="00A2780B" w:rsidRDefault="0097227B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5934075" cy="3695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5</w:t>
      </w:r>
      <w:r w:rsidR="00AD3455" w:rsidRPr="00E94E01">
        <w:rPr>
          <w:rFonts w:eastAsia="Calibri"/>
          <w:iCs/>
          <w:lang w:eastAsia="en-US"/>
        </w:rPr>
        <w:t xml:space="preserve"> - Диапазон адресов</w:t>
      </w:r>
    </w:p>
    <w:p w:rsidR="00AD3455" w:rsidRPr="00AD3455" w:rsidRDefault="00AD3455" w:rsidP="00AD3455">
      <w:pPr>
        <w:autoSpaceDE/>
        <w:autoSpaceDN/>
        <w:spacing w:after="200" w:line="276" w:lineRule="auto"/>
        <w:ind w:firstLine="567"/>
        <w:jc w:val="left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>Устанавливаем срок де</w:t>
      </w:r>
      <w:r w:rsidR="003E3D96">
        <w:rPr>
          <w:rFonts w:eastAsia="Calibri"/>
          <w:lang w:eastAsia="en-US"/>
        </w:rPr>
        <w:t>йствия аренды адресов (Рисунок 6</w:t>
      </w:r>
      <w:r w:rsidRPr="00AD3455">
        <w:rPr>
          <w:rFonts w:eastAsia="Calibri"/>
          <w:lang w:eastAsia="en-US"/>
        </w:rPr>
        <w:t>).</w:t>
      </w:r>
    </w:p>
    <w:p w:rsidR="004E6C09" w:rsidRDefault="00FC3495" w:rsidP="00BB2540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24550" cy="3943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D96">
        <w:rPr>
          <w:rFonts w:eastAsia="Calibri"/>
          <w:iCs/>
          <w:lang w:eastAsia="en-US"/>
        </w:rPr>
        <w:t>Рисунок 6</w:t>
      </w:r>
      <w:r w:rsidR="00AD3455" w:rsidRPr="00E94E01">
        <w:rPr>
          <w:rFonts w:eastAsia="Calibri"/>
          <w:iCs/>
          <w:lang w:eastAsia="en-US"/>
        </w:rPr>
        <w:t xml:space="preserve"> - Срок действия аренды</w:t>
      </w:r>
    </w:p>
    <w:p w:rsidR="00AD3455" w:rsidRPr="00A2780B" w:rsidRDefault="00AD3455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D3455" w:rsidRDefault="00AD3455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Настроить на сервере службу </w:t>
      </w:r>
      <w:proofErr w:type="gramStart"/>
      <w:r w:rsidRPr="00AD3455">
        <w:rPr>
          <w:color w:val="000000"/>
          <w:lang w:val="en-US"/>
        </w:rPr>
        <w:t>DNS</w:t>
      </w:r>
      <w:r w:rsidRPr="00AD3455">
        <w:rPr>
          <w:color w:val="000000"/>
        </w:rPr>
        <w:t>(</w:t>
      </w:r>
      <w:proofErr w:type="gramEnd"/>
      <w:r w:rsidRPr="00AD3455">
        <w:rPr>
          <w:color w:val="000000"/>
        </w:rPr>
        <w:t>прямую и обратную зону).</w:t>
      </w:r>
    </w:p>
    <w:p w:rsidR="004E6C09" w:rsidRPr="004E6C09" w:rsidRDefault="004E6C09" w:rsidP="004E6C09">
      <w:pPr>
        <w:pStyle w:val="a5"/>
        <w:shd w:val="clear" w:color="auto" w:fill="FFFFFF"/>
        <w:spacing w:before="120" w:beforeAutospacing="0" w:after="120" w:afterAutospacing="0"/>
        <w:ind w:firstLine="708"/>
        <w:rPr>
          <w:rFonts w:eastAsia="Calibri"/>
          <w:sz w:val="28"/>
          <w:szCs w:val="28"/>
          <w:lang w:eastAsia="en-US"/>
        </w:rPr>
      </w:pPr>
      <w:r w:rsidRPr="004E6C09">
        <w:rPr>
          <w:rFonts w:eastAsia="Calibri"/>
          <w:sz w:val="28"/>
          <w:szCs w:val="28"/>
          <w:lang w:eastAsia="en-US"/>
        </w:rPr>
        <w:t>DNS (</w:t>
      </w:r>
      <w:hyperlink r:id="rId26" w:tooltip="Английский язык" w:history="1">
        <w:r w:rsidRPr="004E6C09">
          <w:rPr>
            <w:rFonts w:eastAsia="Calibri"/>
            <w:sz w:val="28"/>
            <w:szCs w:val="28"/>
            <w:lang w:eastAsia="en-US"/>
          </w:rPr>
          <w:t>англ.</w:t>
        </w:r>
      </w:hyperlink>
      <w:r w:rsidRPr="004E6C09">
        <w:rPr>
          <w:rFonts w:eastAsia="Calibri"/>
          <w:sz w:val="28"/>
          <w:szCs w:val="28"/>
          <w:lang w:eastAsia="en-US"/>
        </w:rPr>
        <w:t> </w:t>
      </w:r>
      <w:proofErr w:type="spellStart"/>
      <w:r w:rsidRPr="004E6C09">
        <w:rPr>
          <w:rFonts w:eastAsia="Calibri"/>
          <w:sz w:val="28"/>
          <w:szCs w:val="28"/>
          <w:lang w:eastAsia="en-US"/>
        </w:rPr>
        <w:t>Domain</w:t>
      </w:r>
      <w:proofErr w:type="spellEnd"/>
      <w:r w:rsidRPr="004E6C0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4E6C09">
        <w:rPr>
          <w:rFonts w:eastAsia="Calibri"/>
          <w:sz w:val="28"/>
          <w:szCs w:val="28"/>
          <w:lang w:eastAsia="en-US"/>
        </w:rPr>
        <w:t>Name</w:t>
      </w:r>
      <w:proofErr w:type="spellEnd"/>
      <w:r w:rsidRPr="004E6C0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4E6C09">
        <w:rPr>
          <w:rFonts w:eastAsia="Calibri"/>
          <w:sz w:val="28"/>
          <w:szCs w:val="28"/>
          <w:lang w:eastAsia="en-US"/>
        </w:rPr>
        <w:t>System</w:t>
      </w:r>
      <w:proofErr w:type="spellEnd"/>
      <w:r w:rsidRPr="004E6C09">
        <w:rPr>
          <w:rFonts w:eastAsia="Calibri"/>
          <w:sz w:val="28"/>
          <w:szCs w:val="28"/>
          <w:lang w:eastAsia="en-US"/>
        </w:rPr>
        <w:t> — система доменных имён) — компьютерная </w:t>
      </w:r>
      <w:hyperlink r:id="rId27" w:tooltip="Распределённая база данных" w:history="1">
        <w:r w:rsidRPr="004E6C09">
          <w:rPr>
            <w:rFonts w:eastAsia="Calibri"/>
            <w:sz w:val="28"/>
            <w:szCs w:val="28"/>
            <w:lang w:eastAsia="en-US"/>
          </w:rPr>
          <w:t>распределённая система</w:t>
        </w:r>
      </w:hyperlink>
      <w:r w:rsidRPr="004E6C09">
        <w:rPr>
          <w:rFonts w:eastAsia="Calibri"/>
          <w:sz w:val="28"/>
          <w:szCs w:val="28"/>
          <w:lang w:eastAsia="en-US"/>
        </w:rPr>
        <w:t> для получения информации о </w:t>
      </w:r>
      <w:hyperlink r:id="rId28" w:tooltip="Доменное имя" w:history="1">
        <w:r w:rsidRPr="004E6C09">
          <w:rPr>
            <w:rFonts w:eastAsia="Calibri"/>
            <w:sz w:val="28"/>
            <w:szCs w:val="28"/>
            <w:lang w:eastAsia="en-US"/>
          </w:rPr>
          <w:t>доменах</w:t>
        </w:r>
      </w:hyperlink>
      <w:r w:rsidRPr="004E6C09">
        <w:rPr>
          <w:rFonts w:eastAsia="Calibri"/>
          <w:sz w:val="28"/>
          <w:szCs w:val="28"/>
          <w:lang w:eastAsia="en-US"/>
        </w:rPr>
        <w:t>. Чаще всего используется для получения IP-адреса по имени </w:t>
      </w:r>
      <w:hyperlink r:id="rId29" w:tooltip="Хост" w:history="1">
        <w:r w:rsidRPr="004E6C09">
          <w:rPr>
            <w:rFonts w:eastAsia="Calibri"/>
            <w:sz w:val="28"/>
            <w:szCs w:val="28"/>
            <w:lang w:eastAsia="en-US"/>
          </w:rPr>
          <w:t>хоста</w:t>
        </w:r>
      </w:hyperlink>
      <w:r w:rsidRPr="004E6C09">
        <w:rPr>
          <w:rFonts w:eastAsia="Calibri"/>
          <w:sz w:val="28"/>
          <w:szCs w:val="28"/>
          <w:lang w:eastAsia="en-US"/>
        </w:rPr>
        <w:t> (компьютера или устройства), получения информации о маршрутизации почты, обслуживающих узлах для протоколов в домене (</w:t>
      </w:r>
      <w:hyperlink r:id="rId30" w:tooltip="SRV-запись" w:history="1">
        <w:r w:rsidRPr="004E6C09">
          <w:rPr>
            <w:rFonts w:eastAsia="Calibri"/>
            <w:sz w:val="28"/>
            <w:szCs w:val="28"/>
            <w:lang w:eastAsia="en-US"/>
          </w:rPr>
          <w:t>SRV-запись</w:t>
        </w:r>
      </w:hyperlink>
      <w:r w:rsidRPr="004E6C09">
        <w:rPr>
          <w:rFonts w:eastAsia="Calibri"/>
          <w:sz w:val="28"/>
          <w:szCs w:val="28"/>
          <w:lang w:eastAsia="en-US"/>
        </w:rPr>
        <w:t>).</w:t>
      </w:r>
    </w:p>
    <w:p w:rsidR="004E6C09" w:rsidRPr="004E6C09" w:rsidRDefault="001434CC" w:rsidP="004E6C09">
      <w:pPr>
        <w:pStyle w:val="a5"/>
        <w:shd w:val="clear" w:color="auto" w:fill="FFFFFF"/>
        <w:spacing w:before="120" w:beforeAutospacing="0" w:after="120" w:afterAutospacing="0"/>
        <w:ind w:firstLine="708"/>
        <w:rPr>
          <w:rFonts w:eastAsia="Calibri"/>
          <w:sz w:val="28"/>
          <w:szCs w:val="28"/>
          <w:lang w:eastAsia="en-US"/>
        </w:rPr>
      </w:pPr>
      <w:hyperlink r:id="rId31" w:tooltip="Распределённые базы данных" w:history="1">
        <w:r w:rsidR="004E6C09" w:rsidRPr="004E6C09">
          <w:rPr>
            <w:rFonts w:eastAsia="Calibri"/>
            <w:sz w:val="28"/>
            <w:szCs w:val="28"/>
            <w:lang w:eastAsia="en-US"/>
          </w:rPr>
          <w:t>Распределённая база данных</w:t>
        </w:r>
      </w:hyperlink>
      <w:r w:rsidR="004E6C09" w:rsidRPr="004E6C09">
        <w:rPr>
          <w:rFonts w:eastAsia="Calibri"/>
          <w:sz w:val="28"/>
          <w:szCs w:val="28"/>
          <w:lang w:eastAsia="en-US"/>
        </w:rPr>
        <w:t> DNS поддерживается с помощью иерархии </w:t>
      </w:r>
      <w:hyperlink r:id="rId32" w:tooltip="DNS-сервер" w:history="1">
        <w:r w:rsidR="004E6C09" w:rsidRPr="004E6C09">
          <w:rPr>
            <w:rFonts w:eastAsia="Calibri"/>
            <w:sz w:val="28"/>
            <w:szCs w:val="28"/>
            <w:lang w:eastAsia="en-US"/>
          </w:rPr>
          <w:t>DNS-серверов</w:t>
        </w:r>
      </w:hyperlink>
      <w:r w:rsidR="004E6C09" w:rsidRPr="004E6C09">
        <w:rPr>
          <w:rFonts w:eastAsia="Calibri"/>
          <w:sz w:val="28"/>
          <w:szCs w:val="28"/>
          <w:lang w:eastAsia="en-US"/>
        </w:rPr>
        <w:t>, взаимодействующих по определённому </w:t>
      </w:r>
      <w:hyperlink r:id="rId33" w:tooltip="Протоколы передачи данных" w:history="1">
        <w:r w:rsidR="004E6C09" w:rsidRPr="004E6C09">
          <w:rPr>
            <w:rFonts w:eastAsia="Calibri"/>
            <w:sz w:val="28"/>
            <w:szCs w:val="28"/>
            <w:lang w:eastAsia="en-US"/>
          </w:rPr>
          <w:t>протоколу</w:t>
        </w:r>
      </w:hyperlink>
      <w:r w:rsidR="004E6C09" w:rsidRPr="004E6C09">
        <w:rPr>
          <w:rFonts w:eastAsia="Calibri"/>
          <w:sz w:val="28"/>
          <w:szCs w:val="28"/>
          <w:lang w:eastAsia="en-US"/>
        </w:rPr>
        <w:t>.</w:t>
      </w:r>
    </w:p>
    <w:p w:rsidR="004E6C09" w:rsidRPr="004E6C09" w:rsidRDefault="004E6C09" w:rsidP="004E6C09">
      <w:pPr>
        <w:pStyle w:val="a5"/>
        <w:shd w:val="clear" w:color="auto" w:fill="FFFFFF"/>
        <w:spacing w:before="120" w:beforeAutospacing="0" w:after="120" w:afterAutospacing="0"/>
        <w:ind w:firstLine="708"/>
        <w:rPr>
          <w:rFonts w:eastAsia="Calibri"/>
          <w:sz w:val="28"/>
          <w:szCs w:val="28"/>
          <w:lang w:eastAsia="en-US"/>
        </w:rPr>
      </w:pPr>
      <w:r w:rsidRPr="004E6C09">
        <w:rPr>
          <w:rFonts w:eastAsia="Calibri"/>
          <w:sz w:val="28"/>
          <w:szCs w:val="28"/>
          <w:lang w:eastAsia="en-US"/>
        </w:rPr>
        <w:t>Основой DNS является представление об иерархической структуре </w:t>
      </w:r>
      <w:hyperlink r:id="rId34" w:tooltip="Доменное имя" w:history="1">
        <w:r w:rsidRPr="004E6C09">
          <w:rPr>
            <w:rFonts w:eastAsia="Calibri"/>
            <w:sz w:val="28"/>
            <w:szCs w:val="28"/>
            <w:lang w:eastAsia="en-US"/>
          </w:rPr>
          <w:t>доменного имени</w:t>
        </w:r>
      </w:hyperlink>
      <w:r w:rsidRPr="004E6C09">
        <w:rPr>
          <w:rFonts w:eastAsia="Calibri"/>
          <w:sz w:val="28"/>
          <w:szCs w:val="28"/>
          <w:lang w:eastAsia="en-US"/>
        </w:rPr>
        <w:t> и зонах. Каждый сервер, отвечающий за имя, может делегировать ответственность за дальнейшую часть домена другому серверу (с административной точки зрения 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:rsidR="00AD3455" w:rsidRDefault="00AD3455" w:rsidP="00AD3455">
      <w:pPr>
        <w:keepNext/>
        <w:autoSpaceDE/>
        <w:autoSpaceDN/>
        <w:spacing w:line="240" w:lineRule="auto"/>
        <w:jc w:val="left"/>
        <w:rPr>
          <w:rFonts w:eastAsia="Calibri"/>
          <w:noProof/>
        </w:rPr>
      </w:pPr>
      <w:r w:rsidRPr="00AD3455">
        <w:rPr>
          <w:rFonts w:eastAsia="Calibri"/>
          <w:lang w:eastAsia="en-US"/>
        </w:rPr>
        <w:lastRenderedPageBreak/>
        <w:t xml:space="preserve">Для настройки </w:t>
      </w:r>
      <w:r w:rsidRPr="00AD3455">
        <w:rPr>
          <w:rFonts w:eastAsia="Calibri"/>
          <w:lang w:val="en-US" w:eastAsia="en-US"/>
        </w:rPr>
        <w:t>DNS</w:t>
      </w:r>
      <w:r w:rsidRPr="00AD3455">
        <w:rPr>
          <w:rFonts w:eastAsia="Calibri"/>
          <w:lang w:eastAsia="en-US"/>
        </w:rPr>
        <w:t xml:space="preserve"> воспользуемся «Управление данным сервером» и снова выберем «Добавить или удалить роль». В «Мастере</w:t>
      </w:r>
      <w:r w:rsidR="007D0858">
        <w:rPr>
          <w:rFonts w:eastAsia="Calibri"/>
          <w:lang w:eastAsia="en-US"/>
        </w:rPr>
        <w:t xml:space="preserve"> настройки сервера</w:t>
      </w:r>
      <w:r w:rsidRPr="00AD3455">
        <w:rPr>
          <w:rFonts w:eastAsia="Calibri"/>
          <w:lang w:eastAsia="en-US"/>
        </w:rPr>
        <w:t xml:space="preserve">» выбираем </w:t>
      </w:r>
      <w:r w:rsidRPr="00AD3455">
        <w:rPr>
          <w:rFonts w:eastAsia="Calibri"/>
          <w:lang w:val="en-US" w:eastAsia="en-US"/>
        </w:rPr>
        <w:t>DNS</w:t>
      </w:r>
      <w:r w:rsidR="00E94E01">
        <w:rPr>
          <w:rFonts w:eastAsia="Calibri"/>
          <w:lang w:eastAsia="en-US"/>
        </w:rPr>
        <w:t>.</w:t>
      </w:r>
    </w:p>
    <w:p w:rsidR="007D0858" w:rsidRPr="00AD3455" w:rsidRDefault="007D0858" w:rsidP="00BB2540">
      <w:pPr>
        <w:keepNext/>
        <w:autoSpaceDE/>
        <w:autoSpaceDN/>
        <w:spacing w:line="240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AD3455" w:rsidRPr="00AD3455" w:rsidRDefault="00AD3455" w:rsidP="00AD3455">
      <w:pPr>
        <w:autoSpaceDE/>
        <w:autoSpaceDN/>
        <w:spacing w:line="240" w:lineRule="auto"/>
        <w:jc w:val="left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 xml:space="preserve">Выбираем «Создать зону прямого </w:t>
      </w:r>
      <w:r w:rsidR="00755A6C">
        <w:rPr>
          <w:rFonts w:eastAsia="Calibri"/>
          <w:lang w:eastAsia="en-US"/>
        </w:rPr>
        <w:t xml:space="preserve">и обратного </w:t>
      </w:r>
      <w:r w:rsidRPr="00AD3455">
        <w:rPr>
          <w:rFonts w:eastAsia="Calibri"/>
          <w:lang w:eastAsia="en-US"/>
        </w:rPr>
        <w:t>просмотра» для создания зоны прямого</w:t>
      </w:r>
      <w:r w:rsidR="00755A6C">
        <w:rPr>
          <w:rFonts w:eastAsia="Calibri"/>
          <w:lang w:eastAsia="en-US"/>
        </w:rPr>
        <w:t xml:space="preserve"> и обратного</w:t>
      </w:r>
      <w:r w:rsidR="003E3D96">
        <w:rPr>
          <w:rFonts w:eastAsia="Calibri"/>
          <w:lang w:eastAsia="en-US"/>
        </w:rPr>
        <w:t xml:space="preserve"> просмотра (Рисунок 7</w:t>
      </w:r>
      <w:r w:rsidRPr="00AD3455">
        <w:rPr>
          <w:rFonts w:eastAsia="Calibri"/>
          <w:lang w:eastAsia="en-US"/>
        </w:rPr>
        <w:t>).</w:t>
      </w:r>
    </w:p>
    <w:p w:rsidR="00AD3455" w:rsidRPr="00A2780B" w:rsidRDefault="00E94E01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E94E01">
        <w:rPr>
          <w:rFonts w:eastAsia="Calibri"/>
          <w:iCs/>
          <w:noProof/>
        </w:rPr>
        <w:drawing>
          <wp:inline distT="0" distB="0" distL="0" distR="0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7</w:t>
      </w:r>
      <w:r w:rsidR="00AD3455" w:rsidRPr="00E94E01">
        <w:rPr>
          <w:rFonts w:eastAsia="Calibri"/>
          <w:iCs/>
          <w:lang w:eastAsia="en-US"/>
        </w:rPr>
        <w:t xml:space="preserve"> - Выбор создания прямого </w:t>
      </w:r>
      <w:r w:rsidR="00755A6C" w:rsidRPr="00E94E01">
        <w:rPr>
          <w:rFonts w:eastAsia="Calibri"/>
          <w:iCs/>
          <w:lang w:eastAsia="en-US"/>
        </w:rPr>
        <w:t xml:space="preserve">и обратного </w:t>
      </w:r>
      <w:r w:rsidR="00AD3455" w:rsidRPr="00E94E01">
        <w:rPr>
          <w:rFonts w:eastAsia="Calibri"/>
          <w:iCs/>
          <w:lang w:eastAsia="en-US"/>
        </w:rPr>
        <w:t>просмотра</w:t>
      </w:r>
    </w:p>
    <w:p w:rsidR="00AD3455" w:rsidRPr="00AD3455" w:rsidRDefault="00AD3455" w:rsidP="00AD3455">
      <w:pPr>
        <w:autoSpaceDE/>
        <w:autoSpaceDN/>
        <w:spacing w:after="200" w:line="240" w:lineRule="auto"/>
        <w:jc w:val="left"/>
        <w:rPr>
          <w:rFonts w:eastAsia="Calibri"/>
          <w:lang w:eastAsia="en-US"/>
        </w:rPr>
      </w:pPr>
      <w:r w:rsidRPr="00AD3455">
        <w:rPr>
          <w:rFonts w:eastAsia="Calibri"/>
          <w:lang w:eastAsia="en-US"/>
        </w:rPr>
        <w:t>Настраиваем зону прямого</w:t>
      </w:r>
      <w:r w:rsidR="00755A6C">
        <w:rPr>
          <w:rFonts w:eastAsia="Calibri"/>
          <w:lang w:eastAsia="en-US"/>
        </w:rPr>
        <w:t xml:space="preserve"> и обратного</w:t>
      </w:r>
      <w:r w:rsidR="004F2CBB">
        <w:rPr>
          <w:rFonts w:eastAsia="Calibri"/>
          <w:lang w:eastAsia="en-US"/>
        </w:rPr>
        <w:t xml:space="preserve"> просмотра (Рисунок </w:t>
      </w:r>
      <w:r w:rsidR="003E3D96">
        <w:rPr>
          <w:rFonts w:eastAsia="Calibri"/>
          <w:lang w:eastAsia="en-US"/>
        </w:rPr>
        <w:t>8 – 15</w:t>
      </w:r>
      <w:r w:rsidRPr="00AD3455">
        <w:rPr>
          <w:rFonts w:eastAsia="Calibri"/>
          <w:lang w:eastAsia="en-US"/>
        </w:rPr>
        <w:t>).</w:t>
      </w:r>
    </w:p>
    <w:p w:rsidR="00AD3455" w:rsidRPr="00A2780B" w:rsidRDefault="00E94E01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  <w:color w:val="1F497D"/>
        </w:rPr>
        <w:lastRenderedPageBreak/>
        <w:drawing>
          <wp:inline distT="0" distB="0" distL="0" distR="0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8</w:t>
      </w:r>
      <w:r w:rsidR="00AD3455" w:rsidRPr="00E94E01">
        <w:rPr>
          <w:rFonts w:eastAsia="Calibri"/>
          <w:iCs/>
          <w:lang w:eastAsia="en-US"/>
        </w:rPr>
        <w:t xml:space="preserve"> </w:t>
      </w:r>
      <w:r w:rsidR="00755A6C" w:rsidRPr="00E94E01">
        <w:rPr>
          <w:rFonts w:eastAsia="Calibri"/>
          <w:iCs/>
          <w:lang w:eastAsia="en-US"/>
        </w:rPr>
        <w:t>–</w:t>
      </w:r>
      <w:r w:rsidR="00AD3455" w:rsidRPr="00E94E01">
        <w:rPr>
          <w:rFonts w:eastAsia="Calibri"/>
          <w:iCs/>
          <w:lang w:eastAsia="en-US"/>
        </w:rPr>
        <w:t xml:space="preserve"> </w:t>
      </w:r>
      <w:r w:rsidR="00755A6C" w:rsidRPr="00E94E01">
        <w:rPr>
          <w:rFonts w:eastAsia="Calibri"/>
          <w:iCs/>
          <w:lang w:eastAsia="en-US"/>
        </w:rPr>
        <w:t>Выбор типа зоны</w:t>
      </w:r>
      <w:r w:rsidR="004F2CBB" w:rsidRPr="00E94E01">
        <w:rPr>
          <w:rFonts w:eastAsia="Calibri"/>
          <w:iCs/>
          <w:lang w:eastAsia="en-US"/>
        </w:rPr>
        <w:t xml:space="preserve"> прямого просмотра</w:t>
      </w:r>
    </w:p>
    <w:p w:rsidR="00AD3455" w:rsidRPr="00A2780B" w:rsidRDefault="00FC3495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5943600" cy="3566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AD3455" w:rsidRPr="00E94E01">
        <w:rPr>
          <w:rFonts w:eastAsia="Calibri"/>
          <w:iCs/>
          <w:lang w:eastAsia="en-US"/>
        </w:rPr>
        <w:fldChar w:fldCharType="begin"/>
      </w:r>
      <w:r w:rsidR="00AD3455" w:rsidRPr="00E94E01">
        <w:rPr>
          <w:rFonts w:eastAsia="Calibri"/>
          <w:iCs/>
          <w:lang w:eastAsia="en-US"/>
        </w:rPr>
        <w:instrText xml:space="preserve"> SEQ Рисунок \* ARABIC </w:instrText>
      </w:r>
      <w:r w:rsidR="00AD3455" w:rsidRPr="00E94E01">
        <w:rPr>
          <w:rFonts w:eastAsia="Calibri"/>
          <w:iCs/>
          <w:lang w:eastAsia="en-US"/>
        </w:rPr>
        <w:fldChar w:fldCharType="separate"/>
      </w:r>
      <w:r w:rsidR="003E3D96">
        <w:rPr>
          <w:rFonts w:eastAsia="Calibri"/>
          <w:iCs/>
          <w:noProof/>
          <w:lang w:eastAsia="en-US"/>
        </w:rPr>
        <w:t>9</w:t>
      </w:r>
      <w:r w:rsidR="00AD3455" w:rsidRPr="00E94E01">
        <w:rPr>
          <w:rFonts w:eastAsia="Calibri"/>
          <w:iCs/>
          <w:lang w:eastAsia="en-US"/>
        </w:rPr>
        <w:fldChar w:fldCharType="end"/>
      </w:r>
      <w:r w:rsidR="00AD3455" w:rsidRPr="00E94E01">
        <w:rPr>
          <w:rFonts w:eastAsia="Calibri"/>
          <w:iCs/>
          <w:lang w:eastAsia="en-US"/>
        </w:rPr>
        <w:t xml:space="preserve"> - Имя зоны</w:t>
      </w:r>
    </w:p>
    <w:p w:rsidR="00AD3455" w:rsidRPr="00A2780B" w:rsidRDefault="0089121C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43600" cy="39319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10</w:t>
      </w:r>
      <w:r w:rsidR="00AD3455" w:rsidRPr="00E94E01">
        <w:rPr>
          <w:rFonts w:eastAsia="Calibri"/>
          <w:iCs/>
          <w:lang w:eastAsia="en-US"/>
        </w:rPr>
        <w:t xml:space="preserve"> - Файл зоны</w:t>
      </w:r>
    </w:p>
    <w:p w:rsidR="00AD3455" w:rsidRPr="00E94E01" w:rsidRDefault="00E94E01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  <w:color w:val="1F497D"/>
        </w:rPr>
        <w:drawing>
          <wp:inline distT="0" distB="0" distL="0" distR="0">
            <wp:extent cx="5940425" cy="4469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11</w:t>
      </w:r>
      <w:r w:rsidR="00AD3455" w:rsidRPr="00E94E01">
        <w:rPr>
          <w:rFonts w:eastAsia="Calibri"/>
          <w:iCs/>
          <w:lang w:eastAsia="en-US"/>
        </w:rPr>
        <w:t xml:space="preserve"> - Динамическое обновление</w:t>
      </w:r>
    </w:p>
    <w:p w:rsidR="00AD3455" w:rsidRPr="00A2780B" w:rsidRDefault="00E94E01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40425" cy="445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12</w:t>
      </w:r>
      <w:r w:rsidR="00AD3455" w:rsidRPr="00E94E01">
        <w:rPr>
          <w:rFonts w:eastAsia="Calibri"/>
          <w:iCs/>
          <w:lang w:eastAsia="en-US"/>
        </w:rPr>
        <w:t xml:space="preserve"> -Тип зоны</w:t>
      </w:r>
      <w:r w:rsidR="004F2CBB" w:rsidRPr="00E94E01">
        <w:rPr>
          <w:rFonts w:eastAsia="Calibri"/>
          <w:iCs/>
          <w:lang w:eastAsia="en-US"/>
        </w:rPr>
        <w:t xml:space="preserve"> обратного просмотра</w:t>
      </w:r>
    </w:p>
    <w:p w:rsidR="00AD3455" w:rsidRPr="00A2780B" w:rsidRDefault="0089121C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5943600" cy="3931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13</w:t>
      </w:r>
      <w:r w:rsidR="00AD3455" w:rsidRPr="00E94E01">
        <w:rPr>
          <w:rFonts w:eastAsia="Calibri"/>
          <w:iCs/>
          <w:lang w:eastAsia="en-US"/>
        </w:rPr>
        <w:t xml:space="preserve"> - Имя зоны обратного просмотра</w:t>
      </w:r>
    </w:p>
    <w:p w:rsidR="00AD3455" w:rsidRPr="00A2780B" w:rsidRDefault="0089121C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43600" cy="42062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14</w:t>
      </w:r>
      <w:r w:rsidR="00AD3455" w:rsidRPr="00E94E01">
        <w:rPr>
          <w:rFonts w:eastAsia="Calibri"/>
          <w:iCs/>
          <w:lang w:eastAsia="en-US"/>
        </w:rPr>
        <w:t xml:space="preserve"> - Файл зоны</w:t>
      </w:r>
      <w:r w:rsidR="004F2CBB" w:rsidRPr="00E94E01">
        <w:rPr>
          <w:rFonts w:eastAsia="Calibri"/>
          <w:iCs/>
          <w:lang w:eastAsia="en-US"/>
        </w:rPr>
        <w:t xml:space="preserve"> обратного просмотра</w:t>
      </w:r>
    </w:p>
    <w:p w:rsidR="00AD3455" w:rsidRPr="00A2780B" w:rsidRDefault="0089121C" w:rsidP="00A2780B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5943600" cy="38404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E94E01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15</w:t>
      </w:r>
      <w:r w:rsidR="00AD3455" w:rsidRPr="00E94E01">
        <w:rPr>
          <w:rFonts w:eastAsia="Calibri"/>
          <w:iCs/>
          <w:lang w:eastAsia="en-US"/>
        </w:rPr>
        <w:t xml:space="preserve"> - Завершение настройки</w:t>
      </w:r>
    </w:p>
    <w:p w:rsidR="00AD3455" w:rsidRDefault="00AD3455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 w:firstLine="0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Настройка на сервере компонента </w:t>
      </w:r>
      <w:r w:rsidRPr="00AD3455">
        <w:rPr>
          <w:color w:val="000000"/>
          <w:lang w:val="en-US"/>
        </w:rPr>
        <w:t>WINS</w:t>
      </w:r>
      <w:r w:rsidRPr="00AD3455">
        <w:rPr>
          <w:color w:val="000000"/>
        </w:rPr>
        <w:t>.</w:t>
      </w:r>
    </w:p>
    <w:p w:rsidR="00BB2540" w:rsidRDefault="00BB2540" w:rsidP="00BB2540">
      <w:pPr>
        <w:shd w:val="clear" w:color="auto" w:fill="FFFFFF"/>
        <w:autoSpaceDE/>
        <w:autoSpaceDN/>
        <w:spacing w:after="200" w:line="240" w:lineRule="auto"/>
        <w:ind w:left="927" w:right="10" w:firstLine="0"/>
        <w:contextualSpacing/>
        <w:jc w:val="left"/>
        <w:rPr>
          <w:color w:val="000000"/>
        </w:rPr>
      </w:pPr>
    </w:p>
    <w:p w:rsidR="00BB2540" w:rsidRDefault="00BB2540" w:rsidP="00BB2540">
      <w:pPr>
        <w:shd w:val="clear" w:color="auto" w:fill="FFFFFF"/>
        <w:autoSpaceDE/>
        <w:autoSpaceDN/>
        <w:spacing w:after="240" w:line="240" w:lineRule="auto"/>
        <w:ind w:right="10" w:firstLine="708"/>
        <w:contextualSpacing/>
        <w:jc w:val="left"/>
        <w:rPr>
          <w:color w:val="000000"/>
        </w:rPr>
      </w:pPr>
      <w:r w:rsidRPr="00BB2540">
        <w:rPr>
          <w:color w:val="000000"/>
        </w:rPr>
        <w:t xml:space="preserve">WINS – это служба регистрации и разрешения имен компьютеров, которая сопоставляет </w:t>
      </w:r>
      <w:proofErr w:type="spellStart"/>
      <w:r w:rsidRPr="00BB2540">
        <w:rPr>
          <w:color w:val="000000"/>
        </w:rPr>
        <w:t>NetBIOS</w:t>
      </w:r>
      <w:proofErr w:type="spellEnd"/>
      <w:r w:rsidRPr="00BB2540">
        <w:rPr>
          <w:color w:val="000000"/>
        </w:rPr>
        <w:t>-имена компьютеров с IP-адресами. Если в сети развернуты WINS-серверы, конечные пользователи могут обращаться к сетевым ресурсам, используя для этого имена вместо трудных для запоминания IP-адресов. Кроме того, программы и другие службы, установленные на компьютерах и других устройствах, могут выполнять запросы имен к WINS-серверу для разрешения имен в IP-адреса.</w:t>
      </w:r>
    </w:p>
    <w:p w:rsidR="00BB2540" w:rsidRPr="00AD3455" w:rsidRDefault="00BB2540" w:rsidP="00BB2540">
      <w:pPr>
        <w:shd w:val="clear" w:color="auto" w:fill="FFFFFF"/>
        <w:autoSpaceDE/>
        <w:autoSpaceDN/>
        <w:spacing w:after="240" w:line="240" w:lineRule="auto"/>
        <w:ind w:right="10" w:firstLine="708"/>
        <w:contextualSpacing/>
        <w:jc w:val="left"/>
        <w:rPr>
          <w:color w:val="000000"/>
        </w:rPr>
      </w:pP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Настройка происходит в один этап (Рисунок </w:t>
      </w:r>
      <w:r w:rsidR="003E3D96">
        <w:rPr>
          <w:color w:val="000000"/>
        </w:rPr>
        <w:t>16-18</w:t>
      </w:r>
      <w:r w:rsidRPr="00AD3455">
        <w:rPr>
          <w:color w:val="000000"/>
        </w:rPr>
        <w:t xml:space="preserve">). </w:t>
      </w: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ind w:right="10" w:firstLine="0"/>
        <w:contextualSpacing/>
        <w:jc w:val="left"/>
        <w:rPr>
          <w:color w:val="000000"/>
        </w:rPr>
      </w:pPr>
    </w:p>
    <w:p w:rsidR="00AD3455" w:rsidRPr="00AD3455" w:rsidRDefault="004B7D40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1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55" w:rsidRPr="003E3D96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lang w:eastAsia="en-US"/>
        </w:rPr>
      </w:pPr>
      <w:r w:rsidRPr="003E3D96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16</w:t>
      </w:r>
      <w:r w:rsidRPr="003E3D96">
        <w:rPr>
          <w:rFonts w:eastAsia="Calibri"/>
          <w:iCs/>
          <w:lang w:eastAsia="en-US"/>
        </w:rPr>
        <w:t xml:space="preserve"> - Добавление </w:t>
      </w:r>
      <w:r w:rsidR="004F2CBB" w:rsidRPr="003E3D96">
        <w:rPr>
          <w:rFonts w:eastAsia="Calibri"/>
          <w:iCs/>
          <w:lang w:eastAsia="en-US"/>
        </w:rPr>
        <w:t>роли</w:t>
      </w:r>
      <w:r w:rsidRPr="003E3D96">
        <w:rPr>
          <w:rFonts w:eastAsia="Calibri"/>
          <w:iCs/>
          <w:lang w:eastAsia="en-US"/>
        </w:rPr>
        <w:t xml:space="preserve"> </w:t>
      </w:r>
      <w:r w:rsidRPr="003E3D96">
        <w:rPr>
          <w:rFonts w:eastAsia="Calibri"/>
          <w:iCs/>
          <w:lang w:val="en-US" w:eastAsia="en-US"/>
        </w:rPr>
        <w:t>WINS</w:t>
      </w:r>
    </w:p>
    <w:p w:rsidR="00AD3455" w:rsidRPr="00AD3455" w:rsidRDefault="004B7D40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1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55" w:rsidRPr="00AD3455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3E3D96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17</w:t>
      </w:r>
      <w:r w:rsidRPr="003E3D96">
        <w:rPr>
          <w:rFonts w:eastAsia="Calibri"/>
          <w:iCs/>
          <w:lang w:val="en-US" w:eastAsia="en-US"/>
        </w:rPr>
        <w:t xml:space="preserve"> - </w:t>
      </w:r>
      <w:r w:rsidRPr="003E3D96">
        <w:rPr>
          <w:rFonts w:eastAsia="Calibri"/>
          <w:iCs/>
          <w:lang w:eastAsia="en-US"/>
        </w:rPr>
        <w:t>Подтверждение установки</w:t>
      </w:r>
    </w:p>
    <w:p w:rsidR="00AD3455" w:rsidRPr="00AD3455" w:rsidRDefault="004B7D40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40425" cy="3340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2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55" w:rsidRPr="003E3D96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lang w:eastAsia="en-US"/>
        </w:rPr>
      </w:pPr>
      <w:r w:rsidRPr="003E3D96">
        <w:rPr>
          <w:rFonts w:eastAsia="Calibri"/>
          <w:iCs/>
          <w:lang w:eastAsia="en-US"/>
        </w:rPr>
        <w:t xml:space="preserve">Рисунок </w:t>
      </w:r>
      <w:r w:rsidR="003E3D96">
        <w:rPr>
          <w:rFonts w:eastAsia="Calibri"/>
          <w:iCs/>
          <w:lang w:eastAsia="en-US"/>
        </w:rPr>
        <w:t>18</w:t>
      </w:r>
      <w:r w:rsidRPr="003E3D96">
        <w:rPr>
          <w:rFonts w:eastAsia="Calibri"/>
          <w:iCs/>
          <w:lang w:eastAsia="en-US"/>
        </w:rPr>
        <w:t xml:space="preserve"> - Завершение</w:t>
      </w:r>
    </w:p>
    <w:p w:rsidR="00AD3455" w:rsidRPr="00AD3455" w:rsidRDefault="00AD3455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color w:val="000000"/>
        </w:rPr>
      </w:pPr>
      <w:r w:rsidRPr="00AD3455">
        <w:rPr>
          <w:color w:val="000000"/>
        </w:rPr>
        <w:t>Проверить с помощью сетевых команд функционирование описанных служб.</w:t>
      </w: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t xml:space="preserve">Перед проверкой работоспособности нужно отключить брандмауэр </w:t>
      </w:r>
      <w:r w:rsidRPr="00AD3455">
        <w:rPr>
          <w:color w:val="000000"/>
          <w:lang w:val="en-US"/>
        </w:rPr>
        <w:t>Windows</w:t>
      </w:r>
      <w:r w:rsidRPr="00AD3455">
        <w:rPr>
          <w:color w:val="000000"/>
        </w:rPr>
        <w:t xml:space="preserve"> </w:t>
      </w:r>
      <w:r w:rsidRPr="00AD3455">
        <w:rPr>
          <w:color w:val="000000"/>
          <w:lang w:val="en-US"/>
        </w:rPr>
        <w:t>Server</w:t>
      </w:r>
      <w:r w:rsidR="00803190">
        <w:rPr>
          <w:color w:val="000000"/>
        </w:rPr>
        <w:t xml:space="preserve"> 2003</w:t>
      </w:r>
      <w:r w:rsidRPr="00AD3455">
        <w:rPr>
          <w:color w:val="000000"/>
        </w:rPr>
        <w:t>.</w:t>
      </w:r>
    </w:p>
    <w:p w:rsidR="00AD3455" w:rsidRPr="00AD3455" w:rsidRDefault="00AD3455" w:rsidP="00AD3455">
      <w:pPr>
        <w:shd w:val="clear" w:color="auto" w:fill="FFFFFF"/>
        <w:autoSpaceDE/>
        <w:autoSpaceDN/>
        <w:spacing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t>Для проверки работоспособности настроенных служб подключим к нашему серверу клиентскую машину и проверим идет ли сигнал в обе стороны. В первую очередь с помощью команды «</w:t>
      </w:r>
      <w:r w:rsidRPr="00AD3455">
        <w:rPr>
          <w:color w:val="000000"/>
          <w:lang w:val="en-US"/>
        </w:rPr>
        <w:t>ping</w:t>
      </w:r>
      <w:r w:rsidRPr="00AD3455">
        <w:rPr>
          <w:color w:val="000000"/>
        </w:rPr>
        <w:t xml:space="preserve">» проверим клиентскую машину с операционной системой </w:t>
      </w:r>
      <w:r w:rsidRPr="00AD3455">
        <w:rPr>
          <w:color w:val="000000"/>
          <w:lang w:val="en-US"/>
        </w:rPr>
        <w:t>Windows</w:t>
      </w:r>
      <w:r w:rsidR="00803190">
        <w:rPr>
          <w:color w:val="000000"/>
        </w:rPr>
        <w:t xml:space="preserve"> </w:t>
      </w:r>
      <w:r w:rsidR="00803190">
        <w:rPr>
          <w:color w:val="000000"/>
          <w:lang w:val="en-US"/>
        </w:rPr>
        <w:t>XP</w:t>
      </w:r>
      <w:r w:rsidR="00803190" w:rsidRPr="00803190">
        <w:rPr>
          <w:color w:val="000000"/>
        </w:rPr>
        <w:t xml:space="preserve"> </w:t>
      </w:r>
      <w:r w:rsidR="00803190">
        <w:rPr>
          <w:color w:val="000000"/>
          <w:lang w:val="en-US"/>
        </w:rPr>
        <w:t>Professional</w:t>
      </w:r>
      <w:r w:rsidR="00803190" w:rsidRPr="00803190">
        <w:rPr>
          <w:color w:val="000000"/>
        </w:rPr>
        <w:t xml:space="preserve"> </w:t>
      </w:r>
      <w:r w:rsidR="00803190">
        <w:rPr>
          <w:color w:val="000000"/>
          <w:lang w:val="en-US"/>
        </w:rPr>
        <w:t>x</w:t>
      </w:r>
      <w:r w:rsidR="00803190" w:rsidRPr="00803190">
        <w:rPr>
          <w:color w:val="000000"/>
        </w:rPr>
        <w:t>32 (</w:t>
      </w:r>
      <w:r w:rsidR="00803190">
        <w:rPr>
          <w:color w:val="000000"/>
          <w:lang w:val="en-US"/>
        </w:rPr>
        <w:t>SP</w:t>
      </w:r>
      <w:r w:rsidR="00803190">
        <w:rPr>
          <w:color w:val="000000"/>
        </w:rPr>
        <w:t>3</w:t>
      </w:r>
      <w:r w:rsidR="00803190" w:rsidRPr="00803190">
        <w:rPr>
          <w:color w:val="000000"/>
        </w:rPr>
        <w:t>)</w:t>
      </w:r>
      <w:r w:rsidR="003E3D96">
        <w:rPr>
          <w:color w:val="000000"/>
        </w:rPr>
        <w:t xml:space="preserve"> (Рисунок 19</w:t>
      </w:r>
      <w:r w:rsidR="00D5741A" w:rsidRPr="00D5741A">
        <w:rPr>
          <w:color w:val="000000"/>
        </w:rPr>
        <w:t>,</w:t>
      </w:r>
      <w:r w:rsidR="003E3D96">
        <w:rPr>
          <w:color w:val="000000"/>
        </w:rPr>
        <w:t xml:space="preserve"> 22</w:t>
      </w:r>
      <w:r w:rsidRPr="00AD3455">
        <w:rPr>
          <w:color w:val="000000"/>
        </w:rPr>
        <w:t>).</w:t>
      </w:r>
    </w:p>
    <w:p w:rsidR="00AD3455" w:rsidRPr="00AD3455" w:rsidRDefault="00AD3455" w:rsidP="00AD3455">
      <w:pPr>
        <w:shd w:val="clear" w:color="auto" w:fill="FFFFFF"/>
        <w:autoSpaceDE/>
        <w:autoSpaceDN/>
        <w:spacing w:after="200" w:line="240" w:lineRule="auto"/>
        <w:contextualSpacing/>
        <w:jc w:val="left"/>
        <w:rPr>
          <w:color w:val="000000"/>
        </w:rPr>
      </w:pPr>
      <w:r w:rsidRPr="00AD3455">
        <w:rPr>
          <w:color w:val="000000"/>
        </w:rPr>
        <w:lastRenderedPageBreak/>
        <w:t>Также проверим видит ли сервер наш</w:t>
      </w:r>
      <w:r w:rsidR="003E3D96">
        <w:rPr>
          <w:color w:val="000000"/>
        </w:rPr>
        <w:t>у клиентскую машину. (Рисунок 20</w:t>
      </w:r>
      <w:r w:rsidRPr="00AD3455">
        <w:rPr>
          <w:color w:val="000000"/>
        </w:rPr>
        <w:t>) Операцию «</w:t>
      </w:r>
      <w:r w:rsidRPr="00AD3455">
        <w:rPr>
          <w:color w:val="000000"/>
          <w:lang w:val="en-US"/>
        </w:rPr>
        <w:t>ping</w:t>
      </w:r>
      <w:r w:rsidRPr="00AD3455">
        <w:rPr>
          <w:color w:val="000000"/>
        </w:rPr>
        <w:t>» проведем</w:t>
      </w:r>
      <w:r w:rsidR="003E3D96">
        <w:rPr>
          <w:color w:val="000000"/>
        </w:rPr>
        <w:t xml:space="preserve"> и на самом сервере. (Рисунок 21</w:t>
      </w:r>
      <w:r w:rsidRPr="00AD3455">
        <w:rPr>
          <w:color w:val="000000"/>
        </w:rPr>
        <w:t>)</w:t>
      </w:r>
    </w:p>
    <w:p w:rsidR="00AD3455" w:rsidRPr="00AD3455" w:rsidRDefault="001434CC" w:rsidP="00AD3455">
      <w:pPr>
        <w:keepNext/>
        <w:shd w:val="clear" w:color="auto" w:fill="FFFFFF"/>
        <w:autoSpaceDE/>
        <w:autoSpaceDN/>
        <w:spacing w:before="200" w:line="240" w:lineRule="auto"/>
        <w:ind w:right="11" w:firstLine="0"/>
        <w:contextualSpacing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34075" cy="396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55" w:rsidRPr="005557F3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noProof/>
          <w:lang w:eastAsia="en-US"/>
        </w:rPr>
      </w:pPr>
      <w:r w:rsidRPr="005557F3">
        <w:rPr>
          <w:rFonts w:eastAsia="Calibri"/>
          <w:iCs/>
          <w:lang w:eastAsia="en-US"/>
        </w:rPr>
        <w:t xml:space="preserve">Рисунок </w:t>
      </w:r>
      <w:r w:rsidR="003E3D96" w:rsidRPr="005557F3">
        <w:rPr>
          <w:rFonts w:eastAsia="Calibri"/>
          <w:iCs/>
          <w:lang w:eastAsia="en-US"/>
        </w:rPr>
        <w:t>19</w:t>
      </w:r>
      <w:r w:rsidRPr="005557F3">
        <w:rPr>
          <w:rFonts w:eastAsia="Calibri"/>
          <w:iCs/>
          <w:noProof/>
          <w:lang w:eastAsia="en-US"/>
        </w:rPr>
        <w:t xml:space="preserve"> - Проверка </w:t>
      </w:r>
      <w:r w:rsidR="006C4EAB" w:rsidRPr="005557F3">
        <w:rPr>
          <w:rFonts w:eastAsia="Calibri"/>
          <w:iCs/>
          <w:noProof/>
          <w:lang w:eastAsia="en-US"/>
        </w:rPr>
        <w:t>соединения клиент – сервер по имени сервера</w:t>
      </w:r>
    </w:p>
    <w:p w:rsidR="00AD3455" w:rsidRPr="00AD3455" w:rsidRDefault="00AD3455" w:rsidP="00AD3455">
      <w:pPr>
        <w:autoSpaceDE/>
        <w:autoSpaceDN/>
        <w:spacing w:after="200" w:line="276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AD3455" w:rsidRPr="005557F3" w:rsidRDefault="001434CC" w:rsidP="00C74212">
      <w:pPr>
        <w:keepNext/>
        <w:autoSpaceDE/>
        <w:autoSpaceDN/>
        <w:spacing w:after="200"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eastAsia="Calibri"/>
          <w:iCs/>
          <w:noProof/>
        </w:rPr>
        <w:lastRenderedPageBreak/>
        <w:drawing>
          <wp:inline distT="0" distB="0" distL="0" distR="0">
            <wp:extent cx="5943600" cy="4206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5557F3">
        <w:rPr>
          <w:rFonts w:eastAsia="Calibri"/>
          <w:iCs/>
          <w:lang w:eastAsia="en-US"/>
        </w:rPr>
        <w:t xml:space="preserve">Рисунок </w:t>
      </w:r>
      <w:r w:rsidR="003E3D96" w:rsidRPr="005557F3">
        <w:rPr>
          <w:rFonts w:eastAsia="Calibri"/>
          <w:iCs/>
          <w:lang w:eastAsia="en-US"/>
        </w:rPr>
        <w:t>20</w:t>
      </w:r>
      <w:r w:rsidR="00AD3455" w:rsidRPr="005557F3">
        <w:rPr>
          <w:rFonts w:eastAsia="Calibri"/>
          <w:iCs/>
          <w:lang w:eastAsia="en-US"/>
        </w:rPr>
        <w:t xml:space="preserve"> - Арендованные адреса на сервере </w:t>
      </w:r>
      <w:r w:rsidR="00AD3455" w:rsidRPr="005557F3">
        <w:rPr>
          <w:rFonts w:eastAsia="Calibri"/>
          <w:iCs/>
          <w:lang w:val="en-US" w:eastAsia="en-US"/>
        </w:rPr>
        <w:t>DHCP</w:t>
      </w:r>
    </w:p>
    <w:p w:rsidR="00AD3455" w:rsidRDefault="001434CC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0B" w:rsidRPr="005557F3" w:rsidRDefault="00BE520B" w:rsidP="00BE520B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lang w:eastAsia="en-US"/>
        </w:rPr>
      </w:pPr>
      <w:r w:rsidRPr="005557F3">
        <w:rPr>
          <w:rFonts w:eastAsia="Calibri"/>
          <w:iCs/>
          <w:lang w:eastAsia="en-US"/>
        </w:rPr>
        <w:t xml:space="preserve">Рисунок </w:t>
      </w:r>
      <w:r w:rsidR="003E3D96" w:rsidRPr="005557F3">
        <w:rPr>
          <w:rFonts w:eastAsia="Calibri"/>
          <w:iCs/>
          <w:lang w:eastAsia="en-US"/>
        </w:rPr>
        <w:t>21</w:t>
      </w:r>
      <w:r w:rsidR="006C4EAB" w:rsidRPr="005557F3">
        <w:rPr>
          <w:rFonts w:eastAsia="Calibri"/>
          <w:iCs/>
          <w:lang w:eastAsia="en-US"/>
        </w:rPr>
        <w:t xml:space="preserve"> - Проверка соединения сервер – клиент по </w:t>
      </w:r>
      <w:r w:rsidR="006C4EAB" w:rsidRPr="005557F3">
        <w:rPr>
          <w:rFonts w:eastAsia="Calibri"/>
          <w:iCs/>
          <w:lang w:val="en-US" w:eastAsia="en-US"/>
        </w:rPr>
        <w:t>IP</w:t>
      </w:r>
      <w:r w:rsidR="006C4EAB" w:rsidRPr="005557F3">
        <w:rPr>
          <w:rFonts w:eastAsia="Calibri"/>
          <w:iCs/>
          <w:lang w:eastAsia="en-US"/>
        </w:rPr>
        <w:t xml:space="preserve"> и имени клиента</w:t>
      </w:r>
    </w:p>
    <w:p w:rsidR="00BE520B" w:rsidRPr="00AD3455" w:rsidRDefault="00BE520B" w:rsidP="00AD3455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center"/>
        <w:rPr>
          <w:color w:val="000000"/>
          <w:sz w:val="20"/>
          <w:szCs w:val="20"/>
        </w:rPr>
      </w:pPr>
    </w:p>
    <w:p w:rsidR="00BE520B" w:rsidRDefault="001434CC" w:rsidP="00BE520B">
      <w:pPr>
        <w:keepNext/>
        <w:autoSpaceDE/>
        <w:autoSpaceDN/>
        <w:spacing w:after="200" w:line="240" w:lineRule="auto"/>
        <w:ind w:firstLine="0"/>
        <w:jc w:val="center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5943600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0B" w:rsidRPr="00BE520B" w:rsidRDefault="00BE520B" w:rsidP="00BE520B">
      <w:pPr>
        <w:pStyle w:val="a3"/>
        <w:jc w:val="center"/>
        <w:rPr>
          <w:rFonts w:eastAsia="Calibri"/>
          <w:i w:val="0"/>
          <w:iCs w:val="0"/>
          <w:color w:val="1F497D"/>
          <w:sz w:val="28"/>
          <w:szCs w:val="28"/>
          <w:lang w:eastAsia="en-US"/>
        </w:rPr>
      </w:pPr>
      <w:r w:rsidRPr="005557F3">
        <w:rPr>
          <w:i w:val="0"/>
          <w:color w:val="auto"/>
          <w:sz w:val="28"/>
          <w:szCs w:val="28"/>
        </w:rPr>
        <w:t xml:space="preserve">Рисунок </w:t>
      </w:r>
      <w:r w:rsidR="003E3D96" w:rsidRPr="005557F3">
        <w:rPr>
          <w:i w:val="0"/>
          <w:color w:val="auto"/>
          <w:sz w:val="28"/>
          <w:szCs w:val="28"/>
        </w:rPr>
        <w:t>22</w:t>
      </w:r>
      <w:r w:rsidRPr="005557F3">
        <w:rPr>
          <w:i w:val="0"/>
          <w:color w:val="auto"/>
          <w:sz w:val="28"/>
          <w:szCs w:val="28"/>
        </w:rPr>
        <w:t xml:space="preserve">- </w:t>
      </w:r>
      <w:r w:rsidR="006C4EAB" w:rsidRPr="005557F3">
        <w:rPr>
          <w:i w:val="0"/>
          <w:color w:val="auto"/>
          <w:sz w:val="28"/>
          <w:szCs w:val="28"/>
        </w:rPr>
        <w:t>Проверка соединения по полному имени домена клиента</w:t>
      </w:r>
    </w:p>
    <w:p w:rsidR="005A721D" w:rsidRDefault="001434CC" w:rsidP="005A721D">
      <w:pPr>
        <w:keepNext/>
        <w:autoSpaceDE/>
        <w:autoSpaceDN/>
        <w:spacing w:after="20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0B" w:rsidRPr="005A721D" w:rsidRDefault="005A721D" w:rsidP="005A721D">
      <w:pPr>
        <w:pStyle w:val="a3"/>
        <w:jc w:val="center"/>
        <w:rPr>
          <w:i w:val="0"/>
          <w:sz w:val="28"/>
          <w:szCs w:val="28"/>
        </w:rPr>
      </w:pPr>
      <w:r w:rsidRPr="005557F3">
        <w:rPr>
          <w:i w:val="0"/>
          <w:color w:val="auto"/>
          <w:sz w:val="28"/>
          <w:szCs w:val="28"/>
        </w:rPr>
        <w:t xml:space="preserve">Рисунок </w:t>
      </w:r>
      <w:r w:rsidR="003E3D96" w:rsidRPr="005557F3">
        <w:rPr>
          <w:i w:val="0"/>
          <w:color w:val="auto"/>
          <w:sz w:val="28"/>
          <w:szCs w:val="28"/>
        </w:rPr>
        <w:t>23</w:t>
      </w:r>
      <w:r w:rsidRPr="005557F3">
        <w:rPr>
          <w:i w:val="0"/>
          <w:color w:val="auto"/>
          <w:sz w:val="28"/>
          <w:szCs w:val="28"/>
        </w:rPr>
        <w:t xml:space="preserve"> - Проверка </w:t>
      </w:r>
      <w:r w:rsidRPr="005557F3">
        <w:rPr>
          <w:i w:val="0"/>
          <w:color w:val="auto"/>
          <w:sz w:val="28"/>
          <w:szCs w:val="28"/>
          <w:lang w:val="en-US"/>
        </w:rPr>
        <w:t>DNS</w:t>
      </w:r>
      <w:r w:rsidRPr="005557F3">
        <w:rPr>
          <w:i w:val="0"/>
          <w:color w:val="auto"/>
          <w:sz w:val="28"/>
          <w:szCs w:val="28"/>
        </w:rPr>
        <w:t xml:space="preserve"> на клиенте</w:t>
      </w:r>
    </w:p>
    <w:p w:rsidR="00AD3455" w:rsidRPr="00BB2540" w:rsidRDefault="00BB2540" w:rsidP="001434CC">
      <w:pPr>
        <w:autoSpaceDE/>
        <w:autoSpaceDN/>
        <w:spacing w:after="160" w:line="259" w:lineRule="auto"/>
        <w:ind w:firstLine="0"/>
        <w:jc w:val="left"/>
        <w:rPr>
          <w:rFonts w:eastAsia="Calibri"/>
          <w:lang w:eastAsia="en-US"/>
        </w:rPr>
      </w:pPr>
      <w:r>
        <w:br w:type="page"/>
      </w:r>
      <w:bookmarkStart w:id="0" w:name="_GoBack"/>
      <w:bookmarkEnd w:id="0"/>
      <w:r w:rsidR="00AD3455" w:rsidRPr="00AD3455">
        <w:rPr>
          <w:rFonts w:eastAsia="Calibri"/>
          <w:b/>
          <w:lang w:eastAsia="en-US"/>
        </w:rPr>
        <w:lastRenderedPageBreak/>
        <w:t xml:space="preserve">Вывод: </w:t>
      </w:r>
      <w:r w:rsidR="00AD3455" w:rsidRPr="00AD3455">
        <w:rPr>
          <w:rFonts w:eastAsia="Calibri"/>
          <w:lang w:eastAsia="en-US"/>
        </w:rPr>
        <w:t xml:space="preserve">По завершению данной лабораторной работы я усвоил навыки настройки таких служб как: </w:t>
      </w:r>
      <w:r w:rsidR="00AD3455" w:rsidRPr="00AD3455">
        <w:rPr>
          <w:rFonts w:eastAsia="Calibri"/>
          <w:lang w:val="en-US" w:eastAsia="en-US"/>
        </w:rPr>
        <w:t>DHCP</w:t>
      </w:r>
      <w:r w:rsidR="00AD3455" w:rsidRPr="00AD3455">
        <w:rPr>
          <w:rFonts w:eastAsia="Calibri"/>
          <w:lang w:eastAsia="en-US"/>
        </w:rPr>
        <w:t xml:space="preserve">, </w:t>
      </w:r>
      <w:r w:rsidR="00AD3455" w:rsidRPr="00AD3455">
        <w:rPr>
          <w:rFonts w:eastAsia="Calibri"/>
          <w:lang w:val="en-US" w:eastAsia="en-US"/>
        </w:rPr>
        <w:t>DNS</w:t>
      </w:r>
      <w:r w:rsidR="00AD3455" w:rsidRPr="00AD3455">
        <w:rPr>
          <w:rFonts w:eastAsia="Calibri"/>
          <w:lang w:eastAsia="en-US"/>
        </w:rPr>
        <w:t xml:space="preserve"> и </w:t>
      </w:r>
      <w:r w:rsidR="00AD3455" w:rsidRPr="00AD3455">
        <w:rPr>
          <w:rFonts w:eastAsia="Calibri"/>
          <w:lang w:val="en-US" w:eastAsia="en-US"/>
        </w:rPr>
        <w:t>WINS</w:t>
      </w:r>
      <w:r w:rsidR="00AD3455" w:rsidRPr="00AD3455">
        <w:rPr>
          <w:rFonts w:eastAsia="Calibri"/>
          <w:lang w:eastAsia="en-US"/>
        </w:rPr>
        <w:t xml:space="preserve"> на </w:t>
      </w:r>
      <w:r w:rsidR="00AD3455" w:rsidRPr="00AD3455">
        <w:rPr>
          <w:rFonts w:eastAsia="Calibri"/>
          <w:lang w:val="en-US" w:eastAsia="en-US"/>
        </w:rPr>
        <w:t>Windows</w:t>
      </w:r>
      <w:r w:rsidR="00AD3455" w:rsidRPr="00AD3455">
        <w:rPr>
          <w:rFonts w:eastAsia="Calibri"/>
          <w:lang w:eastAsia="en-US"/>
        </w:rPr>
        <w:t xml:space="preserve"> </w:t>
      </w:r>
      <w:r w:rsidR="00AD3455" w:rsidRPr="00AD3455">
        <w:rPr>
          <w:rFonts w:eastAsia="Calibri"/>
          <w:lang w:val="en-US" w:eastAsia="en-US"/>
        </w:rPr>
        <w:t>Server</w:t>
      </w:r>
      <w:r>
        <w:rPr>
          <w:rFonts w:eastAsia="Calibri"/>
          <w:lang w:eastAsia="en-US"/>
        </w:rPr>
        <w:t xml:space="preserve"> 2003, Windows </w:t>
      </w:r>
      <w:proofErr w:type="spellStart"/>
      <w:r>
        <w:rPr>
          <w:rFonts w:eastAsia="Calibri"/>
          <w:lang w:eastAsia="en-US"/>
        </w:rPr>
        <w:t>Server</w:t>
      </w:r>
      <w:proofErr w:type="spellEnd"/>
      <w:r w:rsidRPr="00BB2540">
        <w:rPr>
          <w:rFonts w:eastAsia="Calibri"/>
          <w:lang w:eastAsia="en-US"/>
        </w:rPr>
        <w:t xml:space="preserve"> 2008</w:t>
      </w:r>
      <w:r w:rsidR="00AD3455" w:rsidRPr="00AD3455">
        <w:rPr>
          <w:rFonts w:eastAsia="Calibri"/>
          <w:lang w:eastAsia="en-US"/>
        </w:rPr>
        <w:t xml:space="preserve"> и </w:t>
      </w:r>
      <w:r w:rsidR="00AD3455" w:rsidRPr="00AD3455">
        <w:rPr>
          <w:rFonts w:eastAsia="Calibri"/>
          <w:lang w:val="en-US" w:eastAsia="en-US"/>
        </w:rPr>
        <w:t>Windows</w:t>
      </w:r>
      <w:r w:rsidR="00AD3455" w:rsidRPr="00AD3455">
        <w:rPr>
          <w:rFonts w:eastAsia="Calibri"/>
          <w:lang w:eastAsia="en-US"/>
        </w:rPr>
        <w:t xml:space="preserve"> </w:t>
      </w:r>
      <w:r w:rsidR="00AD3455" w:rsidRPr="00AD3455">
        <w:rPr>
          <w:rFonts w:eastAsia="Calibri"/>
          <w:lang w:val="en-US" w:eastAsia="en-US"/>
        </w:rPr>
        <w:t>Server</w:t>
      </w:r>
      <w:r w:rsidR="00AD3455" w:rsidRPr="00AD3455">
        <w:rPr>
          <w:rFonts w:eastAsia="Calibri"/>
          <w:lang w:eastAsia="en-US"/>
        </w:rPr>
        <w:t xml:space="preserve"> 2016.</w:t>
      </w:r>
    </w:p>
    <w:sectPr w:rsidR="00AD3455" w:rsidRPr="00BB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F29"/>
    <w:multiLevelType w:val="hybridMultilevel"/>
    <w:tmpl w:val="334EBF6E"/>
    <w:lvl w:ilvl="0" w:tplc="205A9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0447E"/>
    <w:rsid w:val="00090B09"/>
    <w:rsid w:val="001434CC"/>
    <w:rsid w:val="00312B6C"/>
    <w:rsid w:val="00321B7A"/>
    <w:rsid w:val="00334561"/>
    <w:rsid w:val="00354D39"/>
    <w:rsid w:val="003E3D96"/>
    <w:rsid w:val="00471E9C"/>
    <w:rsid w:val="004B7D40"/>
    <w:rsid w:val="004E6C09"/>
    <w:rsid w:val="004F2CBB"/>
    <w:rsid w:val="00537258"/>
    <w:rsid w:val="005557F3"/>
    <w:rsid w:val="005A721D"/>
    <w:rsid w:val="00604891"/>
    <w:rsid w:val="006C4EAB"/>
    <w:rsid w:val="00755A6C"/>
    <w:rsid w:val="007C3F83"/>
    <w:rsid w:val="007D0858"/>
    <w:rsid w:val="00803190"/>
    <w:rsid w:val="0089121C"/>
    <w:rsid w:val="00902B0D"/>
    <w:rsid w:val="0097227B"/>
    <w:rsid w:val="00992650"/>
    <w:rsid w:val="00993A9F"/>
    <w:rsid w:val="00A0706B"/>
    <w:rsid w:val="00A2780B"/>
    <w:rsid w:val="00A746C4"/>
    <w:rsid w:val="00A83CA1"/>
    <w:rsid w:val="00AD3455"/>
    <w:rsid w:val="00BB2540"/>
    <w:rsid w:val="00BE520B"/>
    <w:rsid w:val="00C74212"/>
    <w:rsid w:val="00CA6467"/>
    <w:rsid w:val="00D5741A"/>
    <w:rsid w:val="00D95681"/>
    <w:rsid w:val="00DB30EE"/>
    <w:rsid w:val="00E3370F"/>
    <w:rsid w:val="00E94E01"/>
    <w:rsid w:val="00EF3D0B"/>
    <w:rsid w:val="00F45111"/>
    <w:rsid w:val="00F8411A"/>
    <w:rsid w:val="00FA746C"/>
    <w:rsid w:val="00F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5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2780B"/>
  </w:style>
  <w:style w:type="character" w:styleId="a4">
    <w:name w:val="Hyperlink"/>
    <w:basedOn w:val="a0"/>
    <w:uiPriority w:val="99"/>
    <w:semiHidden/>
    <w:unhideWhenUsed/>
    <w:rsid w:val="00A2780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E6C0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A1%D0%B5%D1%80%D0%B2%D0%B5%D1%80_(%D0%BF%D1%80%D0%B8%D0%BB%D0%BE%D0%B6%D0%B5%D0%BD%D0%B8%D0%B5)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ru.wikipedia.org/wiki/%D0%94%D0%BE%D0%BC%D0%B5%D0%BD%D0%BD%D0%BE%D0%B5_%D0%B8%D0%BC%D1%8F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7" Type="http://schemas.openxmlformats.org/officeDocument/2006/relationships/hyperlink" Target="https://ru.wikipedia.org/wiki/%D0%A1%D0%B5%D1%82%D0%B5%D0%B2%D0%BE%D0%B9_%D0%BF%D1%80%D0%BE%D1%82%D0%BE%D0%BA%D0%BE%D0%BB" TargetMode="Externa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ru.wikipedia.org/wiki/%D0%9A%D0%BB%D0%B8%D0%B5%D0%BD%D1%82-%D1%81%D0%B5%D1%80%D0%B2%D0%B5%D1%80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ru.wikipedia.org/wiki/%D0%A5%D0%BE%D1%81%D1%82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0%D1%88%D1%80%D1%83%D1%82%D0%B8%D0%B7%D0%B0%D1%86%D0%B8%D1%8F" TargetMode="Externa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ru.wikipedia.org/wiki/DNS-%D1%81%D0%B5%D1%80%D0%B2%D0%B5%D1%80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P-%D0%B0%D0%B4%D1%80%D0%B5%D1%81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ru.wikipedia.org/wiki/%D0%94%D0%BE%D0%BC%D0%B5%D0%BD%D0%BD%D0%BE%D0%B5_%D0%B8%D0%BC%D1%8F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19" Type="http://schemas.openxmlformats.org/officeDocument/2006/relationships/hyperlink" Target="https://ru.wikipedia.org/wiki/%D0%A1%D0%B5%D1%82%D0%B5%D0%B2%D0%BE%D0%B9_%D0%B0%D0%B4%D0%BC%D0%B8%D0%BD%D0%B8%D1%81%D1%82%D1%80%D0%B0%D1%82%D0%BE%D1%80" TargetMode="External"/><Relationship Id="rId31" Type="http://schemas.openxmlformats.org/officeDocument/2006/relationships/hyperlink" Target="https://ru.wikipedia.org/wiki/%D0%A0%D0%B0%D1%81%D0%BF%D1%80%D0%B5%D0%B4%D0%B5%D0%BB%D1%91%D0%BD%D0%BD%D1%8B%D0%B5_%D0%B1%D0%B0%D0%B7%D1%8B_%D0%B4%D0%B0%D0%BD%D0%BD%D1%8B%D1%85" TargetMode="External"/><Relationship Id="rId44" Type="http://schemas.openxmlformats.org/officeDocument/2006/relationships/image" Target="media/image1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TCP/IP" TargetMode="External"/><Relationship Id="rId14" Type="http://schemas.openxmlformats.org/officeDocument/2006/relationships/hyperlink" Target="https://ru.wikipedia.org/wiki/%D0%A1%D0%B5%D1%82%D0%B5%D0%B2%D0%BE%D0%B9_%D0%BF%D1%80%D0%BE%D1%82%D0%BE%D0%BA%D0%BE%D0%BB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u.wikipedia.org/wiki/%D0%A0%D0%B0%D1%81%D0%BF%D1%80%D0%B5%D0%B4%D0%B5%D0%BB%D1%91%D0%BD%D0%BD%D0%B0%D1%8F_%D0%B1%D0%B0%D0%B7%D0%B0_%D0%B4%D0%B0%D0%BD%D0%BD%D1%8B%D1%85" TargetMode="External"/><Relationship Id="rId30" Type="http://schemas.openxmlformats.org/officeDocument/2006/relationships/hyperlink" Target="https://ru.wikipedia.org/wiki/SRV-%D0%B7%D0%B0%D0%BF%D0%B8%D1%81%D1%8C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8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9C3A-C275-4D16-B6F7-2E509456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4</cp:revision>
  <dcterms:created xsi:type="dcterms:W3CDTF">2018-02-27T19:39:00Z</dcterms:created>
  <dcterms:modified xsi:type="dcterms:W3CDTF">2018-02-28T05:20:00Z</dcterms:modified>
</cp:coreProperties>
</file>