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78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6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«Компьютерные системы и сети»</w:t>
      </w:r>
    </w:p>
    <w:p w:rsidR="00000000" w:rsidDel="00000000" w:rsidP="00000000" w:rsidRDefault="00000000" w:rsidRPr="00000000" w14:paraId="0000000C">
      <w:pPr>
        <w:spacing w:line="240" w:lineRule="auto"/>
        <w:ind w:left="278"/>
        <w:contextualSpacing w:val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тему: «Настройка службы DNS для Ubuntu Server 12.04»</w:t>
      </w:r>
    </w:p>
    <w:p w:rsidR="00000000" w:rsidDel="00000000" w:rsidP="00000000" w:rsidRDefault="00000000" w:rsidRPr="00000000" w14:paraId="0000000D">
      <w:pPr>
        <w:spacing w:line="240" w:lineRule="auto"/>
        <w:ind w:left="278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16ИТ-3</w:t>
      </w:r>
    </w:p>
    <w:p w:rsidR="00000000" w:rsidDel="00000000" w:rsidP="00000000" w:rsidRDefault="00000000" w:rsidRPr="00000000" w14:paraId="00000014">
      <w:pPr>
        <w:keepNext w:val="1"/>
        <w:spacing w:line="240" w:lineRule="auto"/>
        <w:ind w:left="278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Кокошко Е. А.</w:t>
      </w:r>
    </w:p>
    <w:p w:rsidR="00000000" w:rsidDel="00000000" w:rsidP="00000000" w:rsidRDefault="00000000" w:rsidRPr="00000000" w14:paraId="00000015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  <w:tab/>
        <w:t xml:space="preserve">Попкова Д.В.</w:t>
      </w:r>
    </w:p>
    <w:p w:rsidR="00000000" w:rsidDel="00000000" w:rsidP="00000000" w:rsidRDefault="00000000" w:rsidRPr="00000000" w14:paraId="0000001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60" w:before="240" w:line="240" w:lineRule="auto"/>
        <w:ind w:left="278"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Полоцк 2018 г.</w:t>
      </w:r>
    </w:p>
    <w:p w:rsidR="00000000" w:rsidDel="00000000" w:rsidP="00000000" w:rsidRDefault="00000000" w:rsidRPr="00000000" w14:paraId="00000024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color w:val="000000"/>
          <w:rtl w:val="0"/>
        </w:rPr>
        <w:t xml:space="preserve"> Ознакомиться с особенностями настройки службы DNS на Ubuntu Server. Изучить настройку пакета BIND9 для операционной системы Ubuntu 12.04.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567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line="240" w:lineRule="auto"/>
        <w:ind w:left="927" w:right="10" w:hanging="360"/>
        <w:contextualSpacing w:val="1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Установка DNS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ind w:right="10" w:firstLine="567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начала нужно установить службу DNS на сервер. Сделаем это при помощи команды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aptitude install bind9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После завершения установки служба запускается автоматически.</w:t>
      </w:r>
    </w:p>
    <w:p w:rsidR="00000000" w:rsidDel="00000000" w:rsidP="00000000" w:rsidRDefault="00000000" w:rsidRPr="00000000" w14:paraId="0000002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Далее генерируем ключ для обновления DNS записей, следующей командой: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dnssec-keygen -a HMAC-MD5 -b 128 -r /dev/urandom -n USER DHCP_UPDATER</w:t>
      </w:r>
      <w:r w:rsidDel="00000000" w:rsidR="00000000" w:rsidRPr="00000000">
        <w:rPr>
          <w:color w:val="000000"/>
          <w:rtl w:val="0"/>
        </w:rPr>
        <w:t xml:space="preserve"> и выводим его на экран при помощи команды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cat Kdhcp_updater.*.private|grep Key</w:t>
      </w:r>
      <w:r w:rsidDel="00000000" w:rsidR="00000000" w:rsidRPr="00000000">
        <w:rPr>
          <w:color w:val="000000"/>
          <w:rtl w:val="0"/>
        </w:rPr>
        <w:t xml:space="preserve"> (Рисунок 1).</w:t>
      </w:r>
    </w:p>
    <w:p w:rsidR="00000000" w:rsidDel="00000000" w:rsidP="00000000" w:rsidRDefault="00000000" w:rsidRPr="00000000" w14:paraId="0000002B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4953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Ключ для обновления DNS записей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927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зон прямого и обратного просмотра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Далее необходимо создать и настроить зоны прямого и обратного просмотра.</w:t>
      </w:r>
    </w:p>
    <w:p w:rsidR="00000000" w:rsidDel="00000000" w:rsidP="00000000" w:rsidRDefault="00000000" w:rsidRPr="00000000" w14:paraId="0000003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Для начала создадим зону прямого просмотра. Для этого копируем образец файла по адресу 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/etc/bind/db.local</w:t>
      </w:r>
      <w:r w:rsidDel="00000000" w:rsidR="00000000" w:rsidRPr="00000000">
        <w:rPr>
          <w:rtl w:val="0"/>
        </w:rPr>
        <w:t xml:space="preserve"> в наше расположение, одновременно переименовывая его в 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/var/lib/bind/prime_zone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cp /etc/bind/db.local /var/lib/bind/prime_zone</w:t>
      </w:r>
      <w:r w:rsidDel="00000000" w:rsidR="00000000" w:rsidRPr="00000000">
        <w:rPr>
          <w:color w:val="000000"/>
          <w:rtl w:val="0"/>
        </w:rPr>
        <w:t xml:space="preserve"> и открываем его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nano /var/lib/bind/prime_zone</w:t>
      </w:r>
      <w:r w:rsidDel="00000000" w:rsidR="00000000" w:rsidRPr="00000000">
        <w:rPr>
          <w:color w:val="000000"/>
          <w:rtl w:val="0"/>
        </w:rPr>
        <w:t xml:space="preserve">. Далее необходимо отредактировать файл (Рисунок 2).</w:t>
      </w:r>
    </w:p>
    <w:p w:rsidR="00000000" w:rsidDel="00000000" w:rsidP="00000000" w:rsidRDefault="00000000" w:rsidRPr="00000000" w14:paraId="00000031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2171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Файл конфигурации зоны прямого просмотра</w:t>
      </w:r>
    </w:p>
    <w:p w:rsidR="00000000" w:rsidDel="00000000" w:rsidP="00000000" w:rsidRDefault="00000000" w:rsidRPr="00000000" w14:paraId="0000003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Далее создаем зону обратного просмотра. Так же копируем и переименовываем файл образца при помощи команды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cp /etc/bind/db.127 /var/lib/bind/reverse_zone</w:t>
      </w:r>
      <w:r w:rsidDel="00000000" w:rsidR="00000000" w:rsidRPr="00000000">
        <w:rPr>
          <w:color w:val="000000"/>
          <w:rtl w:val="0"/>
        </w:rPr>
        <w:t xml:space="preserve"> и открываем его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nano /var/lib/bind/reverse_zone</w:t>
      </w:r>
      <w:r w:rsidDel="00000000" w:rsidR="00000000" w:rsidRPr="00000000">
        <w:rPr>
          <w:color w:val="000000"/>
          <w:rtl w:val="0"/>
        </w:rPr>
        <w:t xml:space="preserve">. Далее необходимо его отредактировать (Рисунок 3).</w:t>
      </w:r>
    </w:p>
    <w:p w:rsidR="00000000" w:rsidDel="00000000" w:rsidP="00000000" w:rsidRDefault="00000000" w:rsidRPr="00000000" w14:paraId="0000003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23876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Файл конфигурации зоны обратного просмотра</w:t>
      </w:r>
    </w:p>
    <w:p w:rsidR="00000000" w:rsidDel="00000000" w:rsidP="00000000" w:rsidRDefault="00000000" w:rsidRPr="00000000" w14:paraId="0000003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Далее в файле конфигурации Bind9 указываем зоны просмотра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nano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/etc/bind/named.conf.local</w:t>
      </w:r>
      <w:r w:rsidDel="00000000" w:rsidR="00000000" w:rsidRPr="00000000">
        <w:rPr>
          <w:color w:val="000000"/>
          <w:rtl w:val="0"/>
        </w:rPr>
        <w:t xml:space="preserve"> (Рисунок 4).</w:t>
      </w:r>
    </w:p>
    <w:p w:rsidR="00000000" w:rsidDel="00000000" w:rsidP="00000000" w:rsidRDefault="00000000" w:rsidRPr="00000000" w14:paraId="0000003B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9275" cy="42957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Зоны прямого и обратного просмотра</w:t>
      </w:r>
    </w:p>
    <w:p w:rsidR="00000000" w:rsidDel="00000000" w:rsidP="00000000" w:rsidRDefault="00000000" w:rsidRPr="00000000" w14:paraId="0000003F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Теперь перезапустим службу Bind9 командой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/etc/init.d/bind9 restart</w:t>
      </w:r>
      <w:r w:rsidDel="00000000" w:rsidR="00000000" w:rsidRPr="00000000">
        <w:rPr>
          <w:color w:val="000000"/>
          <w:rtl w:val="0"/>
        </w:rPr>
        <w:t xml:space="preserve"> и проверим её работу при помощи команды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nslookup </w:t>
      </w:r>
      <w:r w:rsidDel="00000000" w:rsidR="00000000" w:rsidRPr="00000000">
        <w:rPr>
          <w:i w:val="1"/>
          <w:u w:val="single"/>
          <w:rtl w:val="0"/>
        </w:rPr>
        <w:t xml:space="preserve">clown.kokoshko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.local</w:t>
      </w:r>
      <w:r w:rsidDel="00000000" w:rsidR="00000000" w:rsidRPr="00000000">
        <w:rPr>
          <w:color w:val="000000"/>
          <w:rtl w:val="0"/>
        </w:rPr>
        <w:t xml:space="preserve"> (Рисунок 5).</w:t>
      </w:r>
    </w:p>
    <w:p w:rsidR="00000000" w:rsidDel="00000000" w:rsidP="00000000" w:rsidRDefault="00000000" w:rsidRPr="00000000" w14:paraId="0000004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1600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5 - Проверка работоспособности созданных зон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Теперь проверим работоспособность зоны обратного просмотра (Рисунок 6).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10953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Тест зоны обратного просмотра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927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динамического обновления зон с DHCP сервером</w:t>
      </w:r>
    </w:p>
    <w:p w:rsidR="00000000" w:rsidDel="00000000" w:rsidP="00000000" w:rsidRDefault="00000000" w:rsidRPr="00000000" w14:paraId="0000004B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Настроим автоматизацию создания прямых и обратных зон DNS для клиентов, с помощью DHCP. Для этого открываем конфигурационный файл DHCP, командой </w:t>
      </w:r>
      <w:r w:rsidDel="00000000" w:rsidR="00000000" w:rsidRPr="00000000">
        <w:rPr>
          <w:i w:val="1"/>
          <w:color w:val="000000"/>
          <w:u w:val="single"/>
          <w:rtl w:val="0"/>
        </w:rPr>
        <w:t xml:space="preserve">sudo nano /etc/dhcp/dhcpd.conf</w:t>
      </w:r>
      <w:r w:rsidDel="00000000" w:rsidR="00000000" w:rsidRPr="00000000">
        <w:rPr>
          <w:color w:val="000000"/>
          <w:rtl w:val="0"/>
        </w:rPr>
        <w:t xml:space="preserve">. Отредактируем его (Рисунок 7).</w:t>
      </w:r>
    </w:p>
    <w:p w:rsidR="00000000" w:rsidDel="00000000" w:rsidP="00000000" w:rsidRDefault="00000000" w:rsidRPr="00000000" w14:paraId="0000004C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47910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Настройка конфигурационного файла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Перед проведение тестов добавим клиента в зоны прямого и обратного просмотра.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Далее перезапустим службы DNS и DHCP и проведем тесты (Рисунок 8-11).</w:t>
      </w:r>
    </w:p>
    <w:p w:rsidR="00000000" w:rsidDel="00000000" w:rsidP="00000000" w:rsidRDefault="00000000" w:rsidRPr="00000000" w14:paraId="00000051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Пинг с сервера на клиент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24669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Пинг с клиента на сервер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ind w:firstLine="1276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8953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10 – nslookup clown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tabs>
          <w:tab w:val="left" w:pos="2694"/>
        </w:tabs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tabs>
          <w:tab w:val="left" w:pos="2694"/>
        </w:tabs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6125" cy="838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11 – nslookup ubuntu</w:t>
      </w:r>
    </w:p>
    <w:p w:rsidR="00000000" w:rsidDel="00000000" w:rsidP="00000000" w:rsidRDefault="00000000" w:rsidRPr="00000000" w14:paraId="0000006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В рамках данной лабораторной работы была выполнена установка DNS сервера, а также его настройка. В качестве сервера использовалась Ubuntu 12.04.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1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