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0269304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D2970">
        <w:rPr>
          <w:b/>
          <w:bCs/>
          <w:kern w:val="32"/>
          <w:sz w:val="28"/>
          <w:szCs w:val="28"/>
        </w:rPr>
        <w:t>2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1F82E129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DD2970">
        <w:rPr>
          <w:b/>
          <w:sz w:val="28"/>
          <w:szCs w:val="28"/>
        </w:rPr>
        <w:t>Р</w:t>
      </w:r>
      <w:r w:rsidR="00DD2970" w:rsidRPr="00DD2970">
        <w:rPr>
          <w:b/>
          <w:sz w:val="28"/>
          <w:szCs w:val="28"/>
        </w:rPr>
        <w:t>азработка моделей информационных систем по методологии потоков данных</w:t>
      </w:r>
      <w:r w:rsidR="003F55BC" w:rsidRPr="003F55BC">
        <w:rPr>
          <w:b/>
          <w:sz w:val="28"/>
          <w:szCs w:val="28"/>
        </w:rPr>
        <w:t>»</w:t>
      </w:r>
    </w:p>
    <w:p w14:paraId="3D4D2658" w14:textId="24B67AA6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A6EDB">
        <w:rPr>
          <w:sz w:val="28"/>
          <w:szCs w:val="28"/>
        </w:rPr>
        <w:t>73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ADB6209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3A6EDB">
        <w:rPr>
          <w:bCs/>
          <w:kern w:val="32"/>
          <w:sz w:val="28"/>
          <w:szCs w:val="28"/>
        </w:rPr>
        <w:t>16-ИТ-3(2</w:t>
      </w:r>
      <w:r w:rsidR="00ED34ED">
        <w:rPr>
          <w:bCs/>
          <w:kern w:val="32"/>
          <w:sz w:val="28"/>
          <w:szCs w:val="28"/>
        </w:rPr>
        <w:t>)</w:t>
      </w:r>
    </w:p>
    <w:p w14:paraId="7156AD6B" w14:textId="106CA9C4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3A6EDB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29CBD471" w:rsidR="002F7D19" w:rsidRPr="00DD72CE" w:rsidRDefault="003A6EDB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2019</w:t>
      </w:r>
      <w:r w:rsidR="002F7D19" w:rsidRPr="00DD72CE">
        <w:rPr>
          <w:sz w:val="28"/>
          <w:szCs w:val="28"/>
        </w:rPr>
        <w:t xml:space="preserve"> г.</w:t>
      </w:r>
    </w:p>
    <w:p w14:paraId="478A5804" w14:textId="67B75F01" w:rsidR="003354D3" w:rsidRDefault="002F7D19" w:rsidP="00DD2970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D2970" w:rsidRPr="00DD2970">
        <w:rPr>
          <w:sz w:val="28"/>
          <w:szCs w:val="28"/>
        </w:rPr>
        <w:t>изучить методологию моделирования потоков данных, освоить CASE-средство</w:t>
      </w:r>
      <w:r w:rsidR="00DD2970">
        <w:rPr>
          <w:sz w:val="28"/>
          <w:szCs w:val="28"/>
        </w:rPr>
        <w:t xml:space="preserve"> </w:t>
      </w:r>
      <w:proofErr w:type="spellStart"/>
      <w:r w:rsidR="00DD2970" w:rsidRPr="00DD2970">
        <w:rPr>
          <w:sz w:val="28"/>
          <w:szCs w:val="28"/>
        </w:rPr>
        <w:t>AllFusion</w:t>
      </w:r>
      <w:proofErr w:type="spellEnd"/>
      <w:r w:rsidR="00DD2970" w:rsidRPr="00DD2970">
        <w:rPr>
          <w:sz w:val="28"/>
          <w:szCs w:val="28"/>
        </w:rPr>
        <w:t xml:space="preserve"> </w:t>
      </w:r>
      <w:proofErr w:type="spellStart"/>
      <w:r w:rsidR="00DD2970" w:rsidRPr="00DD2970">
        <w:rPr>
          <w:sz w:val="28"/>
          <w:szCs w:val="28"/>
        </w:rPr>
        <w:t>Process</w:t>
      </w:r>
      <w:proofErr w:type="spellEnd"/>
      <w:r w:rsidR="00DD2970" w:rsidRPr="00DD2970">
        <w:rPr>
          <w:sz w:val="28"/>
          <w:szCs w:val="28"/>
        </w:rPr>
        <w:t xml:space="preserve"> </w:t>
      </w:r>
      <w:proofErr w:type="spellStart"/>
      <w:r w:rsidR="00DD2970" w:rsidRPr="00DD2970">
        <w:rPr>
          <w:sz w:val="28"/>
          <w:szCs w:val="28"/>
        </w:rPr>
        <w:t>Modeller</w:t>
      </w:r>
      <w:proofErr w:type="spellEnd"/>
      <w:r w:rsidR="00DD2970" w:rsidRPr="00DD2970">
        <w:rPr>
          <w:sz w:val="28"/>
          <w:szCs w:val="28"/>
        </w:rPr>
        <w:t xml:space="preserve"> для построения диаграмм потоков данных, научиться строить</w:t>
      </w:r>
      <w:r w:rsidR="00DD2970">
        <w:rPr>
          <w:sz w:val="28"/>
          <w:szCs w:val="28"/>
        </w:rPr>
        <w:t xml:space="preserve"> </w:t>
      </w:r>
      <w:r w:rsidR="00DD2970" w:rsidRPr="00DD2970">
        <w:rPr>
          <w:sz w:val="28"/>
          <w:szCs w:val="28"/>
        </w:rPr>
        <w:t>модели информационных систем, используя данную методологию</w:t>
      </w:r>
      <w:r w:rsidR="003354D3">
        <w:rPr>
          <w:sz w:val="28"/>
          <w:szCs w:val="28"/>
        </w:rPr>
        <w:t xml:space="preserve">. </w:t>
      </w:r>
    </w:p>
    <w:p w14:paraId="00C49617" w14:textId="62CC5424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 w:rsidR="003A6EDB">
        <w:rPr>
          <w:sz w:val="28"/>
          <w:szCs w:val="28"/>
        </w:rPr>
        <w:t>: 73</w:t>
      </w:r>
    </w:p>
    <w:p w14:paraId="38C918F1" w14:textId="54FDBC71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Информационная система </w:t>
      </w:r>
      <w:r w:rsidR="003A6EDB" w:rsidRPr="003A6EDB">
        <w:rPr>
          <w:sz w:val="28"/>
          <w:szCs w:val="28"/>
        </w:rPr>
        <w:t>продажи автобусных билетов</w:t>
      </w:r>
      <w:r w:rsidR="003A6EDB">
        <w:rPr>
          <w:sz w:val="28"/>
          <w:szCs w:val="28"/>
        </w:rPr>
        <w:t>.</w:t>
      </w:r>
    </w:p>
    <w:p w14:paraId="7ACFF5A1" w14:textId="0DDB851A" w:rsidR="003A6EDB" w:rsidRPr="003A6EDB" w:rsidRDefault="00DD2970" w:rsidP="003A6EDB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="003A6EDB" w:rsidRPr="003A6EDB">
        <w:rPr>
          <w:sz w:val="28"/>
          <w:szCs w:val="28"/>
        </w:rPr>
        <w:t>Задача информационной системы – это информационная поддержка деятельности</w:t>
      </w:r>
      <w:r w:rsidR="003A6EDB">
        <w:rPr>
          <w:sz w:val="28"/>
          <w:szCs w:val="28"/>
        </w:rPr>
        <w:t xml:space="preserve"> </w:t>
      </w:r>
      <w:r w:rsidR="003A6EDB" w:rsidRPr="003A6EDB">
        <w:rPr>
          <w:sz w:val="28"/>
          <w:szCs w:val="28"/>
        </w:rPr>
        <w:t>автобусных транспортных касс. Информационная система продажи автобусных</w:t>
      </w:r>
      <w:r w:rsidR="003A6EDB">
        <w:rPr>
          <w:sz w:val="28"/>
          <w:szCs w:val="28"/>
        </w:rPr>
        <w:t xml:space="preserve"> </w:t>
      </w:r>
      <w:r w:rsidR="003A6EDB" w:rsidRPr="003A6EDB">
        <w:rPr>
          <w:sz w:val="28"/>
          <w:szCs w:val="28"/>
        </w:rPr>
        <w:t>билетов должна осуществлять:</w:t>
      </w:r>
    </w:p>
    <w:p w14:paraId="170F1302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ведение списка рейсов и билетов на них с указанием класса;</w:t>
      </w:r>
    </w:p>
    <w:p w14:paraId="3858EE65" w14:textId="4249D716" w:rsidR="003A6EDB" w:rsidRPr="003A6EDB" w:rsidRDefault="00B3687F" w:rsidP="003A6ED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– уч</w:t>
      </w:r>
      <w:r w:rsidR="003A6EDB" w:rsidRPr="003A6EDB">
        <w:rPr>
          <w:sz w:val="28"/>
          <w:szCs w:val="28"/>
        </w:rPr>
        <w:t>ёт забронированных мест;</w:t>
      </w:r>
    </w:p>
    <w:p w14:paraId="46BE7B26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ведение архива пассажиров за последний месяц.</w:t>
      </w:r>
    </w:p>
    <w:p w14:paraId="14872E35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Необходимо предусмотреть:</w:t>
      </w:r>
    </w:p>
    <w:p w14:paraId="21047315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продажу билетов в оба конца;</w:t>
      </w:r>
    </w:p>
    <w:p w14:paraId="42BFBF93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поиск места на рейс в соответствии с требованиями заказчика;</w:t>
      </w:r>
    </w:p>
    <w:p w14:paraId="5125472A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получение списка свободных мест на рейс;</w:t>
      </w:r>
    </w:p>
    <w:p w14:paraId="1E27EB27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выдачу информации по конкретному рейсу;</w:t>
      </w:r>
    </w:p>
    <w:p w14:paraId="7C750949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получение списка проданных мест;</w:t>
      </w:r>
    </w:p>
    <w:p w14:paraId="30F238B8" w14:textId="77777777" w:rsidR="003A6EDB" w:rsidRPr="003A6EDB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проверку наличия брони по имени клиента и/или названию организации.</w:t>
      </w:r>
    </w:p>
    <w:p w14:paraId="57023355" w14:textId="59FC0CEE" w:rsidR="003354D3" w:rsidRDefault="003A6EDB" w:rsidP="003A6EDB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В информационной системе должны быть предусмотрены две подсистемы: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подсистема администратора системы и подсистема сотрудника автобусного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вокзала. Вход в каждую подсистему должен быть после аутентификации.</w:t>
      </w:r>
    </w:p>
    <w:p w14:paraId="3588DE6D" w14:textId="7EFB9B34" w:rsidR="00B12000" w:rsidRDefault="00B12000" w:rsidP="00E069B1">
      <w:pPr>
        <w:spacing w:before="120" w:after="120"/>
        <w:jc w:val="center"/>
      </w:pPr>
      <w:r w:rsidRPr="00B12000">
        <w:drawing>
          <wp:inline distT="0" distB="0" distL="0" distR="0" wp14:anchorId="157E0929" wp14:editId="2115731B">
            <wp:extent cx="6390005" cy="4428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51343A46" w:rsidR="003354D3" w:rsidRPr="00DD2970" w:rsidRDefault="003354D3" w:rsidP="00E069B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DD2970">
        <w:rPr>
          <w:i w:val="0"/>
          <w:color w:val="000000" w:themeColor="text1"/>
          <w:sz w:val="28"/>
        </w:rPr>
        <w:t xml:space="preserve">Контекстная диаграмма </w:t>
      </w:r>
    </w:p>
    <w:p w14:paraId="0B47254F" w14:textId="13671ADC" w:rsidR="00933CA1" w:rsidRDefault="00B12000" w:rsidP="00E069B1">
      <w:pPr>
        <w:spacing w:before="120" w:after="120"/>
        <w:jc w:val="center"/>
      </w:pPr>
      <w:r w:rsidRPr="00B12000">
        <w:lastRenderedPageBreak/>
        <w:drawing>
          <wp:inline distT="0" distB="0" distL="0" distR="0" wp14:anchorId="757E16CD" wp14:editId="4F212FBF">
            <wp:extent cx="6390005" cy="4401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18F88879" w:rsidR="00933CA1" w:rsidRPr="000B54C3" w:rsidRDefault="00933CA1" w:rsidP="00E069B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DD2970" w:rsidRPr="00DD2970">
        <w:rPr>
          <w:i w:val="0"/>
          <w:color w:val="000000" w:themeColor="text1"/>
          <w:sz w:val="28"/>
        </w:rPr>
        <w:t>Декомпозиция</w:t>
      </w:r>
      <w:r w:rsidR="00DD2970">
        <w:rPr>
          <w:b/>
          <w:i w:val="0"/>
          <w:color w:val="000000" w:themeColor="text1"/>
          <w:sz w:val="28"/>
        </w:rPr>
        <w:t xml:space="preserve"> </w:t>
      </w:r>
      <w:r w:rsidR="000B54C3">
        <w:rPr>
          <w:i w:val="0"/>
          <w:color w:val="000000" w:themeColor="text1"/>
          <w:sz w:val="28"/>
        </w:rPr>
        <w:t>блока «</w:t>
      </w:r>
      <w:r w:rsidR="003A6EDB">
        <w:rPr>
          <w:i w:val="0"/>
          <w:color w:val="000000" w:themeColor="text1"/>
          <w:sz w:val="28"/>
        </w:rPr>
        <w:t xml:space="preserve">ИС </w:t>
      </w:r>
      <w:r w:rsidR="003A6EDB" w:rsidRPr="003A6EDB">
        <w:rPr>
          <w:i w:val="0"/>
          <w:color w:val="000000" w:themeColor="text1"/>
          <w:sz w:val="28"/>
        </w:rPr>
        <w:t>продажи автобусных билетов</w:t>
      </w:r>
      <w:r w:rsidR="000B54C3">
        <w:rPr>
          <w:i w:val="0"/>
          <w:color w:val="000000" w:themeColor="text1"/>
          <w:sz w:val="28"/>
        </w:rPr>
        <w:t>»</w:t>
      </w:r>
    </w:p>
    <w:p w14:paraId="4838F757" w14:textId="1C634613" w:rsidR="005F4A4D" w:rsidRPr="004D5A77" w:rsidRDefault="00B12000" w:rsidP="00E069B1">
      <w:pPr>
        <w:spacing w:before="120" w:after="120"/>
        <w:jc w:val="center"/>
        <w:rPr>
          <w:sz w:val="28"/>
          <w:szCs w:val="28"/>
        </w:rPr>
      </w:pPr>
      <w:r w:rsidRPr="00B12000">
        <w:rPr>
          <w:sz w:val="28"/>
          <w:szCs w:val="28"/>
        </w:rPr>
        <w:drawing>
          <wp:inline distT="0" distB="0" distL="0" distR="0" wp14:anchorId="2783F6DC" wp14:editId="59E9348C">
            <wp:extent cx="6390005" cy="4401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A5B" w14:textId="7028AAEB" w:rsidR="00ED34ED" w:rsidRPr="000B54C3" w:rsidRDefault="004D5A77" w:rsidP="00E069B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933CA1">
        <w:rPr>
          <w:b/>
          <w:i w:val="0"/>
          <w:color w:val="000000" w:themeColor="text1"/>
          <w:sz w:val="28"/>
        </w:rPr>
        <w:t>3</w:t>
      </w:r>
      <w:r w:rsidR="000B54C3">
        <w:rPr>
          <w:b/>
          <w:i w:val="0"/>
          <w:color w:val="000000" w:themeColor="text1"/>
          <w:sz w:val="28"/>
        </w:rPr>
        <w:t xml:space="preserve"> – </w:t>
      </w:r>
      <w:r w:rsidR="000B54C3">
        <w:rPr>
          <w:i w:val="0"/>
          <w:color w:val="000000" w:themeColor="text1"/>
          <w:sz w:val="28"/>
        </w:rPr>
        <w:t>Декомпозиция блока «</w:t>
      </w:r>
      <w:r w:rsidR="00B12000">
        <w:rPr>
          <w:i w:val="0"/>
          <w:color w:val="000000" w:themeColor="text1"/>
          <w:sz w:val="28"/>
        </w:rPr>
        <w:t>Бронирование билетов</w:t>
      </w:r>
      <w:r w:rsidR="000B54C3">
        <w:rPr>
          <w:i w:val="0"/>
          <w:color w:val="000000" w:themeColor="text1"/>
          <w:sz w:val="28"/>
        </w:rPr>
        <w:t>»</w:t>
      </w:r>
    </w:p>
    <w:p w14:paraId="36C1FC97" w14:textId="42FD7398" w:rsidR="00E55E47" w:rsidRPr="00E55E47" w:rsidRDefault="00B12000" w:rsidP="00E069B1">
      <w:pPr>
        <w:spacing w:before="120" w:after="120"/>
        <w:jc w:val="center"/>
      </w:pPr>
      <w:r w:rsidRPr="00B12000">
        <w:lastRenderedPageBreak/>
        <w:drawing>
          <wp:inline distT="0" distB="0" distL="0" distR="0" wp14:anchorId="10486969" wp14:editId="75FE7095">
            <wp:extent cx="6390005" cy="4441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EA0" w14:textId="538EC554" w:rsidR="004D5A77" w:rsidRDefault="00E55E47" w:rsidP="00E069B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0B54C3">
        <w:rPr>
          <w:b/>
          <w:i w:val="0"/>
          <w:color w:val="000000" w:themeColor="text1"/>
          <w:sz w:val="28"/>
        </w:rPr>
        <w:t xml:space="preserve">4 – </w:t>
      </w:r>
      <w:r w:rsidR="000B54C3">
        <w:rPr>
          <w:i w:val="0"/>
          <w:color w:val="000000" w:themeColor="text1"/>
          <w:sz w:val="28"/>
        </w:rPr>
        <w:t>Проверка на ошибки</w:t>
      </w:r>
    </w:p>
    <w:p w14:paraId="394DBD0A" w14:textId="3E7EACFB" w:rsidR="00C57403" w:rsidRPr="00E55E47" w:rsidRDefault="00E069B1" w:rsidP="00E069B1">
      <w:pPr>
        <w:spacing w:before="120" w:after="120"/>
        <w:jc w:val="center"/>
      </w:pPr>
      <w:bookmarkStart w:id="0" w:name="_GoBack"/>
      <w:r w:rsidRPr="00E069B1">
        <w:lastRenderedPageBreak/>
        <w:drawing>
          <wp:inline distT="0" distB="0" distL="0" distR="0" wp14:anchorId="1CBEFD97" wp14:editId="2270B8C6">
            <wp:extent cx="4099560" cy="605173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611" cy="60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59FAD3" w14:textId="1054C212" w:rsidR="00C57403" w:rsidRPr="003A6EDB" w:rsidRDefault="00C57403" w:rsidP="00E069B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 xml:space="preserve">5 – </w:t>
      </w:r>
      <w:r>
        <w:rPr>
          <w:i w:val="0"/>
          <w:color w:val="000000" w:themeColor="text1"/>
          <w:sz w:val="28"/>
        </w:rPr>
        <w:t>Спецификация</w:t>
      </w:r>
    </w:p>
    <w:p w14:paraId="5CFA6CDF" w14:textId="26AEF123" w:rsidR="00142A1C" w:rsidRPr="00142A1C" w:rsidRDefault="00142A1C" w:rsidP="00142A1C">
      <w:pPr>
        <w:jc w:val="both"/>
      </w:pPr>
      <w:r w:rsidRPr="00142A1C">
        <w:rPr>
          <w:b/>
          <w:sz w:val="28"/>
        </w:rPr>
        <w:t>Вывод:</w:t>
      </w:r>
      <w:r w:rsidRPr="00142A1C">
        <w:rPr>
          <w:sz w:val="28"/>
        </w:rPr>
        <w:t xml:space="preserve"> </w:t>
      </w:r>
      <w:r>
        <w:rPr>
          <w:sz w:val="28"/>
          <w:szCs w:val="28"/>
        </w:rPr>
        <w:t>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изучил методологию моделирования потоков данных, освоил CASE-средство </w:t>
      </w:r>
      <w:proofErr w:type="spellStart"/>
      <w:r>
        <w:rPr>
          <w:sz w:val="28"/>
          <w:szCs w:val="28"/>
        </w:rPr>
        <w:t>AllFusion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Modeller</w:t>
      </w:r>
      <w:proofErr w:type="spellEnd"/>
      <w:r>
        <w:rPr>
          <w:sz w:val="28"/>
          <w:szCs w:val="28"/>
        </w:rPr>
        <w:t xml:space="preserve"> для построения д</w:t>
      </w:r>
      <w:r w:rsidR="003A6EDB">
        <w:rPr>
          <w:sz w:val="28"/>
          <w:szCs w:val="28"/>
        </w:rPr>
        <w:t>иаграмм потоков данных, научился</w:t>
      </w:r>
      <w:r>
        <w:rPr>
          <w:sz w:val="28"/>
          <w:szCs w:val="28"/>
        </w:rPr>
        <w:t xml:space="preserve"> строить модели информационных систем, используя данную методологию.</w:t>
      </w:r>
    </w:p>
    <w:sectPr w:rsidR="00142A1C" w:rsidRPr="00142A1C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B54C3"/>
    <w:rsid w:val="00142A1C"/>
    <w:rsid w:val="00194BB3"/>
    <w:rsid w:val="002F7D19"/>
    <w:rsid w:val="003354D3"/>
    <w:rsid w:val="003A6EDB"/>
    <w:rsid w:val="003B4008"/>
    <w:rsid w:val="003F55BC"/>
    <w:rsid w:val="0048397C"/>
    <w:rsid w:val="004D5A77"/>
    <w:rsid w:val="005F4A4D"/>
    <w:rsid w:val="008C3A24"/>
    <w:rsid w:val="008F0E6D"/>
    <w:rsid w:val="00933CA1"/>
    <w:rsid w:val="00B12000"/>
    <w:rsid w:val="00B3687F"/>
    <w:rsid w:val="00B65371"/>
    <w:rsid w:val="00B8152F"/>
    <w:rsid w:val="00C57403"/>
    <w:rsid w:val="00C8431D"/>
    <w:rsid w:val="00D708F2"/>
    <w:rsid w:val="00D7554B"/>
    <w:rsid w:val="00DC271A"/>
    <w:rsid w:val="00DD2970"/>
    <w:rsid w:val="00E069B1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Angel</cp:lastModifiedBy>
  <cp:revision>11</cp:revision>
  <cp:lastPrinted>2019-02-09T23:31:00Z</cp:lastPrinted>
  <dcterms:created xsi:type="dcterms:W3CDTF">2018-09-13T13:20:00Z</dcterms:created>
  <dcterms:modified xsi:type="dcterms:W3CDTF">2019-03-02T17:49:00Z</dcterms:modified>
</cp:coreProperties>
</file>