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keepLines/>
        <w:keepNext/>
      </w:pPr>
      <w:r>
        <w:rPr>
          <w:rFonts w:ascii="Liberation Sans" w:hAnsi="Liberation Sans"/>
          <w:b/>
          <w:i w:val="0"/>
          <w:color w:val="17365D"/>
          <w:sz w:val="44"/>
        </w:rPr>
        <w:t>Customer Support Agent</w:t>
      </w:r>
    </w:p>
    <w:p>
      <w:pPr>
        <w:spacing w:after="200"/>
      </w:pPr>
      <w:r>
        <w:rPr>
          <w:rFonts w:ascii="Liberation Sans" w:hAnsi="Liberation Sans"/>
          <w:b/>
          <w:i w:val="0"/>
          <w:color w:val="1F4E78"/>
          <w:sz w:val="22"/>
        </w:rPr>
        <w:t>supportagent1</w:t>
      </w:r>
      <w:r>
        <w:rPr>
          <w:rFonts w:ascii="Liberation Sans" w:hAnsi="Liberation Sans"/>
          <w:b w:val="0"/>
          <w:i w:val="0"/>
          <w:color w:val="666666"/>
          <w:sz w:val="21"/>
        </w:rPr>
        <w:t xml:space="preserve">  |  Tourop proposed role permissions</w:t>
      </w:r>
    </w:p>
    <w:tbl>
      <w:tblPr>
        <w:tblW w:type="auto" w:w="0"/>
        <w:jc w:val="center"/>
        <w:tblLook w:firstColumn="1" w:firstRow="1" w:lastColumn="0" w:lastRow="0" w:noHBand="0" w:noVBand="1" w:val="04A0"/>
      </w:tblPr>
      <w:tblGrid>
        <w:gridCol w:w="10166"/>
      </w:tblGrid>
      <w:tr>
        <w:tc>
          <w:tcPr>
            <w:tcW w:type="dxa" w:w="10166"/>
            <w:shd w:fill="FFF2CC"/>
            <w:tcBorders>
              <w:top w:val="single" w:sz="7" w:color="1F4E78"/>
              <w:left w:val="single" w:sz="7" w:color="1F4E78"/>
              <w:bottom w:val="single" w:sz="7" w:color="1F4E78"/>
              <w:right w:val="single" w:sz="7" w:color="1F4E78"/>
            </w:tcBorders>
          </w:tcPr>
          <w:p>
            <w:pPr>
              <w:spacing w:after="0"/>
            </w:pPr>
            <w:r>
              <w:rPr>
                <w:rFonts w:ascii="Liberation Sans" w:hAnsi="Liberation Sans"/>
                <w:b/>
                <w:i w:val="0"/>
                <w:color w:val="17365D"/>
                <w:sz w:val="18"/>
              </w:rPr>
              <w:t xml:space="preserve">Implementation note: </w:t>
            </w:r>
            <w:r>
              <w:rPr>
                <w:rFonts w:ascii="Liberation Sans" w:hAnsi="Liberation Sans"/>
                <w:b w:val="0"/>
                <w:i w:val="0"/>
                <w:color w:val="222222"/>
                <w:sz w:val="18"/>
              </w:rPr>
              <w:t>This is a recommended Tourop role definition for development, permission configuration, and QA. Each permission must be verified against the current Replit frontend routes, backend checks, and database rules.</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Role ID</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supportagent1</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Role name</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Customer Support Agent</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Primary scope</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Assigned customer inquiries, booking assistance, complaints, requests, and service cases</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Reports to</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Support Manager, Operations Manager, Country Manager, or Super Admin</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Data boundary</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Only cases, customers, bookings, messages, and documents required for assigned support work</w:t>
            </w:r>
          </w:p>
        </w:tc>
      </w:tr>
      <w:tr>
        <w:tc>
          <w:tcPr>
            <w:tcW w:type="dxa" w:w="2232"/>
            <w:shd w:fill="D9EAF7"/>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i w:val="0"/>
                <w:color w:val="17365D"/>
                <w:sz w:val="17"/>
              </w:rPr>
              <w:t>Risk level</w:t>
            </w:r>
          </w:p>
        </w:tc>
        <w:tc>
          <w:tcPr>
            <w:tcW w:type="dxa" w:w="7704"/>
            <w:vAlign w:val="top"/>
            <w:tcBorders>
              <w:top w:val="single" w:sz="4" w:color="B4C7E7"/>
              <w:left w:val="single" w:sz="4" w:color="B4C7E7"/>
              <w:bottom w:val="single" w:sz="4" w:color="B4C7E7"/>
              <w:right w:val="single" w:sz="4" w:color="B4C7E7"/>
            </w:tcBorders>
          </w:tcPr>
          <w:p>
            <w:pPr>
              <w:spacing w:after="0"/>
            </w:pPr>
            <w:r>
              <w:rPr>
                <w:rFonts w:ascii="Liberation Sans" w:hAnsi="Liberation Sans"/>
                <w:b w:val="0"/>
                <w:i w:val="0"/>
                <w:color w:val="222222"/>
                <w:sz w:val="17"/>
              </w:rPr>
              <w:t>Moderate operational access; high privacy and social-engineering risk</w:t>
            </w:r>
          </w:p>
        </w:tc>
      </w:tr>
    </w:tbl>
    <w:p>
      <w:pPr>
        <w:spacing w:after="0"/>
      </w:pPr>
    </w:p>
    <w:p>
      <w:pPr>
        <w:pStyle w:val="Heading1"/>
        <w:keepLines/>
        <w:keepNext/>
      </w:pPr>
      <w:r>
        <w:rPr>
          <w:rFonts w:ascii="Liberation Sans" w:hAnsi="Liberation Sans"/>
          <w:b/>
          <w:i w:val="0"/>
          <w:color w:val="17365D"/>
          <w:sz w:val="28"/>
        </w:rPr>
        <w:t>1. Role purpose</w:t>
      </w:r>
    </w:p>
    <w:p>
      <w:pPr>
        <w:spacing w:after="50" w:line="240" w:lineRule="auto"/>
      </w:pPr>
      <w:r>
        <w:rPr>
          <w:rFonts w:ascii="Liberation Sans" w:hAnsi="Liberation Sans"/>
          <w:b w:val="0"/>
          <w:i w:val="0"/>
          <w:color w:val="222222"/>
          <w:sz w:val="19"/>
        </w:rPr>
        <w:t>The Support Agent helps customers before, during, and after travel. The role receives inquiries, verifies the customer, explains bookings and policies, assists with documents and payment links, creates service requests, coordinates with Operations and suppliers, handles complaints, and tracks cases to resolution. It should have enough access to solve routine problems without permission to approve high-risk financial, pricing, supplier, or administrative actions.</w:t>
      </w:r>
    </w:p>
    <w:tbl>
      <w:tblPr>
        <w:tblW w:type="auto" w:w="0"/>
        <w:jc w:val="center"/>
        <w:tblLook w:firstColumn="1" w:firstRow="1" w:lastColumn="0" w:lastRow="0" w:noHBand="0" w:noVBand="1" w:val="04A0"/>
      </w:tblPr>
      <w:tblGrid>
        <w:gridCol w:w="10166"/>
      </w:tblGrid>
      <w:tr>
        <w:tc>
          <w:tcPr>
            <w:tcW w:type="dxa" w:w="10166"/>
            <w:shd w:fill="E2F0D9"/>
            <w:tcBorders>
              <w:top w:val="single" w:sz="7" w:color="1F4E78"/>
              <w:left w:val="single" w:sz="7" w:color="1F4E78"/>
              <w:bottom w:val="single" w:sz="7" w:color="1F4E78"/>
              <w:right w:val="single" w:sz="7" w:color="1F4E78"/>
            </w:tcBorders>
          </w:tcPr>
          <w:p>
            <w:pPr>
              <w:spacing w:after="0"/>
            </w:pPr>
            <w:r>
              <w:rPr>
                <w:rFonts w:ascii="Liberation Sans" w:hAnsi="Liberation Sans"/>
                <w:b/>
                <w:i w:val="0"/>
                <w:color w:val="17365D"/>
                <w:sz w:val="18"/>
              </w:rPr>
              <w:t xml:space="preserve">Important distinction: </w:t>
            </w:r>
            <w:r>
              <w:rPr>
                <w:rFonts w:ascii="Liberation Sans" w:hAnsi="Liberation Sans"/>
                <w:b w:val="0"/>
                <w:i w:val="0"/>
                <w:color w:val="222222"/>
                <w:sz w:val="18"/>
              </w:rPr>
              <w:t>Support communicates with and assists the customer. Operations changes or delivers services, Accounting controls money, and managers approve exceptions. Support may request or coordinate these actions but should not silently perform them outside delegated authority.</w:t>
            </w:r>
          </w:p>
        </w:tc>
      </w:tr>
    </w:tbl>
    <w:p>
      <w:pPr>
        <w:spacing w:after="0"/>
      </w:pPr>
    </w:p>
    <w:p>
      <w:pPr>
        <w:pStyle w:val="Heading1"/>
        <w:keepLines/>
        <w:keepNext/>
      </w:pPr>
      <w:r>
        <w:rPr>
          <w:rFonts w:ascii="Liberation Sans" w:hAnsi="Liberation Sans"/>
          <w:b/>
          <w:i w:val="0"/>
          <w:color w:val="17365D"/>
          <w:sz w:val="28"/>
        </w:rPr>
        <w:t>2. Support dashboard and case queue</w:t>
      </w:r>
    </w:p>
    <w:p>
      <w:pPr>
        <w:pStyle w:val="ListBullet"/>
        <w:spacing w:after="20" w:line="240" w:lineRule="auto"/>
        <w:ind w:left="403" w:hanging="259"/>
      </w:pPr>
      <w:r>
        <w:rPr>
          <w:rFonts w:ascii="Liberation Sans" w:hAnsi="Liberation Sans"/>
          <w:b w:val="0"/>
          <w:i w:val="0"/>
          <w:color w:val="222222"/>
          <w:sz w:val="18"/>
        </w:rPr>
        <w:t>View assigned new, open, pending, escalated, resolved, reopened, and overdue cases.</w:t>
      </w:r>
    </w:p>
    <w:p>
      <w:pPr>
        <w:pStyle w:val="ListBullet"/>
        <w:spacing w:after="20" w:line="240" w:lineRule="auto"/>
        <w:ind w:left="403" w:hanging="259"/>
      </w:pPr>
      <w:r>
        <w:rPr>
          <w:rFonts w:ascii="Liberation Sans" w:hAnsi="Liberation Sans"/>
          <w:b w:val="0"/>
          <w:i w:val="0"/>
          <w:color w:val="222222"/>
          <w:sz w:val="18"/>
        </w:rPr>
        <w:t>View customer waiting time, priority, channel, booking reference, travel date, language, and responsible team.</w:t>
      </w:r>
    </w:p>
    <w:p>
      <w:pPr>
        <w:pStyle w:val="ListBullet"/>
        <w:spacing w:after="20" w:line="240" w:lineRule="auto"/>
        <w:ind w:left="403" w:hanging="259"/>
      </w:pPr>
      <w:r>
        <w:rPr>
          <w:rFonts w:ascii="Liberation Sans" w:hAnsi="Liberation Sans"/>
          <w:b w:val="0"/>
          <w:i w:val="0"/>
          <w:color w:val="222222"/>
          <w:sz w:val="18"/>
        </w:rPr>
        <w:t>View urgent in-travel cases, payment questions, missing documents, cancellations, complaints, and supplier issues.</w:t>
      </w:r>
    </w:p>
    <w:p>
      <w:pPr>
        <w:pStyle w:val="ListBullet"/>
        <w:spacing w:after="20" w:line="240" w:lineRule="auto"/>
        <w:ind w:left="403" w:hanging="259"/>
      </w:pPr>
      <w:r>
        <w:rPr>
          <w:rFonts w:ascii="Liberation Sans" w:hAnsi="Liberation Sans"/>
          <w:b w:val="0"/>
          <w:i w:val="0"/>
          <w:color w:val="222222"/>
          <w:sz w:val="18"/>
        </w:rPr>
        <w:t>Use personal and team queues with filters by country, product, date, category, priority, status, and service-level deadline.</w:t>
      </w:r>
    </w:p>
    <w:p>
      <w:pPr>
        <w:pStyle w:val="ListBullet"/>
        <w:spacing w:after="20" w:line="240" w:lineRule="auto"/>
        <w:ind w:left="403" w:hanging="259"/>
      </w:pPr>
      <w:r>
        <w:rPr>
          <w:rFonts w:ascii="Liberation Sans" w:hAnsi="Liberation Sans"/>
          <w:b w:val="0"/>
          <w:i w:val="0"/>
          <w:color w:val="222222"/>
          <w:sz w:val="18"/>
        </w:rPr>
        <w:t>Receive alerts for emergency words, imminent travel, repeated contact, vulnerable travelers, and breached response targets.</w:t>
      </w:r>
    </w:p>
    <w:p>
      <w:pPr>
        <w:pStyle w:val="Heading1"/>
        <w:keepLines/>
        <w:keepNext/>
      </w:pPr>
      <w:r>
        <w:rPr>
          <w:rFonts w:ascii="Liberation Sans" w:hAnsi="Liberation Sans"/>
          <w:b/>
          <w:i w:val="0"/>
          <w:color w:val="17365D"/>
          <w:sz w:val="28"/>
        </w:rPr>
        <w:t>3. Customer verification and profile access</w:t>
      </w:r>
    </w:p>
    <w:p>
      <w:pPr>
        <w:pStyle w:val="ListBullet"/>
        <w:spacing w:after="20" w:line="240" w:lineRule="auto"/>
        <w:ind w:left="403" w:hanging="259"/>
      </w:pPr>
      <w:r>
        <w:rPr>
          <w:rFonts w:ascii="Liberation Sans" w:hAnsi="Liberation Sans"/>
          <w:b w:val="0"/>
          <w:i w:val="0"/>
          <w:color w:val="222222"/>
          <w:sz w:val="18"/>
        </w:rPr>
        <w:t>Search authorized customers by name, email, telephone number, booking reference, or secure verification information.</w:t>
      </w:r>
    </w:p>
    <w:p>
      <w:pPr>
        <w:pStyle w:val="ListBullet"/>
        <w:spacing w:after="20" w:line="240" w:lineRule="auto"/>
        <w:ind w:left="403" w:hanging="259"/>
      </w:pPr>
      <w:r>
        <w:rPr>
          <w:rFonts w:ascii="Liberation Sans" w:hAnsi="Liberation Sans"/>
          <w:b w:val="0"/>
          <w:i w:val="0"/>
          <w:color w:val="222222"/>
          <w:sz w:val="18"/>
        </w:rPr>
        <w:t>Verify the customer before revealing sensitive booking or payment information.</w:t>
      </w:r>
    </w:p>
    <w:p>
      <w:pPr>
        <w:pStyle w:val="ListBullet"/>
        <w:spacing w:after="20" w:line="240" w:lineRule="auto"/>
        <w:ind w:left="403" w:hanging="259"/>
      </w:pPr>
      <w:r>
        <w:rPr>
          <w:rFonts w:ascii="Liberation Sans" w:hAnsi="Liberation Sans"/>
          <w:b w:val="0"/>
          <w:i w:val="0"/>
          <w:color w:val="222222"/>
          <w:sz w:val="18"/>
        </w:rPr>
        <w:t>View and update permitted contact information after verification.</w:t>
      </w:r>
    </w:p>
    <w:p>
      <w:pPr>
        <w:pStyle w:val="ListBullet"/>
        <w:spacing w:after="20" w:line="240" w:lineRule="auto"/>
        <w:ind w:left="403" w:hanging="259"/>
      </w:pPr>
      <w:r>
        <w:rPr>
          <w:rFonts w:ascii="Liberation Sans" w:hAnsi="Liberation Sans"/>
          <w:b w:val="0"/>
          <w:i w:val="0"/>
          <w:color w:val="222222"/>
          <w:sz w:val="18"/>
        </w:rPr>
        <w:t>Record preferred language and communication channel.</w:t>
      </w:r>
    </w:p>
    <w:p>
      <w:pPr>
        <w:pStyle w:val="ListBullet"/>
        <w:spacing w:after="20" w:line="240" w:lineRule="auto"/>
        <w:ind w:left="403" w:hanging="259"/>
      </w:pPr>
      <w:r>
        <w:rPr>
          <w:rFonts w:ascii="Liberation Sans" w:hAnsi="Liberation Sans"/>
          <w:b w:val="0"/>
          <w:i w:val="0"/>
          <w:color w:val="222222"/>
          <w:sz w:val="18"/>
        </w:rPr>
        <w:t>Assist the customer with login, account recovery, and session security through approved procedures.</w:t>
      </w:r>
    </w:p>
    <w:p>
      <w:pPr>
        <w:pStyle w:val="ListBullet"/>
        <w:spacing w:after="20" w:line="240" w:lineRule="auto"/>
        <w:ind w:left="403" w:hanging="259"/>
      </w:pPr>
      <w:r>
        <w:rPr>
          <w:rFonts w:ascii="Liberation Sans" w:hAnsi="Liberation Sans"/>
          <w:b w:val="0"/>
          <w:i w:val="0"/>
          <w:color w:val="222222"/>
          <w:sz w:val="18"/>
        </w:rPr>
        <w:t>View only the traveler and booking information required for the case.</w:t>
      </w:r>
    </w:p>
    <w:p>
      <w:pPr>
        <w:pStyle w:val="ListBullet"/>
        <w:spacing w:after="20" w:line="240" w:lineRule="auto"/>
        <w:ind w:left="403" w:hanging="259"/>
      </w:pPr>
      <w:r>
        <w:rPr>
          <w:rFonts w:ascii="Liberation Sans" w:hAnsi="Liberation Sans"/>
          <w:b w:val="0"/>
          <w:i w:val="0"/>
          <w:color w:val="222222"/>
          <w:sz w:val="18"/>
        </w:rPr>
        <w:t>Record verification method without storing secret answers or complete payment details.</w:t>
      </w:r>
    </w:p>
    <w:p>
      <w:pPr>
        <w:pStyle w:val="Heading1"/>
        <w:keepLines/>
        <w:keepNext/>
      </w:pPr>
      <w:r>
        <w:rPr>
          <w:rFonts w:ascii="Liberation Sans" w:hAnsi="Liberation Sans"/>
          <w:b/>
          <w:i w:val="0"/>
          <w:color w:val="17365D"/>
          <w:sz w:val="28"/>
        </w:rPr>
        <w:t>4. Booking information and routine assistance</w:t>
      </w:r>
    </w:p>
    <w:p>
      <w:pPr>
        <w:pStyle w:val="ListBullet"/>
        <w:spacing w:after="20" w:line="240" w:lineRule="auto"/>
        <w:ind w:left="403" w:hanging="259"/>
      </w:pPr>
      <w:r>
        <w:rPr>
          <w:rFonts w:ascii="Liberation Sans" w:hAnsi="Liberation Sans"/>
          <w:b w:val="0"/>
          <w:i w:val="0"/>
          <w:color w:val="222222"/>
          <w:sz w:val="18"/>
        </w:rPr>
        <w:t>View authorized booking status, itinerary, departure, traveler names, balance status, documents, suppliers, and operating contacts.</w:t>
      </w:r>
    </w:p>
    <w:p>
      <w:pPr>
        <w:pStyle w:val="ListBullet"/>
        <w:spacing w:after="20" w:line="240" w:lineRule="auto"/>
        <w:ind w:left="403" w:hanging="259"/>
      </w:pPr>
      <w:r>
        <w:rPr>
          <w:rFonts w:ascii="Liberation Sans" w:hAnsi="Liberation Sans"/>
          <w:b w:val="0"/>
          <w:i w:val="0"/>
          <w:color w:val="222222"/>
          <w:sz w:val="18"/>
        </w:rPr>
        <w:t>Explain confirmed inclusions, exclusions, meeting points, pickup instructions, payment deadlines, and cancellation terms.</w:t>
      </w:r>
    </w:p>
    <w:p>
      <w:pPr>
        <w:pStyle w:val="ListBullet"/>
        <w:spacing w:after="20" w:line="240" w:lineRule="auto"/>
        <w:ind w:left="403" w:hanging="259"/>
      </w:pPr>
      <w:r>
        <w:rPr>
          <w:rFonts w:ascii="Liberation Sans" w:hAnsi="Liberation Sans"/>
          <w:b w:val="0"/>
          <w:i w:val="0"/>
          <w:color w:val="222222"/>
          <w:sz w:val="18"/>
        </w:rPr>
        <w:t>Resend booking confirmations, vouchers, receipts, payment links, and approved travel documents.</w:t>
      </w:r>
    </w:p>
    <w:p>
      <w:pPr>
        <w:pStyle w:val="ListBullet"/>
        <w:spacing w:after="20" w:line="240" w:lineRule="auto"/>
        <w:ind w:left="403" w:hanging="259"/>
      </w:pPr>
      <w:r>
        <w:rPr>
          <w:rFonts w:ascii="Liberation Sans" w:hAnsi="Liberation Sans"/>
          <w:b w:val="0"/>
          <w:i w:val="0"/>
          <w:color w:val="222222"/>
          <w:sz w:val="18"/>
        </w:rPr>
        <w:t>Correct low-risk contact details or notes within delegated permission.</w:t>
      </w:r>
    </w:p>
    <w:p>
      <w:pPr>
        <w:pStyle w:val="ListBullet"/>
        <w:spacing w:after="20" w:line="240" w:lineRule="auto"/>
        <w:ind w:left="403" w:hanging="259"/>
      </w:pPr>
      <w:r>
        <w:rPr>
          <w:rFonts w:ascii="Liberation Sans" w:hAnsi="Liberation Sans"/>
          <w:b w:val="0"/>
          <w:i w:val="0"/>
          <w:color w:val="222222"/>
          <w:sz w:val="18"/>
        </w:rPr>
        <w:t>Record special requests and route them to Operations or the relevant manager.</w:t>
      </w:r>
    </w:p>
    <w:p>
      <w:pPr>
        <w:pStyle w:val="ListBullet"/>
        <w:spacing w:after="20" w:line="240" w:lineRule="auto"/>
        <w:ind w:left="403" w:hanging="259"/>
      </w:pPr>
      <w:r>
        <w:rPr>
          <w:rFonts w:ascii="Liberation Sans" w:hAnsi="Liberation Sans"/>
          <w:b w:val="0"/>
          <w:i w:val="0"/>
          <w:color w:val="222222"/>
          <w:sz w:val="18"/>
        </w:rPr>
        <w:t>Identify missing traveler information, documents, or payment actions.</w:t>
      </w:r>
    </w:p>
    <w:p>
      <w:pPr>
        <w:pStyle w:val="ListBullet"/>
        <w:spacing w:after="20" w:line="240" w:lineRule="auto"/>
        <w:ind w:left="403" w:hanging="259"/>
      </w:pPr>
      <w:r>
        <w:rPr>
          <w:rFonts w:ascii="Liberation Sans" w:hAnsi="Liberation Sans"/>
          <w:b w:val="0"/>
          <w:i w:val="0"/>
          <w:color w:val="222222"/>
          <w:sz w:val="18"/>
        </w:rPr>
        <w:t>Create a follow-up task and maintain case history.</w:t>
      </w:r>
    </w:p>
    <w:p>
      <w:pPr>
        <w:pStyle w:val="Heading1"/>
        <w:keepLines/>
        <w:keepNext/>
      </w:pPr>
      <w:r>
        <w:rPr>
          <w:rFonts w:ascii="Liberation Sans" w:hAnsi="Liberation Sans"/>
          <w:b/>
          <w:i w:val="0"/>
          <w:color w:val="17365D"/>
          <w:sz w:val="28"/>
        </w:rPr>
        <w:t>5. Communication channels</w:t>
      </w:r>
    </w:p>
    <w:p>
      <w:pPr>
        <w:pStyle w:val="ListBullet"/>
        <w:spacing w:after="20" w:line="240" w:lineRule="auto"/>
        <w:ind w:left="403" w:hanging="259"/>
      </w:pPr>
      <w:r>
        <w:rPr>
          <w:rFonts w:ascii="Liberation Sans" w:hAnsi="Liberation Sans"/>
          <w:b w:val="0"/>
          <w:i w:val="0"/>
          <w:color w:val="222222"/>
          <w:sz w:val="18"/>
        </w:rPr>
        <w:t>Respond through Tourop messages, email, chat, telephone notes, or other approved channels.</w:t>
      </w:r>
    </w:p>
    <w:p>
      <w:pPr>
        <w:pStyle w:val="ListBullet"/>
        <w:spacing w:after="20" w:line="240" w:lineRule="auto"/>
        <w:ind w:left="403" w:hanging="259"/>
      </w:pPr>
      <w:r>
        <w:rPr>
          <w:rFonts w:ascii="Liberation Sans" w:hAnsi="Liberation Sans"/>
          <w:b w:val="0"/>
          <w:i w:val="0"/>
          <w:color w:val="222222"/>
          <w:sz w:val="18"/>
        </w:rPr>
        <w:t>Use approved templates while personalizing relevant information.</w:t>
      </w:r>
    </w:p>
    <w:p>
      <w:pPr>
        <w:pStyle w:val="ListBullet"/>
        <w:spacing w:after="20" w:line="240" w:lineRule="auto"/>
        <w:ind w:left="403" w:hanging="259"/>
      </w:pPr>
      <w:r>
        <w:rPr>
          <w:rFonts w:ascii="Liberation Sans" w:hAnsi="Liberation Sans"/>
          <w:b w:val="0"/>
          <w:i w:val="0"/>
          <w:color w:val="222222"/>
          <w:sz w:val="18"/>
        </w:rPr>
        <w:t>Send secure links rather than sensitive information in plain messages.</w:t>
      </w:r>
    </w:p>
    <w:p>
      <w:pPr>
        <w:pStyle w:val="ListBullet"/>
        <w:spacing w:after="20" w:line="240" w:lineRule="auto"/>
        <w:ind w:left="403" w:hanging="259"/>
      </w:pPr>
      <w:r>
        <w:rPr>
          <w:rFonts w:ascii="Liberation Sans" w:hAnsi="Liberation Sans"/>
          <w:b w:val="0"/>
          <w:i w:val="0"/>
          <w:color w:val="222222"/>
          <w:sz w:val="18"/>
        </w:rPr>
        <w:t>Record inbound and outbound communication against the correct customer, booking, and case.</w:t>
      </w:r>
    </w:p>
    <w:p>
      <w:pPr>
        <w:pStyle w:val="ListBullet"/>
        <w:spacing w:after="20" w:line="240" w:lineRule="auto"/>
        <w:ind w:left="403" w:hanging="259"/>
      </w:pPr>
      <w:r>
        <w:rPr>
          <w:rFonts w:ascii="Liberation Sans" w:hAnsi="Liberation Sans"/>
          <w:b w:val="0"/>
          <w:i w:val="0"/>
          <w:color w:val="222222"/>
          <w:sz w:val="18"/>
        </w:rPr>
        <w:t>Add internal notes that are not visible to the customer.</w:t>
      </w:r>
    </w:p>
    <w:p>
      <w:pPr>
        <w:pStyle w:val="ListBullet"/>
        <w:spacing w:after="20" w:line="240" w:lineRule="auto"/>
        <w:ind w:left="403" w:hanging="259"/>
      </w:pPr>
      <w:r>
        <w:rPr>
          <w:rFonts w:ascii="Liberation Sans" w:hAnsi="Liberation Sans"/>
          <w:b w:val="0"/>
          <w:i w:val="0"/>
          <w:color w:val="222222"/>
          <w:sz w:val="18"/>
        </w:rPr>
        <w:t>Transfer or assign a case to another support or operational user.</w:t>
      </w:r>
    </w:p>
    <w:p>
      <w:pPr>
        <w:pStyle w:val="ListBullet"/>
        <w:spacing w:after="20" w:line="240" w:lineRule="auto"/>
        <w:ind w:left="403" w:hanging="259"/>
      </w:pPr>
      <w:r>
        <w:rPr>
          <w:rFonts w:ascii="Liberation Sans" w:hAnsi="Liberation Sans"/>
          <w:b w:val="0"/>
          <w:i w:val="0"/>
          <w:color w:val="222222"/>
          <w:sz w:val="18"/>
        </w:rPr>
        <w:t>Maintain professional language and accessibility-friendly communication.</w:t>
      </w:r>
    </w:p>
    <w:p>
      <w:pPr>
        <w:pStyle w:val="Heading1"/>
        <w:keepLines/>
        <w:keepNext/>
      </w:pPr>
      <w:r>
        <w:rPr>
          <w:rFonts w:ascii="Liberation Sans" w:hAnsi="Liberation Sans"/>
          <w:b/>
          <w:i w:val="0"/>
          <w:color w:val="17365D"/>
          <w:sz w:val="28"/>
        </w:rPr>
        <w:t>6. Documents and traveler requirements</w:t>
      </w:r>
    </w:p>
    <w:p>
      <w:pPr>
        <w:pStyle w:val="ListBullet"/>
        <w:spacing w:after="20" w:line="240" w:lineRule="auto"/>
        <w:ind w:left="403" w:hanging="259"/>
      </w:pPr>
      <w:r>
        <w:rPr>
          <w:rFonts w:ascii="Liberation Sans" w:hAnsi="Liberation Sans"/>
          <w:b w:val="0"/>
          <w:i w:val="0"/>
          <w:color w:val="222222"/>
          <w:sz w:val="18"/>
        </w:rPr>
        <w:t>Explain which documents are required and their current status.</w:t>
      </w:r>
    </w:p>
    <w:p>
      <w:pPr>
        <w:pStyle w:val="ListBullet"/>
        <w:spacing w:after="20" w:line="240" w:lineRule="auto"/>
        <w:ind w:left="403" w:hanging="259"/>
      </w:pPr>
      <w:r>
        <w:rPr>
          <w:rFonts w:ascii="Liberation Sans" w:hAnsi="Liberation Sans"/>
          <w:b w:val="0"/>
          <w:i w:val="0"/>
          <w:color w:val="222222"/>
          <w:sz w:val="18"/>
        </w:rPr>
        <w:t>Send secure upload instructions.</w:t>
      </w:r>
    </w:p>
    <w:p>
      <w:pPr>
        <w:pStyle w:val="ListBullet"/>
        <w:spacing w:after="20" w:line="240" w:lineRule="auto"/>
        <w:ind w:left="403" w:hanging="259"/>
      </w:pPr>
      <w:r>
        <w:rPr>
          <w:rFonts w:ascii="Liberation Sans" w:hAnsi="Liberation Sans"/>
          <w:b w:val="0"/>
          <w:i w:val="0"/>
          <w:color w:val="222222"/>
          <w:sz w:val="18"/>
        </w:rPr>
        <w:t>View submitted documents when the support permission and case require it.</w:t>
      </w:r>
    </w:p>
    <w:p>
      <w:pPr>
        <w:pStyle w:val="ListBullet"/>
        <w:spacing w:after="20" w:line="240" w:lineRule="auto"/>
        <w:ind w:left="403" w:hanging="259"/>
      </w:pPr>
      <w:r>
        <w:rPr>
          <w:rFonts w:ascii="Liberation Sans" w:hAnsi="Liberation Sans"/>
          <w:b w:val="0"/>
          <w:i w:val="0"/>
          <w:color w:val="222222"/>
          <w:sz w:val="18"/>
        </w:rPr>
        <w:t>Identify rejected, missing, unreadable, or expired documents.</w:t>
      </w:r>
    </w:p>
    <w:p>
      <w:pPr>
        <w:pStyle w:val="ListBullet"/>
        <w:spacing w:after="20" w:line="240" w:lineRule="auto"/>
        <w:ind w:left="403" w:hanging="259"/>
      </w:pPr>
      <w:r>
        <w:rPr>
          <w:rFonts w:ascii="Liberation Sans" w:hAnsi="Liberation Sans"/>
          <w:b w:val="0"/>
          <w:i w:val="0"/>
          <w:color w:val="222222"/>
          <w:sz w:val="18"/>
        </w:rPr>
        <w:t>Ask the customer to replace a document.</w:t>
      </w:r>
    </w:p>
    <w:p>
      <w:pPr>
        <w:pStyle w:val="ListBullet"/>
        <w:spacing w:after="20" w:line="240" w:lineRule="auto"/>
        <w:ind w:left="403" w:hanging="259"/>
      </w:pPr>
      <w:r>
        <w:rPr>
          <w:rFonts w:ascii="Liberation Sans" w:hAnsi="Liberation Sans"/>
          <w:b w:val="0"/>
          <w:i w:val="0"/>
          <w:color w:val="222222"/>
          <w:sz w:val="18"/>
        </w:rPr>
        <w:t>Route visa, passport, health, legal, or identity questions to verified information or an authorized specialist.</w:t>
      </w:r>
    </w:p>
    <w:p>
      <w:pPr>
        <w:pStyle w:val="ListBullet"/>
        <w:spacing w:after="20" w:line="240" w:lineRule="auto"/>
        <w:ind w:left="403" w:hanging="259"/>
      </w:pPr>
      <w:r>
        <w:rPr>
          <w:rFonts w:ascii="Liberation Sans" w:hAnsi="Liberation Sans"/>
          <w:b w:val="0"/>
          <w:i w:val="0"/>
          <w:color w:val="222222"/>
          <w:sz w:val="18"/>
        </w:rPr>
        <w:t>Avoid making guarantees about entry, visa approval, health eligibility, or supplier acceptance.</w:t>
      </w:r>
    </w:p>
    <w:p>
      <w:pPr>
        <w:pStyle w:val="Heading1"/>
        <w:keepLines/>
        <w:keepNext/>
      </w:pPr>
      <w:r>
        <w:rPr>
          <w:rFonts w:ascii="Liberation Sans" w:hAnsi="Liberation Sans"/>
          <w:b/>
          <w:i w:val="0"/>
          <w:color w:val="17365D"/>
          <w:sz w:val="28"/>
        </w:rPr>
        <w:t>7. Payments, receipts, and financial questions</w:t>
      </w:r>
    </w:p>
    <w:p>
      <w:pPr>
        <w:pStyle w:val="ListBullet"/>
        <w:spacing w:after="20" w:line="240" w:lineRule="auto"/>
        <w:ind w:left="403" w:hanging="259"/>
      </w:pPr>
      <w:r>
        <w:rPr>
          <w:rFonts w:ascii="Liberation Sans" w:hAnsi="Liberation Sans"/>
          <w:b w:val="0"/>
          <w:i w:val="0"/>
          <w:color w:val="222222"/>
          <w:sz w:val="18"/>
        </w:rPr>
        <w:t>View masked payment status, amount paid, remaining balance, payment deadline, receipt, and refund-request status.</w:t>
      </w:r>
    </w:p>
    <w:p>
      <w:pPr>
        <w:pStyle w:val="ListBullet"/>
        <w:spacing w:after="20" w:line="240" w:lineRule="auto"/>
        <w:ind w:left="403" w:hanging="259"/>
      </w:pPr>
      <w:r>
        <w:rPr>
          <w:rFonts w:ascii="Liberation Sans" w:hAnsi="Liberation Sans"/>
          <w:b w:val="0"/>
          <w:i w:val="0"/>
          <w:color w:val="222222"/>
          <w:sz w:val="18"/>
        </w:rPr>
        <w:t>Send approved secure payment links and payment reminders.</w:t>
      </w:r>
    </w:p>
    <w:p>
      <w:pPr>
        <w:pStyle w:val="ListBullet"/>
        <w:spacing w:after="20" w:line="240" w:lineRule="auto"/>
        <w:ind w:left="403" w:hanging="259"/>
      </w:pPr>
      <w:r>
        <w:rPr>
          <w:rFonts w:ascii="Liberation Sans" w:hAnsi="Liberation Sans"/>
          <w:b w:val="0"/>
          <w:i w:val="0"/>
          <w:color w:val="222222"/>
          <w:sz w:val="18"/>
        </w:rPr>
        <w:t>Explain displayed charges, due dates, and approved cancellation terms.</w:t>
      </w:r>
    </w:p>
    <w:p>
      <w:pPr>
        <w:pStyle w:val="ListBullet"/>
        <w:spacing w:after="20" w:line="240" w:lineRule="auto"/>
        <w:ind w:left="403" w:hanging="259"/>
      </w:pPr>
      <w:r>
        <w:rPr>
          <w:rFonts w:ascii="Liberation Sans" w:hAnsi="Liberation Sans"/>
          <w:b w:val="0"/>
          <w:i w:val="0"/>
          <w:color w:val="222222"/>
          <w:sz w:val="18"/>
        </w:rPr>
        <w:t>Create a financial-question case for Accounting.</w:t>
      </w:r>
    </w:p>
    <w:p>
      <w:pPr>
        <w:pStyle w:val="ListBullet"/>
        <w:spacing w:after="20" w:line="240" w:lineRule="auto"/>
        <w:ind w:left="403" w:hanging="259"/>
      </w:pPr>
      <w:r>
        <w:rPr>
          <w:rFonts w:ascii="Liberation Sans" w:hAnsi="Liberation Sans"/>
          <w:b w:val="0"/>
          <w:i w:val="0"/>
          <w:color w:val="222222"/>
          <w:sz w:val="18"/>
        </w:rPr>
        <w:t>Collect evidence of a bank transfer or payment issue through a secure upload process.</w:t>
      </w:r>
    </w:p>
    <w:p>
      <w:pPr>
        <w:pStyle w:val="ListBullet"/>
        <w:spacing w:after="20" w:line="240" w:lineRule="auto"/>
        <w:ind w:left="403" w:hanging="259"/>
      </w:pPr>
      <w:r>
        <w:rPr>
          <w:rFonts w:ascii="Liberation Sans" w:hAnsi="Liberation Sans"/>
          <w:b w:val="0"/>
          <w:i w:val="0"/>
          <w:color w:val="222222"/>
          <w:sz w:val="18"/>
        </w:rPr>
        <w:t>Resend receipts or invoices belonging to the customer.</w:t>
      </w:r>
    </w:p>
    <w:p>
      <w:pPr>
        <w:pStyle w:val="ListBullet"/>
        <w:spacing w:after="20" w:line="240" w:lineRule="auto"/>
        <w:ind w:left="403" w:hanging="259"/>
      </w:pPr>
      <w:r>
        <w:rPr>
          <w:rFonts w:ascii="Liberation Sans" w:hAnsi="Liberation Sans"/>
          <w:b w:val="0"/>
          <w:i w:val="0"/>
          <w:color w:val="222222"/>
          <w:sz w:val="18"/>
        </w:rPr>
        <w:t>Flag suspected duplicate, failed, unauthorized, or missing payments.</w:t>
      </w:r>
    </w:p>
    <w:p>
      <w:pPr>
        <w:pStyle w:val="Heading1"/>
        <w:keepLines/>
        <w:keepNext/>
      </w:pPr>
      <w:r>
        <w:rPr>
          <w:rFonts w:ascii="Liberation Sans" w:hAnsi="Liberation Sans"/>
          <w:b/>
          <w:i w:val="0"/>
          <w:color w:val="17365D"/>
          <w:sz w:val="28"/>
        </w:rPr>
        <w:t>8. Changes and cancellation requests</w:t>
      </w:r>
    </w:p>
    <w:p>
      <w:pPr>
        <w:pStyle w:val="ListBullet"/>
        <w:spacing w:after="20" w:line="240" w:lineRule="auto"/>
        <w:ind w:left="403" w:hanging="259"/>
      </w:pPr>
      <w:r>
        <w:rPr>
          <w:rFonts w:ascii="Liberation Sans" w:hAnsi="Liberation Sans"/>
          <w:b w:val="0"/>
          <w:i w:val="0"/>
          <w:color w:val="222222"/>
          <w:sz w:val="18"/>
        </w:rPr>
        <w:t>Create requests for traveler corrections, date changes, room changes, accessibility needs, service additions, departure moves, or cancellations.</w:t>
      </w:r>
    </w:p>
    <w:p>
      <w:pPr>
        <w:pStyle w:val="ListBullet"/>
        <w:spacing w:after="20" w:line="240" w:lineRule="auto"/>
        <w:ind w:left="403" w:hanging="259"/>
      </w:pPr>
      <w:r>
        <w:rPr>
          <w:rFonts w:ascii="Liberation Sans" w:hAnsi="Liberation Sans"/>
          <w:b w:val="0"/>
          <w:i w:val="0"/>
          <w:color w:val="222222"/>
          <w:sz w:val="18"/>
        </w:rPr>
        <w:t>Record the customer’s requested change, reason, deadline, and preferred solution.</w:t>
      </w:r>
    </w:p>
    <w:p>
      <w:pPr>
        <w:pStyle w:val="ListBullet"/>
        <w:spacing w:after="20" w:line="240" w:lineRule="auto"/>
        <w:ind w:left="403" w:hanging="259"/>
      </w:pPr>
      <w:r>
        <w:rPr>
          <w:rFonts w:ascii="Liberation Sans" w:hAnsi="Liberation Sans"/>
          <w:b w:val="0"/>
          <w:i w:val="0"/>
          <w:color w:val="222222"/>
          <w:sz w:val="18"/>
        </w:rPr>
        <w:t>Send the request to Operations, Flight Agents, suppliers, or managers as appropriate.</w:t>
      </w:r>
    </w:p>
    <w:p>
      <w:pPr>
        <w:pStyle w:val="ListBullet"/>
        <w:spacing w:after="20" w:line="240" w:lineRule="auto"/>
        <w:ind w:left="403" w:hanging="259"/>
      </w:pPr>
      <w:r>
        <w:rPr>
          <w:rFonts w:ascii="Liberation Sans" w:hAnsi="Liberation Sans"/>
          <w:b w:val="0"/>
          <w:i w:val="0"/>
          <w:color w:val="222222"/>
          <w:sz w:val="18"/>
        </w:rPr>
        <w:t>Present an approved quotation, penalty, or alternative to the customer.</w:t>
      </w:r>
    </w:p>
    <w:p>
      <w:pPr>
        <w:pStyle w:val="ListBullet"/>
        <w:spacing w:after="20" w:line="240" w:lineRule="auto"/>
        <w:ind w:left="403" w:hanging="259"/>
      </w:pPr>
      <w:r>
        <w:rPr>
          <w:rFonts w:ascii="Liberation Sans" w:hAnsi="Liberation Sans"/>
          <w:b w:val="0"/>
          <w:i w:val="0"/>
          <w:color w:val="222222"/>
          <w:sz w:val="18"/>
        </w:rPr>
        <w:t>Record customer acceptance or rejection.</w:t>
      </w:r>
    </w:p>
    <w:p>
      <w:pPr>
        <w:pStyle w:val="ListBullet"/>
        <w:spacing w:after="20" w:line="240" w:lineRule="auto"/>
        <w:ind w:left="403" w:hanging="259"/>
      </w:pPr>
      <w:r>
        <w:rPr>
          <w:rFonts w:ascii="Liberation Sans" w:hAnsi="Liberation Sans"/>
          <w:b w:val="0"/>
          <w:i w:val="0"/>
          <w:color w:val="222222"/>
          <w:sz w:val="18"/>
        </w:rPr>
        <w:t>Track status through pending, quoted, approved, rejected, completed, or cancelled.</w:t>
      </w:r>
    </w:p>
    <w:p>
      <w:pPr>
        <w:pStyle w:val="ListBullet"/>
        <w:spacing w:after="20" w:line="240" w:lineRule="auto"/>
        <w:ind w:left="403" w:hanging="259"/>
      </w:pPr>
      <w:r>
        <w:rPr>
          <w:rFonts w:ascii="Liberation Sans" w:hAnsi="Liberation Sans"/>
          <w:b w:val="0"/>
          <w:i w:val="0"/>
          <w:color w:val="222222"/>
          <w:sz w:val="18"/>
        </w:rPr>
        <w:t>Send updated documents after the responsible team completes the change.</w:t>
      </w:r>
    </w:p>
    <w:p>
      <w:pPr>
        <w:pStyle w:val="Heading1"/>
        <w:keepLines/>
        <w:keepNext/>
      </w:pPr>
      <w:r>
        <w:rPr>
          <w:rFonts w:ascii="Liberation Sans" w:hAnsi="Liberation Sans"/>
          <w:b/>
          <w:i w:val="0"/>
          <w:color w:val="17365D"/>
          <w:sz w:val="28"/>
        </w:rPr>
        <w:t>9. Complaints and service recovery</w:t>
      </w:r>
    </w:p>
    <w:p>
      <w:pPr>
        <w:pStyle w:val="ListBullet"/>
        <w:spacing w:after="20" w:line="240" w:lineRule="auto"/>
        <w:ind w:left="403" w:hanging="259"/>
      </w:pPr>
      <w:r>
        <w:rPr>
          <w:rFonts w:ascii="Liberation Sans" w:hAnsi="Liberation Sans"/>
          <w:b w:val="0"/>
          <w:i w:val="0"/>
          <w:color w:val="222222"/>
          <w:sz w:val="18"/>
        </w:rPr>
        <w:t>Create complaint cases and connect them to the correct booking, service, supplier, Tour Leader, or department.</w:t>
      </w:r>
    </w:p>
    <w:p>
      <w:pPr>
        <w:pStyle w:val="ListBullet"/>
        <w:spacing w:after="20" w:line="240" w:lineRule="auto"/>
        <w:ind w:left="403" w:hanging="259"/>
      </w:pPr>
      <w:r>
        <w:rPr>
          <w:rFonts w:ascii="Liberation Sans" w:hAnsi="Liberation Sans"/>
          <w:b w:val="0"/>
          <w:i w:val="0"/>
          <w:color w:val="222222"/>
          <w:sz w:val="18"/>
        </w:rPr>
        <w:t>Record the customer’s statement, desired resolution, evidence, and urgency.</w:t>
      </w:r>
    </w:p>
    <w:p>
      <w:pPr>
        <w:pStyle w:val="ListBullet"/>
        <w:spacing w:after="20" w:line="240" w:lineRule="auto"/>
        <w:ind w:left="403" w:hanging="259"/>
      </w:pPr>
      <w:r>
        <w:rPr>
          <w:rFonts w:ascii="Liberation Sans" w:hAnsi="Liberation Sans"/>
          <w:b w:val="0"/>
          <w:i w:val="0"/>
          <w:color w:val="222222"/>
          <w:sz w:val="18"/>
        </w:rPr>
        <w:t>Acknowledge the complaint and provide a case reference.</w:t>
      </w:r>
    </w:p>
    <w:p>
      <w:pPr>
        <w:pStyle w:val="ListBullet"/>
        <w:spacing w:after="20" w:line="240" w:lineRule="auto"/>
        <w:ind w:left="403" w:hanging="259"/>
      </w:pPr>
      <w:r>
        <w:rPr>
          <w:rFonts w:ascii="Liberation Sans" w:hAnsi="Liberation Sans"/>
          <w:b w:val="0"/>
          <w:i w:val="0"/>
          <w:color w:val="222222"/>
          <w:sz w:val="18"/>
        </w:rPr>
        <w:t>Request internal or supplier information.</w:t>
      </w:r>
    </w:p>
    <w:p>
      <w:pPr>
        <w:pStyle w:val="ListBullet"/>
        <w:spacing w:after="20" w:line="240" w:lineRule="auto"/>
        <w:ind w:left="403" w:hanging="259"/>
      </w:pPr>
      <w:r>
        <w:rPr>
          <w:rFonts w:ascii="Liberation Sans" w:hAnsi="Liberation Sans"/>
          <w:b w:val="0"/>
          <w:i w:val="0"/>
          <w:color w:val="222222"/>
          <w:sz w:val="18"/>
        </w:rPr>
        <w:t>Offer only pre-approved low-value goodwill actions within a delegated limit.</w:t>
      </w:r>
    </w:p>
    <w:p>
      <w:pPr>
        <w:pStyle w:val="ListBullet"/>
        <w:spacing w:after="20" w:line="240" w:lineRule="auto"/>
        <w:ind w:left="403" w:hanging="259"/>
      </w:pPr>
      <w:r>
        <w:rPr>
          <w:rFonts w:ascii="Liberation Sans" w:hAnsi="Liberation Sans"/>
          <w:b w:val="0"/>
          <w:i w:val="0"/>
          <w:color w:val="222222"/>
          <w:sz w:val="18"/>
        </w:rPr>
        <w:t>Escalate compensation, refund, safety, discrimination, harassment, or legal requests.</w:t>
      </w:r>
    </w:p>
    <w:p>
      <w:pPr>
        <w:pStyle w:val="ListBullet"/>
        <w:spacing w:after="20" w:line="240" w:lineRule="auto"/>
        <w:ind w:left="403" w:hanging="259"/>
      </w:pPr>
      <w:r>
        <w:rPr>
          <w:rFonts w:ascii="Liberation Sans" w:hAnsi="Liberation Sans"/>
          <w:b w:val="0"/>
          <w:i w:val="0"/>
          <w:color w:val="222222"/>
          <w:sz w:val="18"/>
        </w:rPr>
        <w:t>Track corrective action and communicate the final approved resolution.</w:t>
      </w:r>
    </w:p>
    <w:p>
      <w:pPr>
        <w:pStyle w:val="ListBullet"/>
        <w:spacing w:after="20" w:line="240" w:lineRule="auto"/>
        <w:ind w:left="403" w:hanging="259"/>
      </w:pPr>
      <w:r>
        <w:rPr>
          <w:rFonts w:ascii="Liberation Sans" w:hAnsi="Liberation Sans"/>
          <w:b w:val="0"/>
          <w:i w:val="0"/>
          <w:color w:val="222222"/>
          <w:sz w:val="18"/>
        </w:rPr>
        <w:t>Reopen a case when the issue was not actually resolved.</w:t>
      </w:r>
    </w:p>
    <w:p>
      <w:pPr>
        <w:pStyle w:val="Heading1"/>
        <w:keepLines/>
        <w:keepNext/>
      </w:pPr>
      <w:r>
        <w:rPr>
          <w:rFonts w:ascii="Liberation Sans" w:hAnsi="Liberation Sans"/>
          <w:b/>
          <w:i w:val="0"/>
          <w:color w:val="17365D"/>
          <w:sz w:val="28"/>
        </w:rPr>
        <w:t>10. In-travel and emergency support</w:t>
      </w:r>
    </w:p>
    <w:p>
      <w:pPr>
        <w:pStyle w:val="ListBullet"/>
        <w:spacing w:after="20" w:line="240" w:lineRule="auto"/>
        <w:ind w:left="403" w:hanging="259"/>
      </w:pPr>
      <w:r>
        <w:rPr>
          <w:rFonts w:ascii="Liberation Sans" w:hAnsi="Liberation Sans"/>
          <w:b w:val="0"/>
          <w:i w:val="0"/>
          <w:color w:val="222222"/>
          <w:sz w:val="18"/>
        </w:rPr>
        <w:t>Identify active-trip customers and their Tour Leader or Operations contact.</w:t>
      </w:r>
    </w:p>
    <w:p>
      <w:pPr>
        <w:pStyle w:val="ListBullet"/>
        <w:spacing w:after="20" w:line="240" w:lineRule="auto"/>
        <w:ind w:left="403" w:hanging="259"/>
      </w:pPr>
      <w:r>
        <w:rPr>
          <w:rFonts w:ascii="Liberation Sans" w:hAnsi="Liberation Sans"/>
          <w:b w:val="0"/>
          <w:i w:val="0"/>
          <w:color w:val="222222"/>
          <w:sz w:val="18"/>
        </w:rPr>
        <w:t>Prioritize missed pickup, stranded traveler, lost documents, illness, injury, safety concern, supplier no-show, and urgent accessibility cases.</w:t>
      </w:r>
    </w:p>
    <w:p>
      <w:pPr>
        <w:pStyle w:val="ListBullet"/>
        <w:spacing w:after="20" w:line="240" w:lineRule="auto"/>
        <w:ind w:left="403" w:hanging="259"/>
      </w:pPr>
      <w:r>
        <w:rPr>
          <w:rFonts w:ascii="Liberation Sans" w:hAnsi="Liberation Sans"/>
          <w:b w:val="0"/>
          <w:i w:val="0"/>
          <w:color w:val="222222"/>
          <w:sz w:val="18"/>
        </w:rPr>
        <w:t>Contact Operations, the Tour Leader, suppliers, assistance providers, or emergency contacts through approved procedures.</w:t>
      </w:r>
    </w:p>
    <w:p>
      <w:pPr>
        <w:pStyle w:val="ListBullet"/>
        <w:spacing w:after="20" w:line="240" w:lineRule="auto"/>
        <w:ind w:left="403" w:hanging="259"/>
      </w:pPr>
      <w:r>
        <w:rPr>
          <w:rFonts w:ascii="Liberation Sans" w:hAnsi="Liberation Sans"/>
          <w:b w:val="0"/>
          <w:i w:val="0"/>
          <w:color w:val="222222"/>
          <w:sz w:val="18"/>
        </w:rPr>
        <w:t>Create an incident or urgent task and record all actions.</w:t>
      </w:r>
    </w:p>
    <w:p>
      <w:pPr>
        <w:pStyle w:val="ListBullet"/>
        <w:spacing w:after="20" w:line="240" w:lineRule="auto"/>
        <w:ind w:left="403" w:hanging="259"/>
      </w:pPr>
      <w:r>
        <w:rPr>
          <w:rFonts w:ascii="Liberation Sans" w:hAnsi="Liberation Sans"/>
          <w:b w:val="0"/>
          <w:i w:val="0"/>
          <w:color w:val="222222"/>
          <w:sz w:val="18"/>
        </w:rPr>
        <w:t>Provide verified emergency instructions without making unsupported medical or legal decisions.</w:t>
      </w:r>
    </w:p>
    <w:p>
      <w:pPr>
        <w:pStyle w:val="ListBullet"/>
        <w:spacing w:after="20" w:line="240" w:lineRule="auto"/>
        <w:ind w:left="403" w:hanging="259"/>
      </w:pPr>
      <w:r>
        <w:rPr>
          <w:rFonts w:ascii="Liberation Sans" w:hAnsi="Liberation Sans"/>
          <w:b w:val="0"/>
          <w:i w:val="0"/>
          <w:color w:val="222222"/>
          <w:sz w:val="18"/>
        </w:rPr>
        <w:t>Maintain contact until the responsible operational team takes ownership.</w:t>
      </w:r>
    </w:p>
    <w:p>
      <w:pPr>
        <w:pStyle w:val="ListBullet"/>
        <w:spacing w:after="20" w:line="240" w:lineRule="auto"/>
        <w:ind w:left="403" w:hanging="259"/>
      </w:pPr>
      <w:r>
        <w:rPr>
          <w:rFonts w:ascii="Liberation Sans" w:hAnsi="Liberation Sans"/>
          <w:b w:val="0"/>
          <w:i w:val="0"/>
          <w:color w:val="222222"/>
          <w:sz w:val="18"/>
        </w:rPr>
        <w:t>Protect sensitive traveler, location, and medical information.</w:t>
      </w:r>
    </w:p>
    <w:p>
      <w:pPr>
        <w:pStyle w:val="Heading1"/>
        <w:keepLines/>
        <w:keepNext/>
      </w:pPr>
      <w:r>
        <w:rPr>
          <w:rFonts w:ascii="Liberation Sans" w:hAnsi="Liberation Sans"/>
          <w:b/>
          <w:i w:val="0"/>
          <w:color w:val="17365D"/>
          <w:sz w:val="28"/>
        </w:rPr>
        <w:t>11. Knowledge base and approved content</w:t>
      </w:r>
    </w:p>
    <w:p>
      <w:pPr>
        <w:pStyle w:val="ListBullet"/>
        <w:spacing w:after="20" w:line="240" w:lineRule="auto"/>
        <w:ind w:left="403" w:hanging="259"/>
      </w:pPr>
      <w:r>
        <w:rPr>
          <w:rFonts w:ascii="Liberation Sans" w:hAnsi="Liberation Sans"/>
          <w:b w:val="0"/>
          <w:i w:val="0"/>
          <w:color w:val="222222"/>
          <w:sz w:val="18"/>
        </w:rPr>
        <w:t>Search approved help articles, policies, destination information, supplier instructions, and troubleshooting guides.</w:t>
      </w:r>
    </w:p>
    <w:p>
      <w:pPr>
        <w:pStyle w:val="ListBullet"/>
        <w:spacing w:after="20" w:line="240" w:lineRule="auto"/>
        <w:ind w:left="403" w:hanging="259"/>
      </w:pPr>
      <w:r>
        <w:rPr>
          <w:rFonts w:ascii="Liberation Sans" w:hAnsi="Liberation Sans"/>
          <w:b w:val="0"/>
          <w:i w:val="0"/>
          <w:color w:val="222222"/>
          <w:sz w:val="18"/>
        </w:rPr>
        <w:t>Send approved articles or step-by-step instructions to customers.</w:t>
      </w:r>
    </w:p>
    <w:p>
      <w:pPr>
        <w:pStyle w:val="ListBullet"/>
        <w:spacing w:after="20" w:line="240" w:lineRule="auto"/>
        <w:ind w:left="403" w:hanging="259"/>
      </w:pPr>
      <w:r>
        <w:rPr>
          <w:rFonts w:ascii="Liberation Sans" w:hAnsi="Liberation Sans"/>
          <w:b w:val="0"/>
          <w:i w:val="0"/>
          <w:color w:val="222222"/>
          <w:sz w:val="18"/>
        </w:rPr>
        <w:t>Report outdated, unclear, or missing knowledge content.</w:t>
      </w:r>
    </w:p>
    <w:p>
      <w:pPr>
        <w:pStyle w:val="ListBullet"/>
        <w:spacing w:after="20" w:line="240" w:lineRule="auto"/>
        <w:ind w:left="403" w:hanging="259"/>
      </w:pPr>
      <w:r>
        <w:rPr>
          <w:rFonts w:ascii="Liberation Sans" w:hAnsi="Liberation Sans"/>
          <w:b w:val="0"/>
          <w:i w:val="0"/>
          <w:color w:val="222222"/>
          <w:sz w:val="18"/>
        </w:rPr>
        <w:t>Suggest new templates and frequently asked questions.</w:t>
      </w:r>
    </w:p>
    <w:p>
      <w:pPr>
        <w:pStyle w:val="ListBullet"/>
        <w:spacing w:after="20" w:line="240" w:lineRule="auto"/>
        <w:ind w:left="403" w:hanging="259"/>
      </w:pPr>
      <w:r>
        <w:rPr>
          <w:rFonts w:ascii="Liberation Sans" w:hAnsi="Liberation Sans"/>
          <w:b w:val="0"/>
          <w:i w:val="0"/>
          <w:color w:val="222222"/>
          <w:sz w:val="18"/>
        </w:rPr>
        <w:t>Use only verified information for prices, opening hours, entry requirements, and supplier confirmation.</w:t>
      </w:r>
    </w:p>
    <w:p>
      <w:pPr>
        <w:pStyle w:val="ListBullet"/>
        <w:spacing w:after="20" w:line="240" w:lineRule="auto"/>
        <w:ind w:left="403" w:hanging="259"/>
      </w:pPr>
      <w:r>
        <w:rPr>
          <w:rFonts w:ascii="Liberation Sans" w:hAnsi="Liberation Sans"/>
          <w:b w:val="0"/>
          <w:i w:val="0"/>
          <w:color w:val="222222"/>
          <w:sz w:val="18"/>
        </w:rPr>
        <w:t>Mark uncertain operational information as requiring supplier or manager confirmation.</w:t>
      </w:r>
    </w:p>
    <w:p>
      <w:pPr>
        <w:pStyle w:val="ListBullet"/>
        <w:spacing w:after="20" w:line="240" w:lineRule="auto"/>
        <w:ind w:left="403" w:hanging="259"/>
      </w:pPr>
      <w:r>
        <w:rPr>
          <w:rFonts w:ascii="Liberation Sans" w:hAnsi="Liberation Sans"/>
          <w:b w:val="0"/>
          <w:i w:val="0"/>
          <w:color w:val="222222"/>
          <w:sz w:val="18"/>
        </w:rPr>
        <w:t>Avoid copying unverified information from public websites into a customer case.</w:t>
      </w:r>
    </w:p>
    <w:p>
      <w:pPr>
        <w:pStyle w:val="Heading1"/>
        <w:keepLines/>
        <w:keepNext/>
      </w:pPr>
      <w:r>
        <w:rPr>
          <w:rFonts w:ascii="Liberation Sans" w:hAnsi="Liberation Sans"/>
          <w:b/>
          <w:i w:val="0"/>
          <w:color w:val="17365D"/>
          <w:sz w:val="28"/>
        </w:rPr>
        <w:t>12. Case management, quality, and reports</w:t>
      </w:r>
    </w:p>
    <w:p>
      <w:pPr>
        <w:pStyle w:val="ListBullet"/>
        <w:spacing w:after="20" w:line="240" w:lineRule="auto"/>
        <w:ind w:left="403" w:hanging="259"/>
      </w:pPr>
      <w:r>
        <w:rPr>
          <w:rFonts w:ascii="Liberation Sans" w:hAnsi="Liberation Sans"/>
          <w:b w:val="0"/>
          <w:i w:val="0"/>
          <w:color w:val="222222"/>
          <w:sz w:val="18"/>
        </w:rPr>
        <w:t>Set category, priority, owner, status, due date, tags, booking, and escalation level.</w:t>
      </w:r>
    </w:p>
    <w:p>
      <w:pPr>
        <w:pStyle w:val="ListBullet"/>
        <w:spacing w:after="20" w:line="240" w:lineRule="auto"/>
        <w:ind w:left="403" w:hanging="259"/>
      </w:pPr>
      <w:r>
        <w:rPr>
          <w:rFonts w:ascii="Liberation Sans" w:hAnsi="Liberation Sans"/>
          <w:b w:val="0"/>
          <w:i w:val="0"/>
          <w:color w:val="222222"/>
          <w:sz w:val="18"/>
        </w:rPr>
        <w:t>Create child tasks for Operations, Accounting, Flight, Supplier, or Management teams.</w:t>
      </w:r>
    </w:p>
    <w:p>
      <w:pPr>
        <w:pStyle w:val="ListBullet"/>
        <w:spacing w:after="20" w:line="240" w:lineRule="auto"/>
        <w:ind w:left="403" w:hanging="259"/>
      </w:pPr>
      <w:r>
        <w:rPr>
          <w:rFonts w:ascii="Liberation Sans" w:hAnsi="Liberation Sans"/>
          <w:b w:val="0"/>
          <w:i w:val="0"/>
          <w:color w:val="222222"/>
          <w:sz w:val="18"/>
        </w:rPr>
        <w:t>Use service-level timers and escalation rules.</w:t>
      </w:r>
    </w:p>
    <w:p>
      <w:pPr>
        <w:pStyle w:val="ListBullet"/>
        <w:spacing w:after="20" w:line="240" w:lineRule="auto"/>
        <w:ind w:left="403" w:hanging="259"/>
      </w:pPr>
      <w:r>
        <w:rPr>
          <w:rFonts w:ascii="Liberation Sans" w:hAnsi="Liberation Sans"/>
          <w:b w:val="0"/>
          <w:i w:val="0"/>
          <w:color w:val="222222"/>
          <w:sz w:val="18"/>
        </w:rPr>
        <w:t>Close a case only after recording the resolution and customer communication.</w:t>
      </w:r>
    </w:p>
    <w:p>
      <w:pPr>
        <w:pStyle w:val="ListBullet"/>
        <w:spacing w:after="20" w:line="240" w:lineRule="auto"/>
        <w:ind w:left="403" w:hanging="259"/>
      </w:pPr>
      <w:r>
        <w:rPr>
          <w:rFonts w:ascii="Liberation Sans" w:hAnsi="Liberation Sans"/>
          <w:b w:val="0"/>
          <w:i w:val="0"/>
          <w:color w:val="222222"/>
          <w:sz w:val="18"/>
        </w:rPr>
        <w:t>Participate in quality review, coaching, and response audits.</w:t>
      </w:r>
    </w:p>
    <w:p>
      <w:pPr>
        <w:pStyle w:val="ListBullet"/>
        <w:spacing w:after="20" w:line="240" w:lineRule="auto"/>
        <w:ind w:left="403" w:hanging="259"/>
      </w:pPr>
      <w:r>
        <w:rPr>
          <w:rFonts w:ascii="Liberation Sans" w:hAnsi="Liberation Sans"/>
          <w:b w:val="0"/>
          <w:i w:val="0"/>
          <w:color w:val="222222"/>
          <w:sz w:val="18"/>
        </w:rPr>
        <w:t>View personal and authorized team reports for case volume, response time, resolution time, reopen rate, customer satisfaction, and escalation rate.</w:t>
      </w:r>
    </w:p>
    <w:p>
      <w:pPr>
        <w:pStyle w:val="ListBullet"/>
        <w:spacing w:after="20" w:line="240" w:lineRule="auto"/>
        <w:ind w:left="403" w:hanging="259"/>
      </w:pPr>
      <w:r>
        <w:rPr>
          <w:rFonts w:ascii="Liberation Sans" w:hAnsi="Liberation Sans"/>
          <w:b w:val="0"/>
          <w:i w:val="0"/>
          <w:color w:val="222222"/>
          <w:sz w:val="18"/>
        </w:rPr>
        <w:t>Export only authorized support reports without unnecessary personal data.</w:t>
      </w:r>
    </w:p>
    <w:p>
      <w:pPr>
        <w:pStyle w:val="Heading1"/>
        <w:keepLines/>
        <w:keepNext/>
      </w:pPr>
      <w:r>
        <w:rPr>
          <w:rFonts w:ascii="Liberation Sans" w:hAnsi="Liberation Sans"/>
          <w:b/>
          <w:i w:val="0"/>
          <w:color w:val="17365D"/>
          <w:sz w:val="28"/>
        </w:rPr>
        <w:t>13. What this role cannot do</w:t>
      </w:r>
    </w:p>
    <w:p>
      <w:pPr>
        <w:spacing w:after="50" w:line="240" w:lineRule="auto"/>
      </w:pPr>
      <w:r>
        <w:rPr>
          <w:rFonts w:ascii="Liberation Sans" w:hAnsi="Liberation Sans"/>
          <w:b w:val="0"/>
          <w:i w:val="0"/>
          <w:color w:val="222222"/>
          <w:sz w:val="19"/>
        </w:rPr>
        <w:t>Support must not become a route around payment, pricing, supplier, operational, or administrative controls.</w:t>
      </w:r>
    </w:p>
    <w:p>
      <w:pPr>
        <w:pStyle w:val="Heading2"/>
        <w:keepLines/>
        <w:keepNext/>
      </w:pPr>
      <w:r>
        <w:rPr>
          <w:rFonts w:ascii="Liberation Sans" w:hAnsi="Liberation Sans"/>
          <w:b/>
          <w:i w:val="0"/>
          <w:color w:val="1F4E78"/>
          <w:sz w:val="21"/>
        </w:rPr>
        <w:t>Identity and privacy restrictions</w:t>
      </w:r>
    </w:p>
    <w:p>
      <w:pPr>
        <w:pStyle w:val="ListBullet"/>
        <w:spacing w:after="20" w:line="240" w:lineRule="auto"/>
        <w:ind w:left="403" w:hanging="259"/>
      </w:pPr>
      <w:r>
        <w:rPr>
          <w:rFonts w:ascii="Liberation Sans" w:hAnsi="Liberation Sans"/>
          <w:b w:val="0"/>
          <w:i w:val="0"/>
          <w:color w:val="222222"/>
          <w:sz w:val="18"/>
        </w:rPr>
        <w:t>Cannot reveal booking, payment, passport, room, contact, or itinerary information before proper customer verification.</w:t>
      </w:r>
    </w:p>
    <w:p>
      <w:pPr>
        <w:pStyle w:val="ListBullet"/>
        <w:spacing w:after="20" w:line="240" w:lineRule="auto"/>
        <w:ind w:left="403" w:hanging="259"/>
      </w:pPr>
      <w:r>
        <w:rPr>
          <w:rFonts w:ascii="Liberation Sans" w:hAnsi="Liberation Sans"/>
          <w:b w:val="0"/>
          <w:i w:val="0"/>
          <w:color w:val="222222"/>
          <w:sz w:val="18"/>
        </w:rPr>
        <w:t>Cannot view customers or cases outside the authorized support scope without a business reason.</w:t>
      </w:r>
    </w:p>
    <w:p>
      <w:pPr>
        <w:pStyle w:val="ListBullet"/>
        <w:spacing w:after="20" w:line="240" w:lineRule="auto"/>
        <w:ind w:left="403" w:hanging="259"/>
      </w:pPr>
      <w:r>
        <w:rPr>
          <w:rFonts w:ascii="Liberation Sans" w:hAnsi="Liberation Sans"/>
          <w:b w:val="0"/>
          <w:i w:val="0"/>
          <w:color w:val="222222"/>
          <w:sz w:val="18"/>
        </w:rPr>
        <w:t>Cannot share traveler information with unauthorized suppliers, family members, or third parties.</w:t>
      </w:r>
    </w:p>
    <w:p>
      <w:pPr>
        <w:pStyle w:val="ListBullet"/>
        <w:spacing w:after="20" w:line="240" w:lineRule="auto"/>
        <w:ind w:left="403" w:hanging="259"/>
      </w:pPr>
      <w:r>
        <w:rPr>
          <w:rFonts w:ascii="Liberation Sans" w:hAnsi="Liberation Sans"/>
          <w:b w:val="0"/>
          <w:i w:val="0"/>
          <w:color w:val="222222"/>
          <w:sz w:val="18"/>
        </w:rPr>
        <w:t>Cannot place complete card, passport, medical, password, or security information in ordinary notes.</w:t>
      </w:r>
    </w:p>
    <w:p>
      <w:pPr>
        <w:pStyle w:val="ListBullet"/>
        <w:spacing w:after="20" w:line="240" w:lineRule="auto"/>
        <w:ind w:left="403" w:hanging="259"/>
      </w:pPr>
      <w:r>
        <w:rPr>
          <w:rFonts w:ascii="Liberation Sans" w:hAnsi="Liberation Sans"/>
          <w:b w:val="0"/>
          <w:i w:val="0"/>
          <w:color w:val="222222"/>
          <w:sz w:val="18"/>
        </w:rPr>
        <w:t>Cannot download large customer lists or identity-document collections.</w:t>
      </w:r>
    </w:p>
    <w:p>
      <w:pPr>
        <w:pStyle w:val="ListBullet"/>
        <w:spacing w:after="20" w:line="240" w:lineRule="auto"/>
        <w:ind w:left="403" w:hanging="259"/>
      </w:pPr>
      <w:r>
        <w:rPr>
          <w:rFonts w:ascii="Liberation Sans" w:hAnsi="Liberation Sans"/>
          <w:b w:val="0"/>
          <w:i w:val="0"/>
          <w:color w:val="222222"/>
          <w:sz w:val="18"/>
        </w:rPr>
        <w:t>Cannot impersonate the customer or another employee.</w:t>
      </w:r>
    </w:p>
    <w:p>
      <w:pPr>
        <w:pStyle w:val="Heading2"/>
        <w:keepLines/>
        <w:keepNext/>
      </w:pPr>
      <w:r>
        <w:rPr>
          <w:rFonts w:ascii="Liberation Sans" w:hAnsi="Liberation Sans"/>
          <w:b/>
          <w:i w:val="0"/>
          <w:color w:val="1F4E78"/>
          <w:sz w:val="21"/>
        </w:rPr>
        <w:t>Financial restrictions</w:t>
      </w:r>
    </w:p>
    <w:p>
      <w:pPr>
        <w:pStyle w:val="ListBullet"/>
        <w:spacing w:after="20" w:line="240" w:lineRule="auto"/>
        <w:ind w:left="403" w:hanging="259"/>
      </w:pPr>
      <w:r>
        <w:rPr>
          <w:rFonts w:ascii="Liberation Sans" w:hAnsi="Liberation Sans"/>
          <w:b w:val="0"/>
          <w:i w:val="0"/>
          <w:color w:val="222222"/>
          <w:sz w:val="18"/>
        </w:rPr>
        <w:t>Cannot mark a payment or refund as successful.</w:t>
      </w:r>
    </w:p>
    <w:p>
      <w:pPr>
        <w:pStyle w:val="ListBullet"/>
        <w:spacing w:after="20" w:line="240" w:lineRule="auto"/>
        <w:ind w:left="403" w:hanging="259"/>
      </w:pPr>
      <w:r>
        <w:rPr>
          <w:rFonts w:ascii="Liberation Sans" w:hAnsi="Liberation Sans"/>
          <w:b w:val="0"/>
          <w:i w:val="0"/>
          <w:color w:val="222222"/>
          <w:sz w:val="18"/>
        </w:rPr>
        <w:t>Cannot view CVV codes, complete card numbers, gateway credentials, or bank credentials.</w:t>
      </w:r>
    </w:p>
    <w:p>
      <w:pPr>
        <w:pStyle w:val="ListBullet"/>
        <w:spacing w:after="20" w:line="240" w:lineRule="auto"/>
        <w:ind w:left="403" w:hanging="259"/>
      </w:pPr>
      <w:r>
        <w:rPr>
          <w:rFonts w:ascii="Liberation Sans" w:hAnsi="Liberation Sans"/>
          <w:b w:val="0"/>
          <w:i w:val="0"/>
          <w:color w:val="222222"/>
          <w:sz w:val="18"/>
        </w:rPr>
        <w:t>Cannot issue refunds, credits, write-offs, or compensation above the delegated limit.</w:t>
      </w:r>
    </w:p>
    <w:p>
      <w:pPr>
        <w:pStyle w:val="ListBullet"/>
        <w:spacing w:after="20" w:line="240" w:lineRule="auto"/>
        <w:ind w:left="403" w:hanging="259"/>
      </w:pPr>
      <w:r>
        <w:rPr>
          <w:rFonts w:ascii="Liberation Sans" w:hAnsi="Liberation Sans"/>
          <w:b w:val="0"/>
          <w:i w:val="0"/>
          <w:color w:val="222222"/>
          <w:sz w:val="18"/>
        </w:rPr>
        <w:t>Cannot change prices, taxes, commissions, supplier costs, or cancellation rules.</w:t>
      </w:r>
    </w:p>
    <w:p>
      <w:pPr>
        <w:pStyle w:val="ListBullet"/>
        <w:spacing w:after="20" w:line="240" w:lineRule="auto"/>
        <w:ind w:left="403" w:hanging="259"/>
      </w:pPr>
      <w:r>
        <w:rPr>
          <w:rFonts w:ascii="Liberation Sans" w:hAnsi="Liberation Sans"/>
          <w:b w:val="0"/>
          <w:i w:val="0"/>
          <w:color w:val="222222"/>
          <w:sz w:val="18"/>
        </w:rPr>
        <w:t>Cannot alter receipts, invoices, or payment history.</w:t>
      </w:r>
    </w:p>
    <w:p>
      <w:pPr>
        <w:pStyle w:val="ListBullet"/>
        <w:spacing w:after="20" w:line="240" w:lineRule="auto"/>
        <w:ind w:left="403" w:hanging="259"/>
      </w:pPr>
      <w:r>
        <w:rPr>
          <w:rFonts w:ascii="Liberation Sans" w:hAnsi="Liberation Sans"/>
          <w:b w:val="0"/>
          <w:i w:val="0"/>
          <w:color w:val="222222"/>
          <w:sz w:val="18"/>
        </w:rPr>
        <w:t>Cannot ask the customer to send card information through chat, email, or ordinary messages.</w:t>
      </w:r>
    </w:p>
    <w:p>
      <w:pPr>
        <w:pStyle w:val="Heading2"/>
        <w:keepLines/>
        <w:keepNext/>
      </w:pPr>
      <w:r>
        <w:rPr>
          <w:rFonts w:ascii="Liberation Sans" w:hAnsi="Liberation Sans"/>
          <w:b/>
          <w:i w:val="0"/>
          <w:color w:val="1F4E78"/>
          <w:sz w:val="21"/>
        </w:rPr>
        <w:t>Operational and supplier restrictions</w:t>
      </w:r>
    </w:p>
    <w:p>
      <w:pPr>
        <w:pStyle w:val="ListBullet"/>
        <w:spacing w:after="20" w:line="240" w:lineRule="auto"/>
        <w:ind w:left="403" w:hanging="259"/>
      </w:pPr>
      <w:r>
        <w:rPr>
          <w:rFonts w:ascii="Liberation Sans" w:hAnsi="Liberation Sans"/>
          <w:b w:val="0"/>
          <w:i w:val="0"/>
          <w:color w:val="222222"/>
          <w:sz w:val="18"/>
        </w:rPr>
        <w:t>Cannot confirm unavailable services or promise supplier acceptance.</w:t>
      </w:r>
    </w:p>
    <w:p>
      <w:pPr>
        <w:pStyle w:val="ListBullet"/>
        <w:spacing w:after="20" w:line="240" w:lineRule="auto"/>
        <w:ind w:left="403" w:hanging="259"/>
      </w:pPr>
      <w:r>
        <w:rPr>
          <w:rFonts w:ascii="Liberation Sans" w:hAnsi="Liberation Sans"/>
          <w:b w:val="0"/>
          <w:i w:val="0"/>
          <w:color w:val="222222"/>
          <w:sz w:val="18"/>
        </w:rPr>
        <w:t>Cannot independently change hotels, flights, transport, guides, attractions, departure dates, or the complete itinerary.</w:t>
      </w:r>
    </w:p>
    <w:p>
      <w:pPr>
        <w:pStyle w:val="ListBullet"/>
        <w:spacing w:after="20" w:line="240" w:lineRule="auto"/>
        <w:ind w:left="403" w:hanging="259"/>
      </w:pPr>
      <w:r>
        <w:rPr>
          <w:rFonts w:ascii="Liberation Sans" w:hAnsi="Liberation Sans"/>
          <w:b w:val="0"/>
          <w:i w:val="0"/>
          <w:color w:val="222222"/>
          <w:sz w:val="18"/>
        </w:rPr>
        <w:t>Cannot assign or approve suppliers, vehicles, guides, Tour Leaders, or rooms.</w:t>
      </w:r>
    </w:p>
    <w:p>
      <w:pPr>
        <w:pStyle w:val="ListBullet"/>
        <w:spacing w:after="20" w:line="240" w:lineRule="auto"/>
        <w:ind w:left="403" w:hanging="259"/>
      </w:pPr>
      <w:r>
        <w:rPr>
          <w:rFonts w:ascii="Liberation Sans" w:hAnsi="Liberation Sans"/>
          <w:b w:val="0"/>
          <w:i w:val="0"/>
          <w:color w:val="222222"/>
          <w:sz w:val="18"/>
        </w:rPr>
        <w:t>Cannot mark a service as completed or create false supplier confirmation.</w:t>
      </w:r>
    </w:p>
    <w:p>
      <w:pPr>
        <w:pStyle w:val="ListBullet"/>
        <w:spacing w:after="20" w:line="240" w:lineRule="auto"/>
        <w:ind w:left="403" w:hanging="259"/>
      </w:pPr>
      <w:r>
        <w:rPr>
          <w:rFonts w:ascii="Liberation Sans" w:hAnsi="Liberation Sans"/>
          <w:b w:val="0"/>
          <w:i w:val="0"/>
          <w:color w:val="222222"/>
          <w:sz w:val="18"/>
        </w:rPr>
        <w:t>Cannot cancel the complete booking without the required workflow.</w:t>
      </w:r>
    </w:p>
    <w:p>
      <w:pPr>
        <w:pStyle w:val="ListBullet"/>
        <w:spacing w:after="20" w:line="240" w:lineRule="auto"/>
        <w:ind w:left="403" w:hanging="259"/>
      </w:pPr>
      <w:r>
        <w:rPr>
          <w:rFonts w:ascii="Liberation Sans" w:hAnsi="Liberation Sans"/>
          <w:b w:val="0"/>
          <w:i w:val="0"/>
          <w:color w:val="222222"/>
          <w:sz w:val="18"/>
        </w:rPr>
        <w:t>Cannot hide service failures or urgent incidents.</w:t>
      </w:r>
    </w:p>
    <w:p>
      <w:pPr>
        <w:pStyle w:val="Heading2"/>
        <w:keepLines/>
        <w:keepNext/>
      </w:pPr>
      <w:r>
        <w:rPr>
          <w:rFonts w:ascii="Liberation Sans" w:hAnsi="Liberation Sans"/>
          <w:b/>
          <w:i w:val="0"/>
          <w:color w:val="1F4E78"/>
          <w:sz w:val="21"/>
        </w:rPr>
        <w:t>User and system restrictions</w:t>
      </w:r>
    </w:p>
    <w:p>
      <w:pPr>
        <w:pStyle w:val="ListBullet"/>
        <w:spacing w:after="20" w:line="240" w:lineRule="auto"/>
        <w:ind w:left="403" w:hanging="259"/>
      </w:pPr>
      <w:r>
        <w:rPr>
          <w:rFonts w:ascii="Liberation Sans" w:hAnsi="Liberation Sans"/>
          <w:b w:val="0"/>
          <w:i w:val="0"/>
          <w:color w:val="222222"/>
          <w:sz w:val="18"/>
        </w:rPr>
        <w:t>Cannot create Super Admins, managers, suppliers, agents, or unrestricted staff roles.</w:t>
      </w:r>
    </w:p>
    <w:p>
      <w:pPr>
        <w:pStyle w:val="ListBullet"/>
        <w:spacing w:after="20" w:line="240" w:lineRule="auto"/>
        <w:ind w:left="403" w:hanging="259"/>
      </w:pPr>
      <w:r>
        <w:rPr>
          <w:rFonts w:ascii="Liberation Sans" w:hAnsi="Liberation Sans"/>
          <w:b w:val="0"/>
          <w:i w:val="0"/>
          <w:color w:val="222222"/>
          <w:sz w:val="18"/>
        </w:rPr>
        <w:t>Cannot change role permissions, global settings, code, integrations, or audit rules.</w:t>
      </w:r>
    </w:p>
    <w:p>
      <w:pPr>
        <w:pStyle w:val="ListBullet"/>
        <w:spacing w:after="20" w:line="240" w:lineRule="auto"/>
        <w:ind w:left="403" w:hanging="259"/>
      </w:pPr>
      <w:r>
        <w:rPr>
          <w:rFonts w:ascii="Liberation Sans" w:hAnsi="Liberation Sans"/>
          <w:b w:val="0"/>
          <w:i w:val="0"/>
          <w:color w:val="222222"/>
          <w:sz w:val="18"/>
        </w:rPr>
        <w:t>Cannot access Replit Secrets, API keys, databases, or scraper administration.</w:t>
      </w:r>
    </w:p>
    <w:p>
      <w:pPr>
        <w:pStyle w:val="ListBullet"/>
        <w:spacing w:after="20" w:line="240" w:lineRule="auto"/>
        <w:ind w:left="403" w:hanging="259"/>
      </w:pPr>
      <w:r>
        <w:rPr>
          <w:rFonts w:ascii="Liberation Sans" w:hAnsi="Liberation Sans"/>
          <w:b w:val="0"/>
          <w:i w:val="0"/>
          <w:color w:val="222222"/>
          <w:sz w:val="18"/>
        </w:rPr>
        <w:t>Cannot delete audit logs, communication history, complaints, or incident records.</w:t>
      </w:r>
    </w:p>
    <w:p>
      <w:pPr>
        <w:pStyle w:val="ListBullet"/>
        <w:spacing w:after="20" w:line="240" w:lineRule="auto"/>
        <w:ind w:left="403" w:hanging="259"/>
      </w:pPr>
      <w:r>
        <w:rPr>
          <w:rFonts w:ascii="Liberation Sans" w:hAnsi="Liberation Sans"/>
          <w:b w:val="0"/>
          <w:i w:val="0"/>
          <w:color w:val="222222"/>
          <w:sz w:val="18"/>
        </w:rPr>
        <w:t>Cannot reset another employee’s password unless explicitly authorized.</w:t>
      </w:r>
    </w:p>
    <w:p>
      <w:pPr>
        <w:pStyle w:val="ListBullet"/>
        <w:spacing w:after="20" w:line="240" w:lineRule="auto"/>
        <w:ind w:left="403" w:hanging="259"/>
      </w:pPr>
      <w:r>
        <w:rPr>
          <w:rFonts w:ascii="Liberation Sans" w:hAnsi="Liberation Sans"/>
          <w:b w:val="0"/>
          <w:i w:val="0"/>
          <w:color w:val="222222"/>
          <w:sz w:val="18"/>
        </w:rPr>
        <w:t>Cannot bypass security checks to make a case faster.</w:t>
      </w:r>
    </w:p>
    <w:p>
      <w:pPr>
        <w:pStyle w:val="Heading2"/>
        <w:keepLines/>
        <w:keepNext/>
      </w:pPr>
      <w:r>
        <w:rPr>
          <w:rFonts w:ascii="Liberation Sans" w:hAnsi="Liberation Sans"/>
          <w:b/>
          <w:i w:val="0"/>
          <w:color w:val="1F4E78"/>
          <w:sz w:val="21"/>
        </w:rPr>
        <w:t>Information and conduct restrictions</w:t>
      </w:r>
    </w:p>
    <w:p>
      <w:pPr>
        <w:pStyle w:val="ListBullet"/>
        <w:spacing w:after="20" w:line="240" w:lineRule="auto"/>
        <w:ind w:left="403" w:hanging="259"/>
      </w:pPr>
      <w:r>
        <w:rPr>
          <w:rFonts w:ascii="Liberation Sans" w:hAnsi="Liberation Sans"/>
          <w:b w:val="0"/>
          <w:i w:val="0"/>
          <w:color w:val="222222"/>
          <w:sz w:val="18"/>
        </w:rPr>
        <w:t>Cannot guarantee visa approval, country entry, weather, supplier availability, flight operation, or refund outcome.</w:t>
      </w:r>
    </w:p>
    <w:p>
      <w:pPr>
        <w:pStyle w:val="ListBullet"/>
        <w:spacing w:after="20" w:line="240" w:lineRule="auto"/>
        <w:ind w:left="403" w:hanging="259"/>
      </w:pPr>
      <w:r>
        <w:rPr>
          <w:rFonts w:ascii="Liberation Sans" w:hAnsi="Liberation Sans"/>
          <w:b w:val="0"/>
          <w:i w:val="0"/>
          <w:color w:val="222222"/>
          <w:sz w:val="18"/>
        </w:rPr>
        <w:t>Cannot provide unverified legal, medical, immigration, or financial advice.</w:t>
      </w:r>
    </w:p>
    <w:p>
      <w:pPr>
        <w:pStyle w:val="ListBullet"/>
        <w:spacing w:after="20" w:line="240" w:lineRule="auto"/>
        <w:ind w:left="403" w:hanging="259"/>
      </w:pPr>
      <w:r>
        <w:rPr>
          <w:rFonts w:ascii="Liberation Sans" w:hAnsi="Liberation Sans"/>
          <w:b w:val="0"/>
          <w:i w:val="0"/>
          <w:color w:val="222222"/>
          <w:sz w:val="18"/>
        </w:rPr>
        <w:t>Cannot close a serious complaint merely to improve performance statistics.</w:t>
      </w:r>
    </w:p>
    <w:p>
      <w:pPr>
        <w:pStyle w:val="ListBullet"/>
        <w:spacing w:after="20" w:line="240" w:lineRule="auto"/>
        <w:ind w:left="403" w:hanging="259"/>
      </w:pPr>
      <w:r>
        <w:rPr>
          <w:rFonts w:ascii="Liberation Sans" w:hAnsi="Liberation Sans"/>
          <w:b w:val="0"/>
          <w:i w:val="0"/>
          <w:color w:val="222222"/>
          <w:sz w:val="18"/>
        </w:rPr>
        <w:t>Cannot use customer information for personal contact or marketing.</w:t>
      </w:r>
    </w:p>
    <w:p>
      <w:pPr>
        <w:pStyle w:val="ListBullet"/>
        <w:spacing w:after="20" w:line="240" w:lineRule="auto"/>
        <w:ind w:left="403" w:hanging="259"/>
      </w:pPr>
      <w:r>
        <w:rPr>
          <w:rFonts w:ascii="Liberation Sans" w:hAnsi="Liberation Sans"/>
          <w:b w:val="0"/>
          <w:i w:val="0"/>
          <w:color w:val="222222"/>
          <w:sz w:val="18"/>
        </w:rPr>
        <w:t>Cannot harass, blame, threaten, or discriminate against a customer.</w:t>
      </w:r>
    </w:p>
    <w:p>
      <w:pPr>
        <w:pStyle w:val="ListBullet"/>
        <w:spacing w:after="20" w:line="240" w:lineRule="auto"/>
        <w:ind w:left="403" w:hanging="259"/>
      </w:pPr>
      <w:r>
        <w:rPr>
          <w:rFonts w:ascii="Liberation Sans" w:hAnsi="Liberation Sans"/>
          <w:b w:val="0"/>
          <w:i w:val="0"/>
          <w:color w:val="222222"/>
          <w:sz w:val="18"/>
        </w:rPr>
        <w:t>Cannot remove customer statements or evidence without preserving history.</w:t>
      </w:r>
    </w:p>
    <w:p>
      <w:pPr>
        <w:pStyle w:val="Heading1"/>
        <w:keepLines/>
        <w:keepNext/>
      </w:pPr>
      <w:r>
        <w:rPr>
          <w:rFonts w:ascii="Liberation Sans" w:hAnsi="Liberation Sans"/>
          <w:b/>
          <w:i w:val="0"/>
          <w:color w:val="17365D"/>
          <w:sz w:val="28"/>
        </w:rPr>
        <w:t>14. Actions requiring higher approval</w:t>
      </w:r>
    </w:p>
    <w:p>
      <w:pPr>
        <w:spacing w:after="50" w:line="240" w:lineRule="auto"/>
      </w:pPr>
      <w:r>
        <w:rPr>
          <w:rFonts w:ascii="Liberation Sans" w:hAnsi="Liberation Sans"/>
          <w:b w:val="0"/>
          <w:i w:val="0"/>
          <w:color w:val="222222"/>
          <w:sz w:val="19"/>
        </w:rPr>
        <w:t>These actions should be blocked, routed for approval, or require a documented override.</w:t>
      </w:r>
    </w:p>
    <w:p>
      <w:pPr>
        <w:pStyle w:val="ListBullet"/>
        <w:spacing w:after="20" w:line="240" w:lineRule="auto"/>
        <w:ind w:left="403" w:hanging="259"/>
      </w:pPr>
      <w:r>
        <w:rPr>
          <w:rFonts w:ascii="Liberation Sans" w:hAnsi="Liberation Sans"/>
          <w:b w:val="0"/>
          <w:i w:val="0"/>
          <w:color w:val="222222"/>
          <w:sz w:val="18"/>
        </w:rPr>
        <w:t>Any refund, credit, compensation, fee waiver, or goodwill action above the delegated limit.</w:t>
      </w:r>
    </w:p>
    <w:p>
      <w:pPr>
        <w:pStyle w:val="ListBullet"/>
        <w:spacing w:after="20" w:line="240" w:lineRule="auto"/>
        <w:ind w:left="403" w:hanging="259"/>
      </w:pPr>
      <w:r>
        <w:rPr>
          <w:rFonts w:ascii="Liberation Sans" w:hAnsi="Liberation Sans"/>
          <w:b w:val="0"/>
          <w:i w:val="0"/>
          <w:color w:val="222222"/>
          <w:sz w:val="18"/>
        </w:rPr>
        <w:t>Changing a confirmed itinerary, departure, hotel, flight, room category, transport, guide, attraction, or Tour Leader.</w:t>
      </w:r>
    </w:p>
    <w:p>
      <w:pPr>
        <w:pStyle w:val="ListBullet"/>
        <w:spacing w:after="20" w:line="240" w:lineRule="auto"/>
        <w:ind w:left="403" w:hanging="259"/>
      </w:pPr>
      <w:r>
        <w:rPr>
          <w:rFonts w:ascii="Liberation Sans" w:hAnsi="Liberation Sans"/>
          <w:b w:val="0"/>
          <w:i w:val="0"/>
          <w:color w:val="222222"/>
          <w:sz w:val="18"/>
        </w:rPr>
        <w:t>Cancelling a paid booking or a booking already under supplier penalty.</w:t>
      </w:r>
    </w:p>
    <w:p>
      <w:pPr>
        <w:pStyle w:val="ListBullet"/>
        <w:spacing w:after="20" w:line="240" w:lineRule="auto"/>
        <w:ind w:left="403" w:hanging="259"/>
      </w:pPr>
      <w:r>
        <w:rPr>
          <w:rFonts w:ascii="Liberation Sans" w:hAnsi="Liberation Sans"/>
          <w:b w:val="0"/>
          <w:i w:val="0"/>
          <w:color w:val="222222"/>
          <w:sz w:val="18"/>
        </w:rPr>
        <w:t>Changing a legal traveler name after supplier or ticket confirmation.</w:t>
      </w:r>
    </w:p>
    <w:p>
      <w:pPr>
        <w:pStyle w:val="ListBullet"/>
        <w:spacing w:after="20" w:line="240" w:lineRule="auto"/>
        <w:ind w:left="403" w:hanging="259"/>
      </w:pPr>
      <w:r>
        <w:rPr>
          <w:rFonts w:ascii="Liberation Sans" w:hAnsi="Liberation Sans"/>
          <w:b w:val="0"/>
          <w:i w:val="0"/>
          <w:color w:val="222222"/>
          <w:sz w:val="18"/>
        </w:rPr>
        <w:t>Sharing booking information with a third party who is not an authorized traveler or contact.</w:t>
      </w:r>
    </w:p>
    <w:p>
      <w:pPr>
        <w:pStyle w:val="ListBullet"/>
        <w:spacing w:after="20" w:line="240" w:lineRule="auto"/>
        <w:ind w:left="403" w:hanging="259"/>
      </w:pPr>
      <w:r>
        <w:rPr>
          <w:rFonts w:ascii="Liberation Sans" w:hAnsi="Liberation Sans"/>
          <w:b w:val="0"/>
          <w:i w:val="0"/>
          <w:color w:val="222222"/>
          <w:sz w:val="18"/>
        </w:rPr>
        <w:t>Closing a safety, legal, harassment, discrimination, fraud, chargeback, or high-severity complaint.</w:t>
      </w:r>
    </w:p>
    <w:p>
      <w:pPr>
        <w:pStyle w:val="ListBullet"/>
        <w:spacing w:after="20" w:line="240" w:lineRule="auto"/>
        <w:ind w:left="403" w:hanging="259"/>
      </w:pPr>
      <w:r>
        <w:rPr>
          <w:rFonts w:ascii="Liberation Sans" w:hAnsi="Liberation Sans"/>
          <w:b w:val="0"/>
          <w:i w:val="0"/>
          <w:color w:val="222222"/>
          <w:sz w:val="18"/>
        </w:rPr>
        <w:t>Overriding customer-verification requirements.</w:t>
      </w:r>
    </w:p>
    <w:p>
      <w:pPr>
        <w:pStyle w:val="ListBullet"/>
        <w:spacing w:after="20" w:line="240" w:lineRule="auto"/>
        <w:ind w:left="403" w:hanging="259"/>
      </w:pPr>
      <w:r>
        <w:rPr>
          <w:rFonts w:ascii="Liberation Sans" w:hAnsi="Liberation Sans"/>
          <w:b w:val="0"/>
          <w:i w:val="0"/>
          <w:color w:val="222222"/>
          <w:sz w:val="18"/>
        </w:rPr>
        <w:t>Exporting sensitive or large customer datasets.</w:t>
      </w:r>
    </w:p>
    <w:p>
      <w:pPr>
        <w:pStyle w:val="ListBullet"/>
        <w:spacing w:after="20" w:line="240" w:lineRule="auto"/>
        <w:ind w:left="403" w:hanging="259"/>
      </w:pPr>
      <w:r>
        <w:rPr>
          <w:rFonts w:ascii="Liberation Sans" w:hAnsi="Liberation Sans"/>
          <w:b w:val="0"/>
          <w:i w:val="0"/>
          <w:color w:val="222222"/>
          <w:sz w:val="18"/>
        </w:rPr>
        <w:t>Accessing a case assigned to another restricted office, VIP team, or legal team.</w:t>
      </w:r>
    </w:p>
    <w:p>
      <w:pPr>
        <w:pStyle w:val="ListBullet"/>
        <w:spacing w:after="20" w:line="240" w:lineRule="auto"/>
        <w:ind w:left="403" w:hanging="259"/>
      </w:pPr>
      <w:r>
        <w:rPr>
          <w:rFonts w:ascii="Liberation Sans" w:hAnsi="Liberation Sans"/>
          <w:b w:val="0"/>
          <w:i w:val="0"/>
          <w:color w:val="222222"/>
          <w:sz w:val="18"/>
        </w:rPr>
        <w:t>Deleting or legally archiving support records.</w:t>
      </w:r>
    </w:p>
    <w:p>
      <w:pPr>
        <w:pStyle w:val="Heading1"/>
        <w:keepLines/>
        <w:keepNext/>
      </w:pPr>
      <w:r>
        <w:rPr>
          <w:rFonts w:ascii="Liberation Sans" w:hAnsi="Liberation Sans"/>
          <w:b/>
          <w:i w:val="0"/>
          <w:color w:val="17365D"/>
          <w:sz w:val="28"/>
        </w:rPr>
        <w:t>15. Recommended sidebar</w:t>
      </w:r>
    </w:p>
    <w:p>
      <w:pPr>
        <w:spacing w:after="50" w:line="240" w:lineRule="auto"/>
      </w:pPr>
      <w:r>
        <w:rPr>
          <w:rFonts w:ascii="Liberation Sans" w:hAnsi="Liberation Sans"/>
          <w:b w:val="0"/>
          <w:i w:val="0"/>
          <w:color w:val="222222"/>
          <w:sz w:val="19"/>
        </w:rPr>
        <w:t>Only these relevant modules should be visible. Hidden modules must also be protected by backend authorization.</w:t>
      </w:r>
    </w:p>
    <w:p>
      <w:pPr>
        <w:pStyle w:val="ListBullet"/>
        <w:spacing w:after="20" w:line="240" w:lineRule="auto"/>
        <w:ind w:left="403" w:hanging="259"/>
      </w:pPr>
      <w:r>
        <w:rPr>
          <w:rFonts w:ascii="Liberation Sans" w:hAnsi="Liberation Sans"/>
          <w:b w:val="0"/>
          <w:i w:val="0"/>
          <w:color w:val="222222"/>
          <w:sz w:val="18"/>
        </w:rPr>
        <w:t>Support Dashboard</w:t>
      </w:r>
    </w:p>
    <w:p>
      <w:pPr>
        <w:pStyle w:val="ListBullet"/>
        <w:spacing w:after="20" w:line="240" w:lineRule="auto"/>
        <w:ind w:left="403" w:hanging="259"/>
      </w:pPr>
      <w:r>
        <w:rPr>
          <w:rFonts w:ascii="Liberation Sans" w:hAnsi="Liberation Sans"/>
          <w:b w:val="0"/>
          <w:i w:val="0"/>
          <w:color w:val="222222"/>
          <w:sz w:val="18"/>
        </w:rPr>
        <w:t>My Queue</w:t>
      </w:r>
    </w:p>
    <w:p>
      <w:pPr>
        <w:pStyle w:val="ListBullet"/>
        <w:spacing w:after="20" w:line="240" w:lineRule="auto"/>
        <w:ind w:left="403" w:hanging="259"/>
      </w:pPr>
      <w:r>
        <w:rPr>
          <w:rFonts w:ascii="Liberation Sans" w:hAnsi="Liberation Sans"/>
          <w:b w:val="0"/>
          <w:i w:val="0"/>
          <w:color w:val="222222"/>
          <w:sz w:val="18"/>
        </w:rPr>
        <w:t>Team Queue</w:t>
      </w:r>
    </w:p>
    <w:p>
      <w:pPr>
        <w:pStyle w:val="ListBullet"/>
        <w:spacing w:after="20" w:line="240" w:lineRule="auto"/>
        <w:ind w:left="403" w:hanging="259"/>
      </w:pPr>
      <w:r>
        <w:rPr>
          <w:rFonts w:ascii="Liberation Sans" w:hAnsi="Liberation Sans"/>
          <w:b w:val="0"/>
          <w:i w:val="0"/>
          <w:color w:val="222222"/>
          <w:sz w:val="18"/>
        </w:rPr>
        <w:t>Customers</w:t>
      </w:r>
    </w:p>
    <w:p>
      <w:pPr>
        <w:pStyle w:val="ListBullet"/>
        <w:spacing w:after="20" w:line="240" w:lineRule="auto"/>
        <w:ind w:left="403" w:hanging="259"/>
      </w:pPr>
      <w:r>
        <w:rPr>
          <w:rFonts w:ascii="Liberation Sans" w:hAnsi="Liberation Sans"/>
          <w:b w:val="0"/>
          <w:i w:val="0"/>
          <w:color w:val="222222"/>
          <w:sz w:val="18"/>
        </w:rPr>
        <w:t>Bookings</w:t>
      </w:r>
    </w:p>
    <w:p>
      <w:pPr>
        <w:pStyle w:val="ListBullet"/>
        <w:spacing w:after="20" w:line="240" w:lineRule="auto"/>
        <w:ind w:left="403" w:hanging="259"/>
      </w:pPr>
      <w:r>
        <w:rPr>
          <w:rFonts w:ascii="Liberation Sans" w:hAnsi="Liberation Sans"/>
          <w:b w:val="0"/>
          <w:i w:val="0"/>
          <w:color w:val="222222"/>
          <w:sz w:val="18"/>
        </w:rPr>
        <w:t>Cases</w:t>
      </w:r>
    </w:p>
    <w:p>
      <w:pPr>
        <w:pStyle w:val="ListBullet"/>
        <w:spacing w:after="20" w:line="240" w:lineRule="auto"/>
        <w:ind w:left="403" w:hanging="259"/>
      </w:pPr>
      <w:r>
        <w:rPr>
          <w:rFonts w:ascii="Liberation Sans" w:hAnsi="Liberation Sans"/>
          <w:b w:val="0"/>
          <w:i w:val="0"/>
          <w:color w:val="222222"/>
          <w:sz w:val="18"/>
        </w:rPr>
        <w:t>Messages</w:t>
      </w:r>
    </w:p>
    <w:p>
      <w:pPr>
        <w:pStyle w:val="ListBullet"/>
        <w:spacing w:after="20" w:line="240" w:lineRule="auto"/>
        <w:ind w:left="403" w:hanging="259"/>
      </w:pPr>
      <w:r>
        <w:rPr>
          <w:rFonts w:ascii="Liberation Sans" w:hAnsi="Liberation Sans"/>
          <w:b w:val="0"/>
          <w:i w:val="0"/>
          <w:color w:val="222222"/>
          <w:sz w:val="18"/>
        </w:rPr>
        <w:t>Documents</w:t>
      </w:r>
    </w:p>
    <w:p>
      <w:pPr>
        <w:pStyle w:val="ListBullet"/>
        <w:spacing w:after="20" w:line="240" w:lineRule="auto"/>
        <w:ind w:left="403" w:hanging="259"/>
      </w:pPr>
      <w:r>
        <w:rPr>
          <w:rFonts w:ascii="Liberation Sans" w:hAnsi="Liberation Sans"/>
          <w:b w:val="0"/>
          <w:i w:val="0"/>
          <w:color w:val="222222"/>
          <w:sz w:val="18"/>
        </w:rPr>
        <w:t>Payment Questions</w:t>
      </w:r>
    </w:p>
    <w:p>
      <w:pPr>
        <w:pStyle w:val="ListBullet"/>
        <w:spacing w:after="20" w:line="240" w:lineRule="auto"/>
        <w:ind w:left="403" w:hanging="259"/>
      </w:pPr>
      <w:r>
        <w:rPr>
          <w:rFonts w:ascii="Liberation Sans" w:hAnsi="Liberation Sans"/>
          <w:b w:val="0"/>
          <w:i w:val="0"/>
          <w:color w:val="222222"/>
          <w:sz w:val="18"/>
        </w:rPr>
        <w:t>Changes and Cancellations</w:t>
      </w:r>
    </w:p>
    <w:p>
      <w:pPr>
        <w:pStyle w:val="ListBullet"/>
        <w:spacing w:after="20" w:line="240" w:lineRule="auto"/>
        <w:ind w:left="403" w:hanging="259"/>
      </w:pPr>
      <w:r>
        <w:rPr>
          <w:rFonts w:ascii="Liberation Sans" w:hAnsi="Liberation Sans"/>
          <w:b w:val="0"/>
          <w:i w:val="0"/>
          <w:color w:val="222222"/>
          <w:sz w:val="18"/>
        </w:rPr>
        <w:t>Complaints</w:t>
      </w:r>
    </w:p>
    <w:p>
      <w:pPr>
        <w:pStyle w:val="ListBullet"/>
        <w:spacing w:after="20" w:line="240" w:lineRule="auto"/>
        <w:ind w:left="403" w:hanging="259"/>
      </w:pPr>
      <w:r>
        <w:rPr>
          <w:rFonts w:ascii="Liberation Sans" w:hAnsi="Liberation Sans"/>
          <w:b w:val="0"/>
          <w:i w:val="0"/>
          <w:color w:val="222222"/>
          <w:sz w:val="18"/>
        </w:rPr>
        <w:t>In-Travel Support</w:t>
      </w:r>
    </w:p>
    <w:p>
      <w:pPr>
        <w:pStyle w:val="ListBullet"/>
        <w:spacing w:after="20" w:line="240" w:lineRule="auto"/>
        <w:ind w:left="403" w:hanging="259"/>
      </w:pPr>
      <w:r>
        <w:rPr>
          <w:rFonts w:ascii="Liberation Sans" w:hAnsi="Liberation Sans"/>
          <w:b w:val="0"/>
          <w:i w:val="0"/>
          <w:color w:val="222222"/>
          <w:sz w:val="18"/>
        </w:rPr>
        <w:t>Incidents and Emergencies</w:t>
      </w:r>
    </w:p>
    <w:p>
      <w:pPr>
        <w:pStyle w:val="ListBullet"/>
        <w:spacing w:after="20" w:line="240" w:lineRule="auto"/>
        <w:ind w:left="403" w:hanging="259"/>
      </w:pPr>
      <w:r>
        <w:rPr>
          <w:rFonts w:ascii="Liberation Sans" w:hAnsi="Liberation Sans"/>
          <w:b w:val="0"/>
          <w:i w:val="0"/>
          <w:color w:val="222222"/>
          <w:sz w:val="18"/>
        </w:rPr>
        <w:t>Knowledge Base</w:t>
      </w:r>
    </w:p>
    <w:p>
      <w:pPr>
        <w:pStyle w:val="ListBullet"/>
        <w:spacing w:after="20" w:line="240" w:lineRule="auto"/>
        <w:ind w:left="403" w:hanging="259"/>
      </w:pPr>
      <w:r>
        <w:rPr>
          <w:rFonts w:ascii="Liberation Sans" w:hAnsi="Liberation Sans"/>
          <w:b w:val="0"/>
          <w:i w:val="0"/>
          <w:color w:val="222222"/>
          <w:sz w:val="18"/>
        </w:rPr>
        <w:t>Tasks and Escalations</w:t>
      </w:r>
    </w:p>
    <w:p>
      <w:pPr>
        <w:pStyle w:val="ListBullet"/>
        <w:spacing w:after="20" w:line="240" w:lineRule="auto"/>
        <w:ind w:left="403" w:hanging="259"/>
      </w:pPr>
      <w:r>
        <w:rPr>
          <w:rFonts w:ascii="Liberation Sans" w:hAnsi="Liberation Sans"/>
          <w:b w:val="0"/>
          <w:i w:val="0"/>
          <w:color w:val="222222"/>
          <w:sz w:val="18"/>
        </w:rPr>
        <w:t>Templates</w:t>
      </w:r>
    </w:p>
    <w:p>
      <w:pPr>
        <w:pStyle w:val="ListBullet"/>
        <w:spacing w:after="20" w:line="240" w:lineRule="auto"/>
        <w:ind w:left="403" w:hanging="259"/>
      </w:pPr>
      <w:r>
        <w:rPr>
          <w:rFonts w:ascii="Liberation Sans" w:hAnsi="Liberation Sans"/>
          <w:b w:val="0"/>
          <w:i w:val="0"/>
          <w:color w:val="222222"/>
          <w:sz w:val="18"/>
        </w:rPr>
        <w:t>Quality Review</w:t>
      </w:r>
    </w:p>
    <w:p>
      <w:pPr>
        <w:pStyle w:val="ListBullet"/>
        <w:spacing w:after="20" w:line="240" w:lineRule="auto"/>
        <w:ind w:left="403" w:hanging="259"/>
      </w:pPr>
      <w:r>
        <w:rPr>
          <w:rFonts w:ascii="Liberation Sans" w:hAnsi="Liberation Sans"/>
          <w:b w:val="0"/>
          <w:i w:val="0"/>
          <w:color w:val="222222"/>
          <w:sz w:val="18"/>
        </w:rPr>
        <w:t>Support Reports</w:t>
      </w:r>
    </w:p>
    <w:p>
      <w:pPr>
        <w:pStyle w:val="ListBullet"/>
        <w:spacing w:after="20" w:line="240" w:lineRule="auto"/>
        <w:ind w:left="403" w:hanging="259"/>
      </w:pPr>
      <w:r>
        <w:rPr>
          <w:rFonts w:ascii="Liberation Sans" w:hAnsi="Liberation Sans"/>
          <w:b w:val="0"/>
          <w:i w:val="0"/>
          <w:color w:val="222222"/>
          <w:sz w:val="18"/>
        </w:rPr>
        <w:t>My Profile</w:t>
      </w:r>
    </w:p>
    <w:p>
      <w:pPr>
        <w:pStyle w:val="Heading1"/>
        <w:keepLines/>
        <w:keepNext/>
      </w:pPr>
      <w:r>
        <w:rPr>
          <w:rFonts w:ascii="Liberation Sans" w:hAnsi="Liberation Sans"/>
          <w:b/>
          <w:i w:val="0"/>
          <w:color w:val="17365D"/>
          <w:sz w:val="28"/>
        </w:rPr>
        <w:t>16. Recommended security and audit controls</w:t>
      </w:r>
    </w:p>
    <w:p>
      <w:pPr>
        <w:pStyle w:val="ListBullet"/>
        <w:spacing w:after="20" w:line="240" w:lineRule="auto"/>
        <w:ind w:left="403" w:hanging="259"/>
      </w:pPr>
      <w:r>
        <w:rPr>
          <w:rFonts w:ascii="Liberation Sans" w:hAnsi="Liberation Sans"/>
          <w:b w:val="0"/>
          <w:i w:val="0"/>
          <w:color w:val="222222"/>
          <w:sz w:val="18"/>
        </w:rPr>
        <w:t>Use mandatory identity verification before sensitive disclosure or account changes.</w:t>
      </w:r>
    </w:p>
    <w:p>
      <w:pPr>
        <w:pStyle w:val="ListBullet"/>
        <w:spacing w:after="20" w:line="240" w:lineRule="auto"/>
        <w:ind w:left="403" w:hanging="259"/>
      </w:pPr>
      <w:r>
        <w:rPr>
          <w:rFonts w:ascii="Liberation Sans" w:hAnsi="Liberation Sans"/>
          <w:b w:val="0"/>
          <w:i w:val="0"/>
          <w:color w:val="222222"/>
          <w:sz w:val="18"/>
        </w:rPr>
        <w:t>Mask card, passport, medical, and security data in support screens.</w:t>
      </w:r>
    </w:p>
    <w:p>
      <w:pPr>
        <w:pStyle w:val="ListBullet"/>
        <w:spacing w:after="20" w:line="240" w:lineRule="auto"/>
        <w:ind w:left="403" w:hanging="259"/>
      </w:pPr>
      <w:r>
        <w:rPr>
          <w:rFonts w:ascii="Liberation Sans" w:hAnsi="Liberation Sans"/>
          <w:b w:val="0"/>
          <w:i w:val="0"/>
          <w:color w:val="222222"/>
          <w:sz w:val="18"/>
        </w:rPr>
        <w:t>Log every customer search, booking view, document access, change request, compensation, and case-status change.</w:t>
      </w:r>
    </w:p>
    <w:p>
      <w:pPr>
        <w:pStyle w:val="ListBullet"/>
        <w:spacing w:after="20" w:line="240" w:lineRule="auto"/>
        <w:ind w:left="403" w:hanging="259"/>
      </w:pPr>
      <w:r>
        <w:rPr>
          <w:rFonts w:ascii="Liberation Sans" w:hAnsi="Liberation Sans"/>
          <w:b w:val="0"/>
          <w:i w:val="0"/>
          <w:color w:val="222222"/>
          <w:sz w:val="18"/>
        </w:rPr>
        <w:t>Use role limits by office, brand, language, country, case type, and VIP or legal restriction.</w:t>
      </w:r>
    </w:p>
    <w:p>
      <w:pPr>
        <w:pStyle w:val="ListBullet"/>
        <w:spacing w:after="20" w:line="240" w:lineRule="auto"/>
        <w:ind w:left="403" w:hanging="259"/>
      </w:pPr>
      <w:r>
        <w:rPr>
          <w:rFonts w:ascii="Liberation Sans" w:hAnsi="Liberation Sans"/>
          <w:b w:val="0"/>
          <w:i w:val="0"/>
          <w:color w:val="222222"/>
          <w:sz w:val="18"/>
        </w:rPr>
        <w:t>Require approved templates and secure links for payments and documents.</w:t>
      </w:r>
    </w:p>
    <w:p>
      <w:pPr>
        <w:pStyle w:val="ListBullet"/>
        <w:spacing w:after="20" w:line="240" w:lineRule="auto"/>
        <w:ind w:left="403" w:hanging="259"/>
      </w:pPr>
      <w:r>
        <w:rPr>
          <w:rFonts w:ascii="Liberation Sans" w:hAnsi="Liberation Sans"/>
          <w:b w:val="0"/>
          <w:i w:val="0"/>
          <w:color w:val="222222"/>
          <w:sz w:val="18"/>
        </w:rPr>
        <w:t>Use service-level timers and automatic escalation for imminent travel and emergencies.</w:t>
      </w:r>
    </w:p>
    <w:p>
      <w:pPr>
        <w:pStyle w:val="ListBullet"/>
        <w:spacing w:after="20" w:line="240" w:lineRule="auto"/>
        <w:ind w:left="403" w:hanging="259"/>
      </w:pPr>
      <w:r>
        <w:rPr>
          <w:rFonts w:ascii="Liberation Sans" w:hAnsi="Liberation Sans"/>
          <w:b w:val="0"/>
          <w:i w:val="0"/>
          <w:color w:val="222222"/>
          <w:sz w:val="18"/>
        </w:rPr>
        <w:t>Use quality monitoring to detect improper disclosures, false closure, unauthorized promises, and repeated overrides.</w:t>
      </w:r>
    </w:p>
    <w:p>
      <w:pPr>
        <w:pStyle w:val="Heading1"/>
        <w:keepLines/>
        <w:keepNext/>
      </w:pPr>
      <w:r>
        <w:rPr>
          <w:rFonts w:ascii="Liberation Sans" w:hAnsi="Liberation Sans"/>
          <w:b/>
          <w:i w:val="0"/>
          <w:color w:val="17365D"/>
          <w:sz w:val="28"/>
        </w:rPr>
        <w:t>17. Role acceptance criteria</w:t>
      </w:r>
    </w:p>
    <w:p>
      <w:pPr>
        <w:pStyle w:val="ListBullet"/>
        <w:spacing w:after="20" w:line="240" w:lineRule="auto"/>
        <w:ind w:left="403" w:hanging="259"/>
      </w:pPr>
      <w:r>
        <w:rPr>
          <w:rFonts w:ascii="Liberation Sans" w:hAnsi="Liberation Sans"/>
          <w:b w:val="0"/>
          <w:i w:val="0"/>
          <w:color w:val="222222"/>
          <w:sz w:val="18"/>
        </w:rPr>
        <w:t>Support can receive, verify, document, route, follow up, and resolve routine customer cases.</w:t>
      </w:r>
    </w:p>
    <w:p>
      <w:pPr>
        <w:pStyle w:val="ListBullet"/>
        <w:spacing w:after="20" w:line="240" w:lineRule="auto"/>
        <w:ind w:left="403" w:hanging="259"/>
      </w:pPr>
      <w:r>
        <w:rPr>
          <w:rFonts w:ascii="Liberation Sans" w:hAnsi="Liberation Sans"/>
          <w:b w:val="0"/>
          <w:i w:val="0"/>
          <w:color w:val="222222"/>
          <w:sz w:val="18"/>
        </w:rPr>
        <w:t>Customers receive accurate information based on verified records and current booking data.</w:t>
      </w:r>
    </w:p>
    <w:p>
      <w:pPr>
        <w:pStyle w:val="ListBullet"/>
        <w:spacing w:after="20" w:line="240" w:lineRule="auto"/>
        <w:ind w:left="403" w:hanging="259"/>
      </w:pPr>
      <w:r>
        <w:rPr>
          <w:rFonts w:ascii="Liberation Sans" w:hAnsi="Liberation Sans"/>
          <w:b w:val="0"/>
          <w:i w:val="0"/>
          <w:color w:val="222222"/>
          <w:sz w:val="18"/>
        </w:rPr>
        <w:t>Support cannot change supplier operations, payments, prices, or high-risk booking details without approval.</w:t>
      </w:r>
    </w:p>
    <w:p>
      <w:pPr>
        <w:pStyle w:val="ListBullet"/>
        <w:spacing w:after="20" w:line="240" w:lineRule="auto"/>
        <w:ind w:left="403" w:hanging="259"/>
      </w:pPr>
      <w:r>
        <w:rPr>
          <w:rFonts w:ascii="Liberation Sans" w:hAnsi="Liberation Sans"/>
          <w:b w:val="0"/>
          <w:i w:val="0"/>
          <w:color w:val="222222"/>
          <w:sz w:val="18"/>
        </w:rPr>
        <w:t>Every case contains identity verification, communication history, actions, owner, status, and resolution.</w:t>
      </w:r>
    </w:p>
    <w:p>
      <w:pPr>
        <w:pStyle w:val="ListBullet"/>
        <w:spacing w:after="20" w:line="240" w:lineRule="auto"/>
        <w:ind w:left="403" w:hanging="259"/>
      </w:pPr>
      <w:r>
        <w:rPr>
          <w:rFonts w:ascii="Liberation Sans" w:hAnsi="Liberation Sans"/>
          <w:b w:val="0"/>
          <w:i w:val="0"/>
          <w:color w:val="222222"/>
          <w:sz w:val="18"/>
        </w:rPr>
        <w:t>Urgent in-travel cases escalate immediately to the proper operational team.</w:t>
      </w:r>
    </w:p>
    <w:p>
      <w:pPr>
        <w:pStyle w:val="ListBullet"/>
        <w:spacing w:after="20" w:line="240" w:lineRule="auto"/>
        <w:ind w:left="403" w:hanging="259"/>
      </w:pPr>
      <w:r>
        <w:rPr>
          <w:rFonts w:ascii="Liberation Sans" w:hAnsi="Liberation Sans"/>
          <w:b w:val="0"/>
          <w:i w:val="0"/>
          <w:color w:val="222222"/>
          <w:sz w:val="18"/>
        </w:rPr>
        <w:t>Customer privacy remains protected across messages, notes, files, exports, and reports.</w:t>
      </w:r>
    </w:p>
    <w:sectPr w:rsidR="00FC693F" w:rsidRPr="0006063C" w:rsidSect="00034616">
      <w:headerReference w:type="default" r:id="rId9"/>
      <w:footerReference w:type="default" r:id="rId10"/>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Liberation Sans" w:hAnsi="Liberation Sans"/>
        <w:b w:val="0"/>
        <w:i w:val="0"/>
        <w:color w:val="666666"/>
        <w:sz w:val="16"/>
      </w:rPr>
      <w:t xml:space="preserve">supportagent1  •  Recommended access and responsibilities  •  Page </w:t>
    </w:r>
    <w:r>
      <w:rPr>
        <w:rFonts w:ascii="Liberation Sans" w:hAnsi="Liberation Sans"/>
        <w:b w:val="0"/>
        <w:i w:val="0"/>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Liberation Sans" w:hAnsi="Liberation Sans"/>
        <w:b/>
        <w:i w:val="0"/>
        <w:color w:val="1F4E78"/>
        <w:sz w:val="16"/>
      </w:rPr>
      <w:t>TOUROP  |  ROLE DEFINITION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Liberation Sans" w:hAnsi="Liberation San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80" w:after="30"/>
      <w:outlineLvl w:val="1"/>
    </w:pPr>
    <w:rPr>
      <w:rFonts w:asciiTheme="majorHAnsi" w:eastAsiaTheme="majorEastAsia" w:hAnsiTheme="majorHAnsi" w:cstheme="majorBidi" w:ascii="Liberation Sans" w:hAnsi="Liberation Sans"/>
      <w:b/>
      <w:bCs/>
      <w:color w:val="1F4E78"/>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Tourop Role Definition - Customer Support Agent</dc:title>
  <dc:subject>Recommended permissions for supportagent1</dc:subject>
  <dc:creator>Tourop</dc:creator>
  <cp:keywords>Tourop, role, permissions, RBAC, Replit, QA</cp:keywords>
  <dc:description>generated by python-docx</dc:description>
  <cp:lastModifiedBy/>
  <cp:revision>1</cp:revision>
  <dcterms:created xsi:type="dcterms:W3CDTF">2013-12-23T23:15:00Z</dcterms:created>
  <dcterms:modified xsi:type="dcterms:W3CDTF">2013-12-23T23:15:00Z</dcterms:modified>
  <cp:category/>
</cp:coreProperties>
</file>