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B1A" w:rsidRDefault="008862BD" w:rsidP="008862BD">
      <w:pPr>
        <w:pStyle w:val="ListParagraph"/>
        <w:numPr>
          <w:ilvl w:val="0"/>
          <w:numId w:val="1"/>
        </w:numPr>
      </w:pPr>
      <w:proofErr w:type="spellStart"/>
      <w:r>
        <w:t>Seorang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berusia</w:t>
      </w:r>
      <w:proofErr w:type="spellEnd"/>
      <w:r>
        <w:t xml:space="preserve"> 60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100 cm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yang</w:t>
      </w:r>
      <w:r w:rsidR="00D34E30">
        <w:t xml:space="preserve"> </w:t>
      </w:r>
      <w:proofErr w:type="spellStart"/>
      <w:r w:rsidR="00D34E30">
        <w:t>tak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di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berjarak</w:t>
      </w:r>
      <w:proofErr w:type="spellEnd"/>
      <w:r>
        <w:t xml:space="preserve"> 10 meter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yang di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862BD" w:rsidRDefault="008862BD" w:rsidP="008862BD">
      <w:pPr>
        <w:pStyle w:val="ListParagraph"/>
      </w:pPr>
    </w:p>
    <w:p w:rsidR="00162310" w:rsidRDefault="008862BD" w:rsidP="00162310">
      <w:pPr>
        <w:pStyle w:val="ListParagraph"/>
      </w:pPr>
      <w:r>
        <w:t>Diket</w:t>
      </w:r>
      <w:proofErr w:type="gramStart"/>
      <w:r>
        <w:t>:</w:t>
      </w:r>
      <w:r w:rsidR="00162310">
        <w:t>pr1</w:t>
      </w:r>
      <w:proofErr w:type="gramEnd"/>
      <w:r w:rsidR="00162310">
        <w:t xml:space="preserve"> = 100cm</w:t>
      </w:r>
      <w:r w:rsidR="009C18DA">
        <w:t xml:space="preserve"> </w:t>
      </w:r>
    </w:p>
    <w:p w:rsidR="009C18DA" w:rsidRDefault="009C18DA" w:rsidP="00162310">
      <w:pPr>
        <w:pStyle w:val="ListParagraph"/>
      </w:pPr>
      <w:r>
        <w:t xml:space="preserve">           Pr2 = 10m</w:t>
      </w:r>
    </w:p>
    <w:p w:rsidR="008862BD" w:rsidRDefault="008862BD" w:rsidP="008862BD">
      <w:pPr>
        <w:pStyle w:val="ListParagraph"/>
      </w:pPr>
      <w:proofErr w:type="spellStart"/>
      <w:proofErr w:type="gramStart"/>
      <w:r>
        <w:t>Dita</w:t>
      </w:r>
      <w:proofErr w:type="spellEnd"/>
      <w:r>
        <w:t xml:space="preserve"> :</w:t>
      </w:r>
      <w:r w:rsidR="009C18DA">
        <w:t>p</w:t>
      </w:r>
      <w:proofErr w:type="gramEnd"/>
      <w:r w:rsidR="009C18DA">
        <w:t>=..?</w:t>
      </w:r>
    </w:p>
    <w:p w:rsidR="00D34E30" w:rsidRDefault="00D34E30" w:rsidP="008862BD">
      <w:pPr>
        <w:pStyle w:val="ListParagraph"/>
      </w:pPr>
    </w:p>
    <w:p w:rsidR="008862BD" w:rsidRDefault="008862BD" w:rsidP="008862BD">
      <w:pPr>
        <w:pStyle w:val="ListParagraph"/>
        <w:rPr>
          <w:rFonts w:eastAsiaTheme="minorEastAsia"/>
        </w:rPr>
      </w:pPr>
      <w:proofErr w:type="spellStart"/>
      <w:r>
        <w:t>Jawab</w:t>
      </w:r>
      <w:proofErr w:type="spellEnd"/>
      <w:r>
        <w:t>:</w:t>
      </w:r>
      <w:r w:rsidR="00D34E30">
        <w:t xml:space="preserve"> p=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-100</m:t>
            </m:r>
          </m:num>
          <m:den>
            <m:r>
              <w:rPr>
                <w:rFonts w:ascii="Cambria Math" w:hAnsi="Cambria Math"/>
              </w:rPr>
              <m:t>pr</m:t>
            </m:r>
          </m:den>
        </m:f>
      </m:oMath>
    </w:p>
    <w:p w:rsidR="00D34E30" w:rsidRDefault="00D34E30" w:rsidP="008862BD">
      <w:pPr>
        <w:pStyle w:val="ListParagraph"/>
        <w:rPr>
          <w:rFonts w:eastAsiaTheme="minorEastAsia"/>
        </w:rPr>
      </w:pPr>
    </w:p>
    <w:p w:rsidR="00D34E30" w:rsidRDefault="00D34E30" w:rsidP="008862BD">
      <w:pPr>
        <w:pStyle w:val="ListParagraph"/>
        <w:rPr>
          <w:rFonts w:eastAsiaTheme="minorEastAsia"/>
        </w:rPr>
      </w:pPr>
      <w:r>
        <w:rPr>
          <w:rFonts w:eastAsiaTheme="minorEastAsia"/>
        </w:rPr>
        <w:t>Pr1= p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-100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rPr>
          <w:rFonts w:eastAsiaTheme="minorEastAsia"/>
        </w:rPr>
        <w:t xml:space="preserve"> = -1 dioptri</w:t>
      </w:r>
    </w:p>
    <w:p w:rsidR="009C18DA" w:rsidRPr="00C764D7" w:rsidRDefault="00D34E30" w:rsidP="00C764D7">
      <w:pPr>
        <w:ind w:firstLine="720"/>
        <w:rPr>
          <w:rFonts w:eastAsiaTheme="minorEastAsia"/>
        </w:rPr>
      </w:pPr>
      <w:r w:rsidRPr="00D34E30">
        <w:rPr>
          <w:rFonts w:eastAsiaTheme="minorEastAsia"/>
        </w:rPr>
        <w:t xml:space="preserve">Pr2= p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Pr="00D34E30">
        <w:rPr>
          <w:rFonts w:eastAsiaTheme="minorEastAsia"/>
        </w:rPr>
        <w:t>= -0</w:t>
      </w:r>
      <w:proofErr w:type="gramStart"/>
      <w:r w:rsidRPr="00D34E30">
        <w:rPr>
          <w:rFonts w:eastAsiaTheme="minorEastAsia"/>
        </w:rPr>
        <w:t>,01</w:t>
      </w:r>
      <w:proofErr w:type="gramEnd"/>
      <w:r w:rsidRPr="00D34E30">
        <w:rPr>
          <w:rFonts w:eastAsiaTheme="minorEastAsia"/>
        </w:rPr>
        <w:t xml:space="preserve"> dioptri</w:t>
      </w:r>
    </w:p>
    <w:p w:rsidR="008862BD" w:rsidRDefault="008862BD" w:rsidP="008862BD">
      <w:pPr>
        <w:pStyle w:val="ListParagraph"/>
      </w:pPr>
    </w:p>
    <w:p w:rsidR="009C18DA" w:rsidRDefault="00FF6E70" w:rsidP="008862BD">
      <w:pPr>
        <w:pStyle w:val="ListParagraph"/>
        <w:numPr>
          <w:ilvl w:val="0"/>
          <w:numId w:val="1"/>
        </w:num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08pt;margin-top:110.45pt;width:0;height:18pt;flip:y;z-index:251661312" o:connectortype="straight">
            <v:stroke endarrow="block"/>
          </v:shape>
        </w:pict>
      </w:r>
      <w:proofErr w:type="spellStart"/>
      <w:r w:rsidR="008862BD">
        <w:t>Siswa</w:t>
      </w:r>
      <w:proofErr w:type="spellEnd"/>
      <w:r w:rsidR="008862BD">
        <w:t xml:space="preserve"> </w:t>
      </w:r>
      <w:proofErr w:type="spellStart"/>
      <w:r w:rsidR="008862BD">
        <w:t>bermata</w:t>
      </w:r>
      <w:proofErr w:type="spellEnd"/>
      <w:r w:rsidR="008862BD">
        <w:t xml:space="preserve"> normal </w:t>
      </w:r>
      <w:proofErr w:type="spellStart"/>
      <w:r w:rsidR="008862BD">
        <w:t>mengmati</w:t>
      </w:r>
      <w:proofErr w:type="spellEnd"/>
      <w:r w:rsidR="008862BD">
        <w:t xml:space="preserve"> </w:t>
      </w:r>
      <w:proofErr w:type="spellStart"/>
      <w:r w:rsidR="008862BD">
        <w:t>preparat</w:t>
      </w:r>
      <w:proofErr w:type="spellEnd"/>
      <w:r w:rsidR="008862BD">
        <w:t xml:space="preserve"> </w:t>
      </w:r>
      <w:proofErr w:type="spellStart"/>
      <w:r w:rsidR="008862BD">
        <w:t>menggunakan</w:t>
      </w:r>
      <w:proofErr w:type="spellEnd"/>
      <w:r w:rsidR="008862BD">
        <w:t xml:space="preserve"> </w:t>
      </w:r>
      <w:proofErr w:type="spellStart"/>
      <w:r w:rsidR="008862BD">
        <w:t>mikroskop</w:t>
      </w:r>
      <w:proofErr w:type="spellEnd"/>
      <w:r w:rsidR="008862BD">
        <w:t xml:space="preserve">. Proses </w:t>
      </w:r>
      <w:proofErr w:type="spellStart"/>
      <w:r w:rsidR="008862BD">
        <w:t>pembentukan</w:t>
      </w:r>
      <w:proofErr w:type="spellEnd"/>
      <w:r w:rsidR="008862BD">
        <w:t xml:space="preserve"> </w:t>
      </w:r>
      <w:proofErr w:type="spellStart"/>
      <w:r w:rsidR="008862BD">
        <w:t>bayangan</w:t>
      </w:r>
      <w:proofErr w:type="spellEnd"/>
      <w:r w:rsidR="008862BD">
        <w:t xml:space="preserve"> </w:t>
      </w:r>
      <w:proofErr w:type="spellStart"/>
      <w:r w:rsidR="008862BD">
        <w:t>preparat</w:t>
      </w:r>
      <w:proofErr w:type="spellEnd"/>
      <w:r w:rsidR="008862BD">
        <w:t xml:space="preserve"> di </w:t>
      </w:r>
      <w:proofErr w:type="spellStart"/>
      <w:r w:rsidR="008862BD">
        <w:t>tampilkan</w:t>
      </w:r>
      <w:proofErr w:type="spellEnd"/>
      <w:r w:rsidR="008862BD">
        <w:t xml:space="preserve"> </w:t>
      </w:r>
      <w:proofErr w:type="spellStart"/>
      <w:r w:rsidR="008862BD">
        <w:t>sebagai</w:t>
      </w:r>
      <w:proofErr w:type="spellEnd"/>
      <w:r w:rsidR="008862BD">
        <w:t xml:space="preserve"> </w:t>
      </w:r>
      <w:proofErr w:type="spellStart"/>
      <w:r w:rsidR="008862BD">
        <w:t>berikut</w:t>
      </w:r>
      <w:proofErr w:type="spellEnd"/>
      <w:r w:rsidR="008862BD">
        <w:t>.</w:t>
      </w:r>
    </w:p>
    <w:p w:rsidR="009C18DA" w:rsidRPr="009C18DA" w:rsidRDefault="009C18DA" w:rsidP="009C18DA"/>
    <w:p w:rsidR="009C18DA" w:rsidRPr="009C18DA" w:rsidRDefault="008B15E7" w:rsidP="009C18DA">
      <w:r>
        <w:rPr>
          <w:noProof/>
          <w:lang w:val="en-ID" w:eastAsia="en-ID"/>
        </w:rPr>
        <w:pict>
          <v:group id="_x0000_s1053" style="position:absolute;margin-left:73.3pt;margin-top:8.1pt;width:277.7pt;height:133.7pt;z-index:251671552" coordorigin="2906,7690" coordsize="5554,2674">
            <v:shape id="_x0000_s1038" type="#_x0000_t32" style="position:absolute;left:3240;top:9310;width:2880;height:1054;flip:y" o:connectortype="straight">
              <v:stroke dashstyle="dash"/>
            </v:shape>
            <v:group id="_x0000_s1052" style="position:absolute;left:2906;top:7690;width:5554;height:2674" coordorigin="2906,7690" coordsize="5554,2674">
              <v:shape id="_x0000_s1026" type="#_x0000_t32" style="position:absolute;left:2906;top:8770;width:5194;height:0" o:connectortype="straight"/>
              <v:shape id="_x0000_s1027" type="#_x0000_t32" style="position:absolute;left:4320;top:7690;width:0;height:2160" o:connectortype="straight">
                <v:stroke startarrow="block" endarrow="block"/>
              </v:shape>
              <v:shape id="_x0000_s1028" type="#_x0000_t32" style="position:absolute;left:6120;top:7690;width:0;height:2160" o:connectortype="straight">
                <v:stroke startarrow="block" endarrow="block"/>
              </v:shape>
              <v:shape id="_x0000_s1034" type="#_x0000_t32" style="position:absolute;left:3240;top:8770;width:0;height:1594" o:connectortype="straight">
                <v:stroke endarrow="block"/>
              </v:shape>
              <v:shape id="_x0000_s1036" type="#_x0000_t32" style="position:absolute;left:5220;top:8024;width:2160;height:1260;flip:y" o:connectortype="straight">
                <v:stroke endarrow="block"/>
              </v:shape>
              <v:shape id="_x0000_s1039" type="#_x0000_t32" style="position:absolute;left:6120;top:8409;width:2340;height:900;flip:y" o:connectortype="straight">
                <v:stroke endarrow="block"/>
              </v:shape>
              <v:shape id="_x0000_s1041" type="#_x0000_t32" style="position:absolute;left:3600;top:8410;width:1800;height:950" o:connectortype="straight"/>
              <v:shape id="_x0000_s1043" type="#_x0000_t32" style="position:absolute;left:3600;top:8410;width:360;height:0" o:connectortype="straight">
                <v:stroke endarrow="block"/>
              </v:shape>
              <v:shape id="_x0000_s1044" type="#_x0000_t32" style="position:absolute;left:3960;top:8410;width:360;height:0" o:connectortype="straight"/>
            </v:group>
          </v:group>
        </w:pict>
      </w:r>
    </w:p>
    <w:p w:rsidR="009C18DA" w:rsidRPr="009C18DA" w:rsidRDefault="00FF6E70" w:rsidP="009C18DA">
      <w:r>
        <w:rPr>
          <w:noProof/>
        </w:rPr>
        <w:pict>
          <v:shape id="_x0000_s1045" type="#_x0000_t32" style="position:absolute;margin-left:2in;margin-top:18.65pt;width:54pt;height:56.55pt;z-index:251673600" o:connectortype="straight"/>
        </w:pict>
      </w:r>
    </w:p>
    <w:p w:rsidR="009C18DA" w:rsidRPr="009C18DA" w:rsidRDefault="00FF6E70" w:rsidP="009C18D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279pt;margin-top:13.75pt;width:54pt;height:27pt;z-index:251676672" filled="f" stroked="f">
            <v:textbox style="mso-next-textbox:#_x0000_s1050">
              <w:txbxContent>
                <w:p w:rsidR="00C764D7" w:rsidRPr="00C764D7" w:rsidRDefault="00C764D7">
                  <w:proofErr w:type="spellStart"/>
                  <w:r>
                    <w:t>F</w:t>
                  </w:r>
                  <w:r>
                    <w:rPr>
                      <w:vertAlign w:val="subscript"/>
                    </w:rPr>
                    <w:t>ok</w:t>
                  </w:r>
                  <w:proofErr w:type="spellEnd"/>
                  <w:r>
                    <w:t>=5cm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153pt;margin-top:11.25pt;width:1in;height:54pt;z-index:251675648" filled="f" stroked="f">
            <v:textbox style="mso-next-textbox:#_x0000_s1049">
              <w:txbxContent>
                <w:p w:rsidR="00C764D7" w:rsidRPr="00C764D7" w:rsidRDefault="00C764D7" w:rsidP="00C764D7">
                  <w:pPr>
                    <w:rPr>
                      <w:vertAlign w:val="subscript"/>
                    </w:rPr>
                  </w:pPr>
                  <w:proofErr w:type="gramStart"/>
                  <w:r>
                    <w:t>f</w:t>
                  </w:r>
                  <w:r>
                    <w:rPr>
                      <w:vertAlign w:val="subscript"/>
                    </w:rPr>
                    <w:t>ob</w:t>
                  </w:r>
                  <w:proofErr w:type="gramEnd"/>
                </w:p>
                <w:p w:rsidR="00C764D7" w:rsidRDefault="00C764D7"/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117pt;margin-top:13.75pt;width:45pt;height:27pt;z-index:251674624" filled="f" stroked="f">
            <v:textbox style="mso-next-textbox:#_x0000_s1047">
              <w:txbxContent>
                <w:p w:rsidR="00C764D7" w:rsidRPr="00C764D7" w:rsidRDefault="00C764D7">
                  <w:pPr>
                    <w:rPr>
                      <w:vertAlign w:val="subscript"/>
                    </w:rPr>
                  </w:pPr>
                  <w:proofErr w:type="gramStart"/>
                  <w:r>
                    <w:t>f</w:t>
                  </w:r>
                  <w:r>
                    <w:rPr>
                      <w:vertAlign w:val="subscript"/>
                    </w:rPr>
                    <w:t>ob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40" type="#_x0000_t32" style="position:absolute;margin-left:126pt;margin-top:11.25pt;width:0;height:2.5pt;z-index:251669504" o:connectortype="straight"/>
        </w:pict>
      </w:r>
      <w:r>
        <w:rPr>
          <w:noProof/>
        </w:rPr>
        <w:pict>
          <v:shape id="_x0000_s1030" type="#_x0000_t32" style="position:absolute;margin-left:189pt;margin-top:11.25pt;width:0;height:25.7pt;z-index:251662336" o:connectortype="straight">
            <v:stroke endarrow="block"/>
          </v:shape>
        </w:pict>
      </w:r>
    </w:p>
    <w:p w:rsidR="009C18DA" w:rsidRDefault="00FF6E70" w:rsidP="009C18DA">
      <w:r>
        <w:rPr>
          <w:noProof/>
        </w:rPr>
        <w:pict>
          <v:shape id="_x0000_s1037" type="#_x0000_t32" style="position:absolute;margin-left:189pt;margin-top:12.8pt;width:45pt;height:0;z-index:251666432" o:connectortype="straight"/>
        </w:pict>
      </w:r>
      <w:r>
        <w:rPr>
          <w:noProof/>
        </w:rPr>
        <w:pict>
          <v:shape id="_x0000_s1035" type="#_x0000_t32" style="position:absolute;margin-left:90pt;margin-top:12.8pt;width:99pt;height:52.7pt;flip:y;z-index:251664384" o:connectortype="straight">
            <v:stroke dashstyle="dash"/>
          </v:shape>
        </w:pict>
      </w:r>
    </w:p>
    <w:p w:rsidR="00C764D7" w:rsidRDefault="009C18DA" w:rsidP="009C18DA">
      <w:pPr>
        <w:tabs>
          <w:tab w:val="left" w:pos="1816"/>
        </w:tabs>
      </w:pPr>
      <w:r>
        <w:tab/>
      </w:r>
    </w:p>
    <w:p w:rsidR="008B15E7" w:rsidRDefault="008B15E7" w:rsidP="00C764D7">
      <w:pPr>
        <w:tabs>
          <w:tab w:val="left" w:pos="7991"/>
        </w:tabs>
        <w:sectPr w:rsidR="008B15E7" w:rsidSect="007D2B1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764D7" w:rsidRDefault="00C764D7" w:rsidP="00C764D7">
      <w:pPr>
        <w:tabs>
          <w:tab w:val="left" w:pos="7991"/>
        </w:tabs>
      </w:pPr>
    </w:p>
    <w:p w:rsidR="00C764D7" w:rsidRPr="00CD09D4" w:rsidRDefault="00C764D7" w:rsidP="00C764D7">
      <w:pPr>
        <w:tabs>
          <w:tab w:val="left" w:pos="7991"/>
        </w:tabs>
        <w:spacing w:after="0" w:line="240" w:lineRule="auto"/>
        <w:rPr>
          <w:b/>
        </w:rPr>
      </w:pPr>
      <w:proofErr w:type="spellStart"/>
      <w:r w:rsidRPr="00CD09D4">
        <w:rPr>
          <w:b/>
        </w:rPr>
        <w:t>Keterangan</w:t>
      </w:r>
      <w:proofErr w:type="spellEnd"/>
    </w:p>
    <w:p w:rsidR="00C764D7" w:rsidRDefault="00C764D7" w:rsidP="00C764D7">
      <w:pPr>
        <w:tabs>
          <w:tab w:val="left" w:pos="7991"/>
        </w:tabs>
        <w:spacing w:after="0" w:line="240" w:lineRule="auto"/>
      </w:pPr>
      <w:r>
        <w:t>F</w:t>
      </w:r>
      <w:r>
        <w:rPr>
          <w:vertAlign w:val="subscript"/>
        </w:rPr>
        <w:t>ob</w:t>
      </w:r>
      <w:r>
        <w:t xml:space="preserve"> =2cm</w:t>
      </w:r>
    </w:p>
    <w:p w:rsidR="00CD09D4" w:rsidRDefault="00C764D7" w:rsidP="00C764D7">
      <w:pPr>
        <w:tabs>
          <w:tab w:val="left" w:pos="7991"/>
        </w:tabs>
        <w:spacing w:after="0" w:line="240" w:lineRule="auto"/>
      </w:pPr>
      <w:r>
        <w:t>S</w:t>
      </w:r>
      <w:r>
        <w:rPr>
          <w:vertAlign w:val="subscript"/>
        </w:rPr>
        <w:t xml:space="preserve">ob </w:t>
      </w:r>
      <w:r>
        <w:t>=2,5cm</w:t>
      </w:r>
    </w:p>
    <w:p w:rsidR="00CD09D4" w:rsidRDefault="00CD09D4" w:rsidP="00C764D7">
      <w:pPr>
        <w:tabs>
          <w:tab w:val="left" w:pos="7991"/>
        </w:tabs>
        <w:spacing w:after="0" w:line="240" w:lineRule="auto"/>
        <w:sectPr w:rsidR="00CD09D4" w:rsidSect="008B15E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D09D4" w:rsidRDefault="00CD09D4" w:rsidP="00C764D7">
      <w:pPr>
        <w:tabs>
          <w:tab w:val="left" w:pos="7991"/>
        </w:tabs>
        <w:spacing w:after="0" w:line="240" w:lineRule="auto"/>
      </w:pPr>
      <w:proofErr w:type="spellStart"/>
      <w:r>
        <w:lastRenderedPageBreak/>
        <w:t>Jawab</w:t>
      </w:r>
      <w:proofErr w:type="spellEnd"/>
    </w:p>
    <w:p w:rsidR="00CD09D4" w:rsidRDefault="00CD09D4" w:rsidP="00C764D7">
      <w:pPr>
        <w:tabs>
          <w:tab w:val="left" w:pos="7991"/>
        </w:tabs>
        <w:spacing w:after="0" w:line="240" w:lineRule="auto"/>
      </w:pPr>
      <w:proofErr w:type="spellStart"/>
      <w:r>
        <w:t>Diket</w:t>
      </w:r>
      <w:proofErr w:type="spellEnd"/>
      <w:r>
        <w:t>:</w:t>
      </w:r>
    </w:p>
    <w:p w:rsidR="00CD09D4" w:rsidRDefault="00CD09D4" w:rsidP="00CD09D4">
      <w:pPr>
        <w:tabs>
          <w:tab w:val="left" w:pos="7991"/>
        </w:tabs>
        <w:spacing w:after="0" w:line="240" w:lineRule="auto"/>
      </w:pPr>
      <w:r>
        <w:t>F</w:t>
      </w:r>
      <w:r>
        <w:rPr>
          <w:vertAlign w:val="subscript"/>
        </w:rPr>
        <w:t>ob</w:t>
      </w:r>
      <w:r>
        <w:t xml:space="preserve"> =2cm</w:t>
      </w:r>
    </w:p>
    <w:p w:rsidR="00CD09D4" w:rsidRDefault="00CD09D4" w:rsidP="00CD09D4">
      <w:pPr>
        <w:tabs>
          <w:tab w:val="left" w:pos="7991"/>
        </w:tabs>
        <w:spacing w:after="0" w:line="240" w:lineRule="auto"/>
      </w:pPr>
      <w:r>
        <w:t>S</w:t>
      </w:r>
      <w:r>
        <w:rPr>
          <w:vertAlign w:val="subscript"/>
        </w:rPr>
        <w:t xml:space="preserve">ob </w:t>
      </w:r>
      <w:r>
        <w:t>=2,5cm</w:t>
      </w:r>
    </w:p>
    <w:p w:rsidR="00CD09D4" w:rsidRDefault="00CD09D4" w:rsidP="00CD09D4">
      <w:pPr>
        <w:tabs>
          <w:tab w:val="left" w:pos="7991"/>
        </w:tabs>
        <w:spacing w:after="0" w:line="240" w:lineRule="auto"/>
      </w:pPr>
      <w:proofErr w:type="spellStart"/>
      <w:r>
        <w:t>F</w:t>
      </w:r>
      <w:r>
        <w:rPr>
          <w:vertAlign w:val="subscript"/>
        </w:rPr>
        <w:t>ok</w:t>
      </w:r>
      <w:proofErr w:type="spellEnd"/>
      <w:r>
        <w:t xml:space="preserve"> =25cm</w:t>
      </w:r>
    </w:p>
    <w:p w:rsidR="00CD09D4" w:rsidRPr="00CD09D4" w:rsidRDefault="00CD09D4" w:rsidP="00CD09D4">
      <w:pPr>
        <w:tabs>
          <w:tab w:val="left" w:pos="7991"/>
        </w:tabs>
        <w:spacing w:after="0" w:line="240" w:lineRule="auto"/>
      </w:pPr>
      <w:proofErr w:type="spellStart"/>
      <w:r>
        <w:t>Dita</w:t>
      </w:r>
      <w:proofErr w:type="spellEnd"/>
      <w:r>
        <w:t xml:space="preserve">: </w:t>
      </w:r>
      <w:proofErr w:type="spellStart"/>
      <w:r>
        <w:t>m</w:t>
      </w:r>
      <w:r>
        <w:rPr>
          <w:vertAlign w:val="subscript"/>
        </w:rPr>
        <w:t>tot</w:t>
      </w:r>
      <w:proofErr w:type="spellEnd"/>
      <w:r>
        <w:t>..?</w:t>
      </w:r>
    </w:p>
    <w:p w:rsidR="00CD09D4" w:rsidRDefault="00CD09D4" w:rsidP="00C764D7">
      <w:pPr>
        <w:tabs>
          <w:tab w:val="left" w:pos="7991"/>
        </w:tabs>
        <w:spacing w:after="0" w:line="240" w:lineRule="auto"/>
        <w:rPr>
          <w:rFonts w:eastAsiaTheme="minorEastAsia"/>
        </w:rPr>
      </w:pPr>
      <w:proofErr w:type="spellStart"/>
      <w:r>
        <w:t>Jawab</w:t>
      </w:r>
      <w:proofErr w:type="spellEnd"/>
      <w:r>
        <w:t>: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ob</m:t>
            </m:r>
          </m:den>
        </m:f>
      </m:oMath>
      <w:r w:rsidR="004F51FC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ob</m:t>
            </m:r>
          </m:den>
        </m:f>
      </m:oMath>
      <w:r w:rsidR="004F51FC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S`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ob</m:t>
            </m:r>
          </m:den>
        </m:f>
      </m:oMath>
    </w:p>
    <w:p w:rsidR="004F51FC" w:rsidRDefault="004F51FC" w:rsidP="00C764D7">
      <w:pPr>
        <w:tabs>
          <w:tab w:val="left" w:pos="7991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2,5</m:t>
            </m:r>
          </m:den>
        </m:f>
      </m:oMath>
      <w:r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S`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ob</m:t>
            </m:r>
          </m:den>
        </m:f>
      </m:oMath>
    </w:p>
    <w:p w:rsidR="004F51FC" w:rsidRPr="004F51FC" w:rsidRDefault="004F51FC" w:rsidP="00C764D7">
      <w:pPr>
        <w:tabs>
          <w:tab w:val="left" w:pos="7991"/>
        </w:tabs>
        <w:spacing w:after="0" w:line="240" w:lineRule="auto"/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             </w:t>
      </w:r>
      <w:proofErr w:type="spellStart"/>
      <w:proofErr w:type="gramStart"/>
      <w:r>
        <w:rPr>
          <w:rFonts w:eastAsiaTheme="minorEastAsia"/>
        </w:rPr>
        <w:t>s`</w:t>
      </w:r>
      <w:proofErr w:type="gramEnd"/>
      <w:r>
        <w:rPr>
          <w:rFonts w:eastAsiaTheme="minorEastAsia"/>
          <w:vertAlign w:val="subscript"/>
        </w:rPr>
        <w:t>ob</w:t>
      </w:r>
      <w:proofErr w:type="spellEnd"/>
      <w:r>
        <w:rPr>
          <w:rFonts w:eastAsiaTheme="minorEastAsia"/>
          <w:vertAlign w:val="subscript"/>
        </w:rPr>
        <w:t xml:space="preserve"> = 10 cm</w:t>
      </w:r>
    </w:p>
    <w:p w:rsidR="004F51FC" w:rsidRDefault="004F51FC" w:rsidP="00C764D7">
      <w:pPr>
        <w:tabs>
          <w:tab w:val="left" w:pos="7991"/>
        </w:tabs>
        <w:spacing w:after="0" w:line="240" w:lineRule="auto"/>
        <w:rPr>
          <w:rFonts w:eastAsiaTheme="minorEastAsia"/>
        </w:rPr>
      </w:pPr>
    </w:p>
    <w:p w:rsidR="004F51FC" w:rsidRDefault="004F51FC" w:rsidP="00C764D7">
      <w:pPr>
        <w:tabs>
          <w:tab w:val="left" w:pos="7991"/>
        </w:tabs>
        <w:spacing w:after="0" w:line="240" w:lineRule="auto"/>
        <w:rPr>
          <w:rFonts w:eastAsiaTheme="minorEastAsia"/>
        </w:rPr>
      </w:pP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s`ob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ob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2,5</m:t>
            </m:r>
          </m:den>
        </m:f>
      </m:oMath>
      <w:r>
        <w:rPr>
          <w:rFonts w:eastAsiaTheme="minorEastAsia"/>
        </w:rPr>
        <w:t xml:space="preserve"> = 4 kali</w:t>
      </w:r>
    </w:p>
    <w:p w:rsidR="004F51FC" w:rsidRDefault="004F51FC" w:rsidP="00C764D7">
      <w:pPr>
        <w:tabs>
          <w:tab w:val="left" w:pos="7991"/>
        </w:tabs>
        <w:spacing w:after="0" w:line="240" w:lineRule="auto"/>
        <w:rPr>
          <w:rFonts w:eastAsiaTheme="minorEastAsia"/>
        </w:rPr>
      </w:pPr>
    </w:p>
    <w:p w:rsidR="004F51FC" w:rsidRDefault="004F51FC" w:rsidP="00C764D7">
      <w:pPr>
        <w:tabs>
          <w:tab w:val="left" w:pos="7991"/>
        </w:tabs>
        <w:spacing w:after="0" w:line="240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</w:t>
      </w:r>
      <w:r>
        <w:rPr>
          <w:rFonts w:eastAsiaTheme="minorEastAsia"/>
          <w:vertAlign w:val="subscript"/>
        </w:rPr>
        <w:t>ok</w:t>
      </w:r>
      <w:proofErr w:type="spellEnd"/>
      <w:proofErr w:type="gramEnd"/>
      <w:r>
        <w:rPr>
          <w:rFonts w:eastAsiaTheme="minor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Fok</m:t>
            </m:r>
          </m:den>
        </m:f>
      </m:oMath>
      <w:r>
        <w:rPr>
          <w:rFonts w:eastAsiaTheme="minorEastAsia"/>
        </w:rPr>
        <w:t xml:space="preserve"> + 1</w:t>
      </w:r>
    </w:p>
    <w:p w:rsidR="004F51FC" w:rsidRDefault="004F51FC" w:rsidP="00C764D7">
      <w:pPr>
        <w:tabs>
          <w:tab w:val="left" w:pos="7991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den>
        </m:f>
      </m:oMath>
      <w:r>
        <w:rPr>
          <w:rFonts w:eastAsiaTheme="minorEastAsia"/>
        </w:rPr>
        <w:t xml:space="preserve"> + 1 = 2</w:t>
      </w:r>
    </w:p>
    <w:p w:rsidR="004F51FC" w:rsidRDefault="004F51FC" w:rsidP="00C764D7">
      <w:pPr>
        <w:tabs>
          <w:tab w:val="left" w:pos="7991"/>
        </w:tabs>
        <w:spacing w:after="0" w:line="240" w:lineRule="auto"/>
        <w:rPr>
          <w:rFonts w:eastAsiaTheme="minorEastAsia"/>
        </w:rPr>
      </w:pPr>
    </w:p>
    <w:p w:rsidR="004F51FC" w:rsidRPr="004F51FC" w:rsidRDefault="004F51FC" w:rsidP="00C764D7">
      <w:pPr>
        <w:tabs>
          <w:tab w:val="left" w:pos="7991"/>
        </w:tabs>
        <w:spacing w:after="0" w:line="240" w:lineRule="auto"/>
      </w:pPr>
      <w:proofErr w:type="spellStart"/>
      <w:proofErr w:type="gramStart"/>
      <w:r>
        <w:rPr>
          <w:rFonts w:eastAsiaTheme="minorEastAsia"/>
        </w:rPr>
        <w:t>m</w:t>
      </w:r>
      <w:r>
        <w:rPr>
          <w:rFonts w:eastAsiaTheme="minorEastAsia"/>
          <w:vertAlign w:val="subscript"/>
        </w:rPr>
        <w:t>tot</w:t>
      </w:r>
      <w:proofErr w:type="spellEnd"/>
      <w:proofErr w:type="gramEnd"/>
      <w:r>
        <w:rPr>
          <w:rFonts w:eastAsiaTheme="minorEastAsia"/>
          <w:vertAlign w:val="subscript"/>
        </w:rPr>
        <w:t xml:space="preserve">= </w:t>
      </w:r>
      <w:r>
        <w:t>m</w:t>
      </w:r>
      <w:r>
        <w:rPr>
          <w:vertAlign w:val="subscript"/>
        </w:rPr>
        <w:t xml:space="preserve">ob x </w:t>
      </w:r>
      <w:proofErr w:type="spellStart"/>
      <w:r>
        <w:rPr>
          <w:rFonts w:eastAsiaTheme="minorEastAsia"/>
        </w:rPr>
        <w:t>m</w:t>
      </w:r>
      <w:r>
        <w:rPr>
          <w:rFonts w:eastAsiaTheme="minorEastAsia"/>
          <w:vertAlign w:val="subscript"/>
        </w:rPr>
        <w:t>ok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 = 4 x 2 = 8 kali</w:t>
      </w:r>
    </w:p>
    <w:p w:rsidR="008B15E7" w:rsidRDefault="008B15E7" w:rsidP="00C764D7">
      <w:pPr>
        <w:tabs>
          <w:tab w:val="left" w:pos="7991"/>
        </w:tabs>
        <w:spacing w:after="0" w:line="240" w:lineRule="auto"/>
        <w:sectPr w:rsidR="008B15E7" w:rsidSect="008B15E7">
          <w:pgSz w:w="12240" w:h="20160" w:code="5"/>
          <w:pgMar w:top="1440" w:right="1440" w:bottom="1440" w:left="1440" w:header="720" w:footer="720" w:gutter="0"/>
          <w:cols w:num="2" w:space="720"/>
          <w:docGrid w:linePitch="360"/>
        </w:sectPr>
      </w:pPr>
    </w:p>
    <w:p w:rsidR="00CD09D4" w:rsidRDefault="00CD09D4" w:rsidP="00C764D7">
      <w:pPr>
        <w:tabs>
          <w:tab w:val="left" w:pos="7991"/>
        </w:tabs>
        <w:spacing w:after="0" w:line="240" w:lineRule="auto"/>
      </w:pPr>
    </w:p>
    <w:p w:rsidR="008B15E7" w:rsidRDefault="008B15E7" w:rsidP="008B15E7">
      <w:pPr>
        <w:pStyle w:val="ListParagraph"/>
        <w:tabs>
          <w:tab w:val="left" w:pos="7991"/>
        </w:tabs>
        <w:spacing w:after="0" w:line="240" w:lineRule="auto"/>
      </w:pPr>
    </w:p>
    <w:p w:rsidR="008B15E7" w:rsidRDefault="008B15E7" w:rsidP="008B15E7">
      <w:pPr>
        <w:pStyle w:val="ListParagraph"/>
        <w:tabs>
          <w:tab w:val="left" w:pos="7991"/>
        </w:tabs>
        <w:spacing w:after="0" w:line="240" w:lineRule="auto"/>
      </w:pPr>
    </w:p>
    <w:p w:rsidR="008B15E7" w:rsidRDefault="00D37FB3" w:rsidP="008B15E7">
      <w:pPr>
        <w:pStyle w:val="ListParagraph"/>
        <w:tabs>
          <w:tab w:val="left" w:pos="7991"/>
        </w:tabs>
        <w:spacing w:after="0" w:line="240" w:lineRule="auto"/>
      </w:pPr>
      <w:proofErr w:type="spellStart"/>
      <w:proofErr w:type="gramStart"/>
      <w:r>
        <w:t>nama</w:t>
      </w:r>
      <w:proofErr w:type="spellEnd"/>
      <w:proofErr w:type="gramEnd"/>
      <w:r>
        <w:t xml:space="preserve">: </w:t>
      </w:r>
      <w:proofErr w:type="spellStart"/>
      <w:r>
        <w:t>wisnu</w:t>
      </w:r>
      <w:proofErr w:type="spellEnd"/>
      <w:r>
        <w:t xml:space="preserve"> raga</w:t>
      </w:r>
    </w:p>
    <w:p w:rsidR="00D37FB3" w:rsidRDefault="00D37FB3" w:rsidP="008B15E7">
      <w:pPr>
        <w:pStyle w:val="ListParagraph"/>
        <w:tabs>
          <w:tab w:val="left" w:pos="7991"/>
        </w:tabs>
        <w:spacing w:after="0" w:line="240" w:lineRule="auto"/>
      </w:pPr>
      <w:proofErr w:type="spellStart"/>
      <w:proofErr w:type="gramStart"/>
      <w:r>
        <w:t>kelas</w:t>
      </w:r>
      <w:proofErr w:type="spellEnd"/>
      <w:proofErr w:type="gramEnd"/>
      <w:r>
        <w:t xml:space="preserve">: XI </w:t>
      </w:r>
      <w:proofErr w:type="spellStart"/>
      <w:r>
        <w:t>ipa</w:t>
      </w:r>
      <w:proofErr w:type="spellEnd"/>
      <w:r>
        <w:t xml:space="preserve"> 2</w:t>
      </w:r>
    </w:p>
    <w:p w:rsidR="00D37FB3" w:rsidRDefault="00D37FB3" w:rsidP="008B15E7">
      <w:pPr>
        <w:pStyle w:val="ListParagraph"/>
        <w:tabs>
          <w:tab w:val="left" w:pos="7991"/>
        </w:tabs>
        <w:spacing w:after="0" w:line="240" w:lineRule="auto"/>
      </w:pPr>
    </w:p>
    <w:p w:rsidR="00D37FB3" w:rsidRDefault="00D37FB3" w:rsidP="008B15E7">
      <w:pPr>
        <w:pStyle w:val="ListParagraph"/>
        <w:tabs>
          <w:tab w:val="left" w:pos="7991"/>
        </w:tabs>
        <w:spacing w:after="0" w:line="240" w:lineRule="auto"/>
      </w:pPr>
    </w:p>
    <w:p w:rsidR="00CD09D4" w:rsidRDefault="008B15E7" w:rsidP="008B15E7">
      <w:pPr>
        <w:pStyle w:val="ListParagraph"/>
        <w:numPr>
          <w:ilvl w:val="0"/>
          <w:numId w:val="1"/>
        </w:numPr>
        <w:tabs>
          <w:tab w:val="left" w:pos="7991"/>
        </w:tabs>
        <w:spacing w:after="0" w:line="240" w:lineRule="auto"/>
      </w:pPr>
      <w:proofErr w:type="spellStart"/>
      <w:r>
        <w:t>Rahmat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mebuat</w:t>
      </w:r>
      <w:proofErr w:type="spellEnd"/>
      <w:r>
        <w:t xml:space="preserve"> </w:t>
      </w:r>
      <w:proofErr w:type="spellStart"/>
      <w:r>
        <w:t>teropong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cembung</w:t>
      </w:r>
      <w:proofErr w:type="spellEnd"/>
      <w:r>
        <w:t xml:space="preserve"> </w:t>
      </w:r>
      <w:proofErr w:type="spellStart"/>
      <w:r>
        <w:t>berkekuatan</w:t>
      </w:r>
      <w:proofErr w:type="spellEnd"/>
      <w:r>
        <w:t xml:space="preserve"> +2d, +10d </w:t>
      </w:r>
      <w:proofErr w:type="spellStart"/>
      <w:r>
        <w:t>dan</w:t>
      </w:r>
      <w:proofErr w:type="spellEnd"/>
      <w:r>
        <w:t xml:space="preserve"> +40d. </w:t>
      </w:r>
      <w:proofErr w:type="spellStart"/>
      <w:proofErr w:type="gramStart"/>
      <w:r>
        <w:t>bagaimana</w:t>
      </w:r>
      <w:proofErr w:type="spellEnd"/>
      <w:proofErr w:type="gram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agar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perbesaran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>?</w:t>
      </w:r>
    </w:p>
    <w:p w:rsidR="008B15E7" w:rsidRDefault="008B15E7" w:rsidP="008B15E7">
      <w:pPr>
        <w:pStyle w:val="ListParagraph"/>
        <w:tabs>
          <w:tab w:val="left" w:pos="7991"/>
        </w:tabs>
        <w:spacing w:after="0" w:line="240" w:lineRule="auto"/>
      </w:pPr>
    </w:p>
    <w:p w:rsidR="008B15E7" w:rsidRDefault="008B15E7" w:rsidP="008B15E7">
      <w:pPr>
        <w:pStyle w:val="ListParagraph"/>
        <w:tabs>
          <w:tab w:val="left" w:pos="7991"/>
        </w:tabs>
        <w:spacing w:after="0" w:line="240" w:lineRule="auto"/>
      </w:pPr>
      <w:proofErr w:type="spellStart"/>
      <w:proofErr w:type="gramStart"/>
      <w:r>
        <w:t>Hitunglah</w:t>
      </w:r>
      <w:proofErr w:type="spellEnd"/>
      <w:r>
        <w:t xml:space="preserve"> :</w:t>
      </w:r>
      <w:proofErr w:type="gramEnd"/>
      <w:r>
        <w:t xml:space="preserve"> a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teropong</w:t>
      </w:r>
      <w:proofErr w:type="spellEnd"/>
    </w:p>
    <w:p w:rsidR="008B15E7" w:rsidRDefault="008B15E7" w:rsidP="008B15E7">
      <w:pPr>
        <w:pStyle w:val="ListParagraph"/>
        <w:tabs>
          <w:tab w:val="left" w:pos="7991"/>
        </w:tabs>
        <w:spacing w:after="0" w:line="240" w:lineRule="auto"/>
      </w:pPr>
      <w:r>
        <w:t xml:space="preserve">                    </w:t>
      </w:r>
      <w:proofErr w:type="gramStart"/>
      <w:r>
        <w:t>b</w:t>
      </w:r>
      <w:proofErr w:type="gramEnd"/>
      <w:r>
        <w:t xml:space="preserve"> </w:t>
      </w:r>
      <w:proofErr w:type="spellStart"/>
      <w:r>
        <w:t>perbesaran</w:t>
      </w:r>
      <w:proofErr w:type="spellEnd"/>
      <w:r>
        <w:t xml:space="preserve"> total</w:t>
      </w:r>
    </w:p>
    <w:p w:rsidR="00D37FB3" w:rsidRDefault="00D37FB3" w:rsidP="008B15E7">
      <w:pPr>
        <w:pStyle w:val="ListParagraph"/>
        <w:tabs>
          <w:tab w:val="left" w:pos="7991"/>
        </w:tabs>
        <w:spacing w:after="0" w:line="240" w:lineRule="auto"/>
      </w:pPr>
    </w:p>
    <w:p w:rsidR="00D37FB3" w:rsidRDefault="00D37FB3" w:rsidP="008B15E7">
      <w:pPr>
        <w:pStyle w:val="ListParagraph"/>
        <w:tabs>
          <w:tab w:val="left" w:pos="7991"/>
        </w:tabs>
        <w:spacing w:after="0" w:line="240" w:lineRule="auto"/>
      </w:pPr>
    </w:p>
    <w:p w:rsidR="00D37FB3" w:rsidRDefault="00D37FB3" w:rsidP="008B15E7">
      <w:pPr>
        <w:pStyle w:val="ListParagraph"/>
        <w:tabs>
          <w:tab w:val="left" w:pos="7991"/>
        </w:tabs>
        <w:spacing w:after="0" w:line="240" w:lineRule="auto"/>
      </w:pPr>
      <w:proofErr w:type="spellStart"/>
      <w:r>
        <w:t>Susunan</w:t>
      </w:r>
      <w:proofErr w:type="spellEnd"/>
      <w:r>
        <w:t xml:space="preserve"> </w:t>
      </w:r>
      <w:proofErr w:type="spellStart"/>
      <w:r>
        <w:t>teropong</w:t>
      </w:r>
      <w:proofErr w:type="spellEnd"/>
      <w:r>
        <w:t xml:space="preserve"> 40 d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objektif</w:t>
      </w:r>
      <w:proofErr w:type="spellEnd"/>
      <w:r>
        <w:t xml:space="preserve"> ,</w:t>
      </w:r>
      <w:proofErr w:type="gramEnd"/>
      <w:r>
        <w:t xml:space="preserve"> 10 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pembalik</w:t>
      </w:r>
      <w:proofErr w:type="spellEnd"/>
      <w:r>
        <w:t xml:space="preserve"> , 2d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okuler</w:t>
      </w:r>
      <w:proofErr w:type="spellEnd"/>
    </w:p>
    <w:p w:rsidR="008B15E7" w:rsidRDefault="008B15E7" w:rsidP="008B15E7">
      <w:pPr>
        <w:pStyle w:val="ListParagraph"/>
        <w:tabs>
          <w:tab w:val="left" w:pos="7991"/>
        </w:tabs>
        <w:spacing w:after="0" w:line="240" w:lineRule="auto"/>
      </w:pPr>
      <w:r>
        <w:t xml:space="preserve"> </w:t>
      </w:r>
      <w:r>
        <w:tab/>
      </w:r>
    </w:p>
    <w:p w:rsidR="00CD09D4" w:rsidRDefault="00CD09D4" w:rsidP="00C764D7">
      <w:pPr>
        <w:tabs>
          <w:tab w:val="left" w:pos="7991"/>
        </w:tabs>
        <w:spacing w:after="0" w:line="240" w:lineRule="auto"/>
      </w:pPr>
    </w:p>
    <w:p w:rsidR="00CD09D4" w:rsidRDefault="00CD09D4" w:rsidP="00C764D7">
      <w:pPr>
        <w:tabs>
          <w:tab w:val="left" w:pos="7991"/>
        </w:tabs>
        <w:spacing w:after="0" w:line="240" w:lineRule="auto"/>
      </w:pPr>
    </w:p>
    <w:p w:rsidR="00CD09D4" w:rsidRDefault="00CD09D4" w:rsidP="00C764D7">
      <w:pPr>
        <w:tabs>
          <w:tab w:val="left" w:pos="7991"/>
        </w:tabs>
        <w:spacing w:after="0" w:line="240" w:lineRule="auto"/>
      </w:pPr>
    </w:p>
    <w:p w:rsidR="00675EF8" w:rsidRDefault="00675EF8" w:rsidP="00D37FB3">
      <w:pPr>
        <w:tabs>
          <w:tab w:val="left" w:pos="7991"/>
        </w:tabs>
        <w:spacing w:after="0" w:line="240" w:lineRule="auto"/>
      </w:pPr>
      <w:r>
        <w:t xml:space="preserve">a.) </w:t>
      </w:r>
      <w:r w:rsidR="00D37FB3">
        <w:t xml:space="preserve">d= </w:t>
      </w:r>
      <w:r w:rsidR="00D37FB3" w:rsidRPr="00D37FB3">
        <w:t>f</w:t>
      </w:r>
      <w:r w:rsidR="00D37FB3" w:rsidRPr="00D37FB3">
        <w:rPr>
          <w:vertAlign w:val="subscript"/>
        </w:rPr>
        <w:t>ob</w:t>
      </w:r>
      <w:r w:rsidR="00D37FB3">
        <w:t>+</w:t>
      </w:r>
      <w:r w:rsidR="00D37FB3" w:rsidRPr="00D37FB3">
        <w:t>4f</w:t>
      </w:r>
      <w:r w:rsidR="00D37FB3">
        <w:rPr>
          <w:vertAlign w:val="subscript"/>
        </w:rPr>
        <w:t>p</w:t>
      </w:r>
      <w:r w:rsidR="00D37FB3">
        <w:t xml:space="preserve"> + </w:t>
      </w:r>
      <w:proofErr w:type="spellStart"/>
      <w:r w:rsidR="00D37FB3">
        <w:t>f</w:t>
      </w:r>
      <w:r w:rsidR="00D37FB3">
        <w:rPr>
          <w:vertAlign w:val="subscript"/>
        </w:rPr>
        <w:t>ok</w:t>
      </w:r>
      <w:bookmarkStart w:id="0" w:name="_GoBack"/>
      <w:bookmarkEnd w:id="0"/>
      <w:proofErr w:type="spellEnd"/>
    </w:p>
    <w:p w:rsidR="00D37FB3" w:rsidRDefault="00D37FB3" w:rsidP="00D37FB3">
      <w:pPr>
        <w:tabs>
          <w:tab w:val="left" w:pos="7991"/>
        </w:tabs>
        <w:spacing w:after="0" w:line="240" w:lineRule="auto"/>
      </w:pPr>
      <w:r>
        <w:t xml:space="preserve">        = 40 + 4.10 + 2</w:t>
      </w:r>
    </w:p>
    <w:p w:rsidR="00D37FB3" w:rsidRPr="00D37FB3" w:rsidRDefault="00D37FB3" w:rsidP="00D37FB3">
      <w:pPr>
        <w:tabs>
          <w:tab w:val="left" w:pos="7991"/>
        </w:tabs>
        <w:spacing w:after="0" w:line="240" w:lineRule="auto"/>
      </w:pPr>
      <w:r>
        <w:t xml:space="preserve">        =82</w:t>
      </w:r>
    </w:p>
    <w:p w:rsidR="00675EF8" w:rsidRDefault="00675EF8" w:rsidP="00C764D7">
      <w:pPr>
        <w:tabs>
          <w:tab w:val="left" w:pos="7991"/>
        </w:tabs>
        <w:spacing w:after="0" w:line="240" w:lineRule="auto"/>
      </w:pPr>
    </w:p>
    <w:p w:rsidR="00D37FB3" w:rsidRPr="00675EF8" w:rsidRDefault="00D37FB3" w:rsidP="00D37FB3">
      <w:pPr>
        <w:tabs>
          <w:tab w:val="left" w:pos="7991"/>
        </w:tabs>
        <w:spacing w:after="0" w:line="240" w:lineRule="auto"/>
        <w:rPr>
          <w:vertAlign w:val="subscript"/>
        </w:rPr>
      </w:pPr>
      <w:r>
        <w:t xml:space="preserve">b.) </w:t>
      </w:r>
      <w:r>
        <w:t>m=f</w:t>
      </w:r>
      <w:r w:rsidRPr="00675EF8">
        <w:rPr>
          <w:vertAlign w:val="subscript"/>
        </w:rPr>
        <w:t>ob</w:t>
      </w:r>
      <w:r>
        <w:t>/</w:t>
      </w:r>
      <w:proofErr w:type="spellStart"/>
      <w:r>
        <w:t>f</w:t>
      </w:r>
      <w:r w:rsidRPr="00675EF8">
        <w:rPr>
          <w:vertAlign w:val="subscript"/>
        </w:rPr>
        <w:t>ok</w:t>
      </w:r>
      <w:proofErr w:type="spellEnd"/>
    </w:p>
    <w:p w:rsidR="00D37FB3" w:rsidRDefault="00D37FB3" w:rsidP="00D37FB3">
      <w:pPr>
        <w:tabs>
          <w:tab w:val="left" w:pos="7991"/>
        </w:tabs>
        <w:spacing w:after="0" w:line="240" w:lineRule="auto"/>
      </w:pPr>
    </w:p>
    <w:p w:rsidR="00D37FB3" w:rsidRDefault="00D37FB3" w:rsidP="00D37FB3">
      <w:pPr>
        <w:tabs>
          <w:tab w:val="left" w:pos="7991"/>
        </w:tabs>
        <w:spacing w:after="0" w:line="240" w:lineRule="auto"/>
      </w:pPr>
      <w:r>
        <w:t xml:space="preserve">        =40/2 = 20 kali</w:t>
      </w:r>
    </w:p>
    <w:p w:rsidR="00675EF8" w:rsidRPr="00675EF8" w:rsidRDefault="00675EF8" w:rsidP="00C764D7">
      <w:pPr>
        <w:tabs>
          <w:tab w:val="left" w:pos="7991"/>
        </w:tabs>
        <w:spacing w:after="0" w:line="240" w:lineRule="auto"/>
        <w:sectPr w:rsidR="00675EF8" w:rsidRPr="00675EF8" w:rsidSect="008B15E7">
          <w:type w:val="continuous"/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:rsidR="008862BD" w:rsidRPr="00C764D7" w:rsidRDefault="00C764D7" w:rsidP="00C764D7">
      <w:pPr>
        <w:tabs>
          <w:tab w:val="left" w:pos="7991"/>
        </w:tabs>
        <w:spacing w:after="0" w:line="240" w:lineRule="auto"/>
      </w:pPr>
      <w:r>
        <w:lastRenderedPageBreak/>
        <w:tab/>
      </w:r>
    </w:p>
    <w:sectPr w:rsidR="008862BD" w:rsidRPr="00C764D7" w:rsidSect="008B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963DF"/>
    <w:multiLevelType w:val="hybridMultilevel"/>
    <w:tmpl w:val="67E6462E"/>
    <w:lvl w:ilvl="0" w:tplc="2F60E12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DA7E9A"/>
    <w:multiLevelType w:val="hybridMultilevel"/>
    <w:tmpl w:val="D50CB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F13BB"/>
    <w:multiLevelType w:val="hybridMultilevel"/>
    <w:tmpl w:val="11F8A69A"/>
    <w:lvl w:ilvl="0" w:tplc="868AFCF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62BD"/>
    <w:rsid w:val="00095E07"/>
    <w:rsid w:val="00162310"/>
    <w:rsid w:val="004F51FC"/>
    <w:rsid w:val="00675EF8"/>
    <w:rsid w:val="00700F2F"/>
    <w:rsid w:val="007D2B1A"/>
    <w:rsid w:val="008862BD"/>
    <w:rsid w:val="008B15E7"/>
    <w:rsid w:val="009C18DA"/>
    <w:rsid w:val="00C764D7"/>
    <w:rsid w:val="00CD09D4"/>
    <w:rsid w:val="00D34E30"/>
    <w:rsid w:val="00D37FB3"/>
    <w:rsid w:val="00F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1" type="connector" idref="#_x0000_s1043"/>
        <o:r id="V:Rule2" type="connector" idref="#_x0000_s1026"/>
        <o:r id="V:Rule3" type="connector" idref="#_x0000_s1044"/>
        <o:r id="V:Rule4" type="connector" idref="#_x0000_s1036"/>
        <o:r id="V:Rule5" type="connector" idref="#_x0000_s1028"/>
        <o:r id="V:Rule6" type="connector" idref="#_x0000_s1041"/>
        <o:r id="V:Rule7" type="connector" idref="#_x0000_s1027"/>
        <o:r id="V:Rule8" type="connector" idref="#_x0000_s1045"/>
        <o:r id="V:Rule9" type="connector" idref="#_x0000_s1030"/>
        <o:r id="V:Rule10" type="connector" idref="#_x0000_s1037"/>
        <o:r id="V:Rule11" type="connector" idref="#_x0000_s1038"/>
        <o:r id="V:Rule12" type="connector" idref="#_x0000_s1040"/>
        <o:r id="V:Rule13" type="connector" idref="#_x0000_s1029"/>
        <o:r id="V:Rule14" type="connector" idref="#_x0000_s1035"/>
        <o:r id="V:Rule15" type="connector" idref="#_x0000_s1034"/>
        <o:r id="V:Rule16" type="connector" idref="#_x0000_s103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2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4E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E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B7C5F0-38B5-4574-80E2-802CEC32C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wisnu raga</cp:lastModifiedBy>
  <cp:revision>2</cp:revision>
  <dcterms:created xsi:type="dcterms:W3CDTF">2020-03-24T01:08:00Z</dcterms:created>
  <dcterms:modified xsi:type="dcterms:W3CDTF">2020-03-31T09:53:00Z</dcterms:modified>
</cp:coreProperties>
</file>