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3E78" w14:textId="58472D8E" w:rsidR="004D729D" w:rsidRDefault="000641FD" w:rsidP="00395A6F">
      <w:pPr>
        <w:ind w:firstLine="420"/>
        <w:jc w:val="left"/>
      </w:pPr>
      <w:r>
        <w:rPr>
          <w:rFonts w:hint="eastAsia"/>
        </w:rPr>
        <w:t>第一步：底盘连接局域网</w:t>
      </w:r>
      <w:r w:rsidR="00395A6F">
        <w:rPr>
          <w:rFonts w:hint="eastAsia"/>
        </w:rPr>
        <w:t>。打开底盘开关，将工控机连接底盘网络（名称：ZPF_002密码：</w:t>
      </w:r>
      <w:r w:rsidR="00395A6F" w:rsidRPr="00395A6F">
        <w:rPr>
          <w:rFonts w:hint="eastAsia"/>
        </w:rPr>
        <w:t>samheos666</w:t>
      </w:r>
      <w:r w:rsidR="00395A6F">
        <w:rPr>
          <w:rFonts w:hint="eastAsia"/>
        </w:rPr>
        <w:t>）。使</w:t>
      </w:r>
      <w:proofErr w:type="gramStart"/>
      <w:r w:rsidR="00395A6F">
        <w:rPr>
          <w:rFonts w:hint="eastAsia"/>
        </w:rPr>
        <w:t>用工控机的</w:t>
      </w:r>
      <w:proofErr w:type="gramEnd"/>
      <w:r w:rsidR="00395A6F">
        <w:rPr>
          <w:rFonts w:hint="eastAsia"/>
        </w:rPr>
        <w:t>edge浏览器访问</w:t>
      </w:r>
      <w:hyperlink r:id="rId4" w:history="1">
        <w:r w:rsidR="00395A6F" w:rsidRPr="00395A6F">
          <w:rPr>
            <w:rStyle w:val="ae"/>
          </w:rPr>
          <w:t>tendawifi.com</w:t>
        </w:r>
      </w:hyperlink>
      <w:r w:rsidR="00395A6F">
        <w:rPr>
          <w:rFonts w:hint="eastAsia"/>
        </w:rPr>
        <w:t>，在上网设置中</w:t>
      </w:r>
      <w:r w:rsidR="00DC14F8">
        <w:rPr>
          <w:rFonts w:hint="eastAsia"/>
        </w:rPr>
        <w:t>连接鸡场中的局域网，</w:t>
      </w:r>
      <w:r w:rsidR="0092598F">
        <w:rPr>
          <w:rFonts w:hint="eastAsia"/>
        </w:rPr>
        <w:t>等待底盘重启之后再次连接</w:t>
      </w:r>
      <w:r w:rsidR="0092598F">
        <w:rPr>
          <w:rFonts w:hint="eastAsia"/>
        </w:rPr>
        <w:t>ZPF_002</w:t>
      </w:r>
      <w:r w:rsidR="0092598F">
        <w:rPr>
          <w:rFonts w:hint="eastAsia"/>
        </w:rPr>
        <w:t>。</w:t>
      </w:r>
    </w:p>
    <w:p w14:paraId="791F5B43" w14:textId="3DD1F5DB" w:rsidR="0092598F" w:rsidRDefault="0092598F" w:rsidP="00395A6F">
      <w:pPr>
        <w:ind w:firstLine="420"/>
        <w:jc w:val="left"/>
      </w:pPr>
      <w:r>
        <w:rPr>
          <w:rFonts w:hint="eastAsia"/>
        </w:rPr>
        <w:t>第二步：扫描地图。打开</w:t>
      </w:r>
      <w:proofErr w:type="spellStart"/>
      <w:r w:rsidRPr="0092598F">
        <w:rPr>
          <w:rFonts w:hint="eastAsia"/>
        </w:rPr>
        <w:t>SamheOsSlamer</w:t>
      </w:r>
      <w:proofErr w:type="spellEnd"/>
      <w:r>
        <w:rPr>
          <w:rFonts w:hint="eastAsia"/>
        </w:rPr>
        <w:t>程序，点击左上角“连接”，输入“192.168.10.159”，点击“connect”。连接之后在鸡场起始位置开始建图，按下底盘旁边的紧急停车，让底盘可以被拖动（底盘通电时在非紧急停车情况下无法被拖动）。在软件页面上点击地图左上角的“开始建图”，绕鸡场一周后点击“停止建图并保存”，在弹出的窗口中输入地图名称，</w:t>
      </w:r>
      <w:r w:rsidR="00307000">
        <w:rPr>
          <w:rFonts w:hint="eastAsia"/>
        </w:rPr>
        <w:t>注意地图名称只能用英文，且不能和已保存的地图重名，保存后关闭</w:t>
      </w:r>
      <w:proofErr w:type="spellStart"/>
      <w:r w:rsidR="00307000" w:rsidRPr="00307000">
        <w:rPr>
          <w:rFonts w:hint="eastAsia"/>
        </w:rPr>
        <w:t>SamheOsSlamer</w:t>
      </w:r>
      <w:proofErr w:type="spellEnd"/>
      <w:r w:rsidR="00307000">
        <w:rPr>
          <w:rFonts w:hint="eastAsia"/>
        </w:rPr>
        <w:t>就可以，到</w:t>
      </w:r>
      <w:proofErr w:type="gramStart"/>
      <w:r w:rsidR="00307000">
        <w:rPr>
          <w:rFonts w:hint="eastAsia"/>
        </w:rPr>
        <w:t>此地图</w:t>
      </w:r>
      <w:proofErr w:type="gramEnd"/>
      <w:r w:rsidR="00307000">
        <w:rPr>
          <w:rFonts w:hint="eastAsia"/>
        </w:rPr>
        <w:t>扫描结束。</w:t>
      </w:r>
    </w:p>
    <w:p w14:paraId="08E0E1AC" w14:textId="77777777" w:rsidR="001A2140" w:rsidRDefault="00307000" w:rsidP="0028224F">
      <w:pPr>
        <w:ind w:firstLine="420"/>
        <w:jc w:val="left"/>
      </w:pPr>
      <w:r>
        <w:rPr>
          <w:rFonts w:hint="eastAsia"/>
        </w:rPr>
        <w:t>第三步：</w:t>
      </w:r>
      <w:r w:rsidR="001A2140">
        <w:rPr>
          <w:rFonts w:hint="eastAsia"/>
        </w:rPr>
        <w:t>订阅地图</w:t>
      </w:r>
      <w:r w:rsidR="0028224F">
        <w:rPr>
          <w:rFonts w:hint="eastAsia"/>
        </w:rPr>
        <w:t>。保证工控机连接</w:t>
      </w:r>
      <w:r w:rsidR="0028224F">
        <w:rPr>
          <w:rFonts w:hint="eastAsia"/>
        </w:rPr>
        <w:t>ZPF_002</w:t>
      </w:r>
      <w:r w:rsidR="0028224F">
        <w:rPr>
          <w:rFonts w:hint="eastAsia"/>
        </w:rPr>
        <w:t>，打开main程序，在底盘连接</w:t>
      </w:r>
      <w:proofErr w:type="spellStart"/>
      <w:r w:rsidR="0028224F">
        <w:rPr>
          <w:rFonts w:hint="eastAsia"/>
        </w:rPr>
        <w:t>ui</w:t>
      </w:r>
      <w:proofErr w:type="spellEnd"/>
      <w:r w:rsidR="0028224F">
        <w:rPr>
          <w:rFonts w:hint="eastAsia"/>
        </w:rPr>
        <w:t>中点击连接，左下</w:t>
      </w:r>
      <w:proofErr w:type="gramStart"/>
      <w:r w:rsidR="0028224F">
        <w:rPr>
          <w:rFonts w:hint="eastAsia"/>
        </w:rPr>
        <w:t>角应该</w:t>
      </w:r>
      <w:proofErr w:type="gramEnd"/>
      <w:r w:rsidR="0028224F">
        <w:rPr>
          <w:rFonts w:hint="eastAsia"/>
        </w:rPr>
        <w:t>显示</w:t>
      </w:r>
      <w:r w:rsidR="0028224F" w:rsidRPr="0028224F">
        <w:t>底盘连接成功</w:t>
      </w:r>
      <w:r w:rsidR="0028224F">
        <w:rPr>
          <w:rFonts w:hint="eastAsia"/>
        </w:rPr>
        <w:t>，然后进行ping测试（不进行也可以）。点击“获取静态地图”，此按钮集成了显示当前位置，后续无需再点击“显示当前位置”，再点击“订阅激光扫描”，地图上会显示当前扫描的激光地图，要保证激光雷达附近没有遮挡（比如从上层垂下来的线），否则会显示障碍，导致底盘处于避障状态，运行不稳定，转弯速度慢。</w:t>
      </w:r>
    </w:p>
    <w:p w14:paraId="160996AC" w14:textId="5795F52C" w:rsidR="00307000" w:rsidRDefault="001A2140" w:rsidP="0028224F">
      <w:pPr>
        <w:ind w:firstLine="420"/>
        <w:jc w:val="left"/>
      </w:pPr>
      <w:r>
        <w:rPr>
          <w:rFonts w:hint="eastAsia"/>
        </w:rPr>
        <w:t>第四步：顺序导航。</w:t>
      </w:r>
      <w:r w:rsidR="0028224F">
        <w:rPr>
          <w:rFonts w:hint="eastAsia"/>
        </w:rPr>
        <w:t>目前已经显示了地图、激光</w:t>
      </w:r>
      <w:r>
        <w:rPr>
          <w:rFonts w:hint="eastAsia"/>
        </w:rPr>
        <w:t>、</w:t>
      </w:r>
      <w:r w:rsidR="0028224F">
        <w:rPr>
          <w:rFonts w:hint="eastAsia"/>
        </w:rPr>
        <w:t>底盘位置</w:t>
      </w:r>
      <w:r>
        <w:rPr>
          <w:rFonts w:hint="eastAsia"/>
        </w:rPr>
        <w:t>和朝向，旋开紧急停车按钮，点击“添加目标点”，此时点击地图上的任意位置（注意只能点击白色区域）会添加目标点，目标点上会显示序号，如果不小心点击错误可以点击“清空目标点”进行重新规划。目标点设定好后点击“开始顺序导航”即可开始运行，</w:t>
      </w:r>
      <w:r w:rsidR="00BC47A9">
        <w:rPr>
          <w:rFonts w:hint="eastAsia"/>
        </w:rPr>
        <w:t>如果遇到运行故障或其他问题时，点击“停止导航”。</w:t>
      </w:r>
    </w:p>
    <w:p w14:paraId="49A4DFDB" w14:textId="704274EE" w:rsidR="00BC47A9" w:rsidRDefault="00BC47A9" w:rsidP="00BC47A9">
      <w:pPr>
        <w:ind w:firstLine="420"/>
        <w:jc w:val="left"/>
      </w:pPr>
      <w:r>
        <w:rPr>
          <w:rFonts w:hint="eastAsia"/>
        </w:rPr>
        <w:t>第五步：喷雾控制。在最开始连接上底盘后喷雾水量的数值应该就已经出来了，如果没有出来，并且点击开关和校准</w:t>
      </w:r>
      <w:proofErr w:type="gramStart"/>
      <w:r>
        <w:rPr>
          <w:rFonts w:hint="eastAsia"/>
        </w:rPr>
        <w:t>和设满都</w:t>
      </w:r>
      <w:proofErr w:type="gramEnd"/>
      <w:r>
        <w:rPr>
          <w:rFonts w:hint="eastAsia"/>
        </w:rPr>
        <w:t>没有反应时，需要将控制板进行一次重启，按两下锂电池</w:t>
      </w:r>
      <w:proofErr w:type="gramStart"/>
      <w:r>
        <w:rPr>
          <w:rFonts w:hint="eastAsia"/>
        </w:rPr>
        <w:t>充电宝上的</w:t>
      </w:r>
      <w:proofErr w:type="gramEnd"/>
      <w:r>
        <w:rPr>
          <w:rFonts w:hint="eastAsia"/>
        </w:rPr>
        <w:t>开关，两次间隔至少2秒，等待大概15秒，水量会显示一个数值，此时喷雾功能就连接成功了，可以尝试开关功能。没有问题后将水箱中的水清空，点击“液面校准”</w:t>
      </w:r>
      <w:r w:rsidR="001F737E">
        <w:rPr>
          <w:rFonts w:hint="eastAsia"/>
        </w:rPr>
        <w:t>，此时水量显示为0，向其中加入定量的水后点击“设满”，水量显示为100，随着使用会逐渐减少。</w:t>
      </w:r>
    </w:p>
    <w:p w14:paraId="7035574D" w14:textId="7A7E31AD" w:rsidR="001F737E" w:rsidRDefault="001F737E" w:rsidP="00BC47A9">
      <w:pPr>
        <w:ind w:firstLine="420"/>
        <w:jc w:val="left"/>
      </w:pPr>
      <w:r>
        <w:rPr>
          <w:rFonts w:hint="eastAsia"/>
        </w:rPr>
        <w:t>第六步：上报机器状态。由指挥中心提供服务器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，输入进去后点击连接即可进行上报。名称默认为robot-001，可以随需要更改，代表机器的名字。</w:t>
      </w:r>
    </w:p>
    <w:p w14:paraId="23BC8C67" w14:textId="77777777" w:rsidR="001F737E" w:rsidRDefault="001F737E" w:rsidP="00BC47A9">
      <w:pPr>
        <w:ind w:firstLine="420"/>
        <w:jc w:val="left"/>
      </w:pPr>
    </w:p>
    <w:p w14:paraId="5AC1E75E" w14:textId="77777777" w:rsidR="001F737E" w:rsidRDefault="001F737E" w:rsidP="00BC47A9">
      <w:pPr>
        <w:ind w:firstLine="420"/>
        <w:jc w:val="left"/>
        <w:rPr>
          <w:rFonts w:hint="eastAsia"/>
        </w:rPr>
      </w:pPr>
    </w:p>
    <w:sectPr w:rsidR="001F7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DE"/>
    <w:rsid w:val="000641FD"/>
    <w:rsid w:val="001A2140"/>
    <w:rsid w:val="001F737E"/>
    <w:rsid w:val="0028224F"/>
    <w:rsid w:val="00307000"/>
    <w:rsid w:val="00395A6F"/>
    <w:rsid w:val="004D729D"/>
    <w:rsid w:val="009114DE"/>
    <w:rsid w:val="0092598F"/>
    <w:rsid w:val="00BC47A9"/>
    <w:rsid w:val="00DC14F8"/>
    <w:rsid w:val="00FB0E87"/>
    <w:rsid w:val="00FE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8CAE"/>
  <w15:chartTrackingRefBased/>
  <w15:docId w15:val="{FA84F8B0-8298-4432-811A-77E2C4A4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14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4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4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4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4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4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4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4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14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1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1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14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14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14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14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14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14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14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1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4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14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4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14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4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4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14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4D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5A6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5A6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8224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224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endawifi.com/login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 one</dc:creator>
  <cp:keywords/>
  <dc:description/>
  <cp:lastModifiedBy>wis one</cp:lastModifiedBy>
  <cp:revision>2</cp:revision>
  <dcterms:created xsi:type="dcterms:W3CDTF">2026-05-24T12:57:00Z</dcterms:created>
  <dcterms:modified xsi:type="dcterms:W3CDTF">2026-05-24T14:29:00Z</dcterms:modified>
</cp:coreProperties>
</file>