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6F78B" w14:textId="77777777" w:rsidR="00EF7C05" w:rsidRDefault="00EF7C05" w:rsidP="002130E7">
      <w:pPr>
        <w:jc w:val="center"/>
        <w:rPr>
          <w:rFonts w:ascii="Nunito" w:eastAsia="Nunito" w:hAnsi="Nunito" w:cs="Nunito"/>
          <w:b/>
          <w:bCs/>
          <w:kern w:val="36"/>
          <w:sz w:val="48"/>
          <w:szCs w:val="48"/>
          <w:lang w:val="fr-FR" w:eastAsia="fr-FR"/>
        </w:rPr>
      </w:pPr>
    </w:p>
    <w:p w14:paraId="21913F7A" w14:textId="77777777" w:rsidR="00EF7C05" w:rsidRDefault="00EF7C05" w:rsidP="002130E7">
      <w:pPr>
        <w:jc w:val="center"/>
        <w:rPr>
          <w:rFonts w:ascii="Nunito" w:eastAsia="Nunito" w:hAnsi="Nunito" w:cs="Nunito"/>
          <w:b/>
          <w:bCs/>
          <w:kern w:val="36"/>
          <w:sz w:val="48"/>
          <w:szCs w:val="48"/>
          <w:lang w:val="fr-FR" w:eastAsia="fr-FR"/>
        </w:rPr>
      </w:pPr>
    </w:p>
    <w:p w14:paraId="29BA0190" w14:textId="77777777" w:rsidR="00EF7C05" w:rsidRDefault="00EF7C05" w:rsidP="002130E7">
      <w:pPr>
        <w:jc w:val="center"/>
        <w:rPr>
          <w:rFonts w:ascii="Nunito" w:eastAsia="Nunito" w:hAnsi="Nunito" w:cs="Nunito"/>
          <w:b/>
          <w:bCs/>
          <w:kern w:val="36"/>
          <w:sz w:val="48"/>
          <w:szCs w:val="48"/>
          <w:lang w:val="fr-FR" w:eastAsia="fr-FR"/>
        </w:rPr>
      </w:pPr>
    </w:p>
    <w:p w14:paraId="654664A5" w14:textId="77777777" w:rsidR="00EF7C05" w:rsidRDefault="00EF7C05" w:rsidP="002130E7">
      <w:pPr>
        <w:jc w:val="center"/>
        <w:rPr>
          <w:rFonts w:ascii="Nunito" w:eastAsia="Nunito" w:hAnsi="Nunito" w:cs="Nunito"/>
          <w:b/>
          <w:bCs/>
          <w:kern w:val="36"/>
          <w:sz w:val="48"/>
          <w:szCs w:val="48"/>
          <w:lang w:val="fr-FR" w:eastAsia="fr-FR"/>
        </w:rPr>
      </w:pPr>
    </w:p>
    <w:p w14:paraId="71D91C67" w14:textId="312395D1" w:rsidR="000E00BB" w:rsidRDefault="000E00BB" w:rsidP="000E00BB">
      <w:pPr>
        <w:rPr>
          <w:rFonts w:ascii="Nunito" w:eastAsia="Nunito" w:hAnsi="Nunito" w:cs="Nunito"/>
          <w:b/>
          <w:bCs/>
          <w:kern w:val="36"/>
          <w:sz w:val="36"/>
          <w:szCs w:val="36"/>
          <w:lang w:val="fr-FR" w:eastAsia="fr-FR"/>
        </w:rPr>
      </w:pPr>
    </w:p>
    <w:p w14:paraId="4D096AF0" w14:textId="77777777" w:rsidR="000E00BB" w:rsidRPr="000E00BB" w:rsidRDefault="000E00BB" w:rsidP="000E00BB">
      <w:pPr>
        <w:rPr>
          <w:rFonts w:ascii="Nunito" w:eastAsia="Nunito" w:hAnsi="Nunito" w:cs="Nunito"/>
          <w:b/>
          <w:bCs/>
          <w:kern w:val="36"/>
          <w:sz w:val="36"/>
          <w:szCs w:val="36"/>
          <w:lang w:val="fr-FR" w:eastAsia="fr-FR"/>
        </w:rPr>
      </w:pPr>
    </w:p>
    <w:p w14:paraId="367A55B8" w14:textId="414B95A1" w:rsidR="00437BC9" w:rsidRPr="00437278" w:rsidRDefault="002130E7" w:rsidP="00437278">
      <w:pPr>
        <w:jc w:val="center"/>
        <w:rPr>
          <w:rFonts w:ascii="Nunito" w:eastAsia="Nunito" w:hAnsi="Nunito" w:cs="Nunito"/>
          <w:b/>
          <w:bCs/>
          <w:kern w:val="36"/>
          <w:sz w:val="60"/>
          <w:szCs w:val="60"/>
          <w:lang w:val="fr-FR" w:eastAsia="fr-FR"/>
        </w:rPr>
      </w:pPr>
      <w:r w:rsidRPr="009D23FE">
        <w:rPr>
          <w:rFonts w:ascii="Nunito" w:eastAsia="Nunito" w:hAnsi="Nunito" w:cs="Nunito"/>
          <w:b/>
          <w:bCs/>
          <w:kern w:val="36"/>
          <w:sz w:val="60"/>
          <w:szCs w:val="60"/>
          <w:lang w:val="fr-FR" w:eastAsia="fr-FR"/>
        </w:rPr>
        <w:t>Access Control Policy</w:t>
      </w:r>
    </w:p>
    <w:p w14:paraId="57B833B7" w14:textId="50A4E8E4" w:rsidR="009D23FE" w:rsidRDefault="009D23FE" w:rsidP="00437BC9">
      <w:pPr>
        <w:rPr>
          <w:rFonts w:ascii="Arial" w:eastAsia="Arial" w:hAnsi="Arial" w:cs="Arial"/>
        </w:rPr>
      </w:pPr>
    </w:p>
    <w:p w14:paraId="618764DE" w14:textId="77777777" w:rsidR="009D23FE" w:rsidRDefault="009D23FE" w:rsidP="00437BC9">
      <w:pPr>
        <w:rPr>
          <w:rFonts w:ascii="Arial" w:eastAsia="Arial" w:hAnsi="Arial" w:cs="Arial"/>
        </w:rPr>
      </w:pPr>
    </w:p>
    <w:tbl>
      <w:tblPr>
        <w:tblStyle w:val="Grilledutableau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05"/>
        <w:gridCol w:w="3686"/>
      </w:tblGrid>
      <w:tr w:rsidR="00437BC9" w14:paraId="7AF9A0C0" w14:textId="77777777" w:rsidTr="00437BC9">
        <w:trPr>
          <w:trHeight w:val="684"/>
          <w:jc w:val="center"/>
        </w:trPr>
        <w:tc>
          <w:tcPr>
            <w:tcW w:w="6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74FB6" w14:textId="77777777" w:rsidR="00437BC9" w:rsidRDefault="00437BC9">
            <w:pPr>
              <w:spacing w:before="12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TechNova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Solutions</w:t>
            </w:r>
          </w:p>
        </w:tc>
      </w:tr>
      <w:tr w:rsidR="00437BC9" w14:paraId="2412DA89" w14:textId="77777777" w:rsidTr="00437BC9">
        <w:trPr>
          <w:trHeight w:val="552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8E953" w14:textId="77777777" w:rsidR="00437BC9" w:rsidRDefault="00437BC9">
            <w:pPr>
              <w:spacing w:before="1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Version: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BED7E" w14:textId="77777777" w:rsidR="00437BC9" w:rsidRDefault="00437BC9">
            <w:pPr>
              <w:spacing w:before="12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1.0</w:t>
            </w:r>
          </w:p>
        </w:tc>
      </w:tr>
      <w:tr w:rsidR="00437BC9" w14:paraId="5E99CAB0" w14:textId="77777777" w:rsidTr="00437BC9">
        <w:trPr>
          <w:trHeight w:val="546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6727F" w14:textId="77777777" w:rsidR="00437BC9" w:rsidRDefault="00437BC9">
            <w:pPr>
              <w:spacing w:before="1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Effective Date: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31281" w14:textId="1C95D2B6" w:rsidR="00437BC9" w:rsidRDefault="00FA26DA">
            <w:pPr>
              <w:spacing w:before="12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6</w:t>
            </w:r>
            <w:r w:rsidR="00437BC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April 2026</w:t>
            </w:r>
          </w:p>
        </w:tc>
      </w:tr>
      <w:tr w:rsidR="00437BC9" w14:paraId="49D2A437" w14:textId="77777777" w:rsidTr="00437BC9">
        <w:trPr>
          <w:trHeight w:val="709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19B07" w14:textId="77777777" w:rsidR="00437BC9" w:rsidRDefault="00437BC9">
            <w:pPr>
              <w:spacing w:before="12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: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53442" w14:textId="4C32FC9C" w:rsidR="00437BC9" w:rsidRDefault="00FA26DA" w:rsidP="00FA26DA">
            <w:pPr>
              <w:spacing w:before="12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CTO</w:t>
            </w:r>
            <w:r w:rsidR="00437BC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/ Junior GRC </w:t>
            </w:r>
            <w:proofErr w:type="spellStart"/>
            <w:r w:rsidR="00437BC9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Analyst</w:t>
            </w:r>
            <w:proofErr w:type="spellEnd"/>
          </w:p>
        </w:tc>
      </w:tr>
    </w:tbl>
    <w:p w14:paraId="30F29C76" w14:textId="05580C45" w:rsidR="00437BC9" w:rsidRDefault="00437BC9" w:rsidP="00437BC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1DDB768B" w14:textId="075F6890" w:rsidR="00EF7C05" w:rsidRDefault="00EF7C05" w:rsidP="00437BC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723AFEAA" w14:textId="5C48B79B" w:rsidR="00EF7C05" w:rsidRDefault="00EF7C05" w:rsidP="00437BC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6CB8907E" w14:textId="7F8C3425" w:rsidR="00EF7C05" w:rsidRDefault="00EF7C05" w:rsidP="00437BC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40B971BE" w14:textId="254D5B12" w:rsidR="00EF7C05" w:rsidRDefault="00EF7C05" w:rsidP="00437BC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23AB7B3C" w14:textId="04A38165" w:rsidR="00EF7C05" w:rsidRDefault="00EF7C05" w:rsidP="00437BC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0FA7B5F1" w14:textId="2FFBA582" w:rsidR="00EF7C05" w:rsidRDefault="00EF7C05" w:rsidP="00437BC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64094697" w14:textId="52E5EAF1" w:rsidR="00EF7C05" w:rsidRDefault="00EF7C05" w:rsidP="00437BC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p w14:paraId="5625F28D" w14:textId="77777777" w:rsidR="00EF7C05" w:rsidRDefault="00EF7C05" w:rsidP="00437BC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bookmarkStart w:id="0" w:name="_GoBack"/>
      <w:bookmarkEnd w:id="0"/>
    </w:p>
    <w:p w14:paraId="7150BC8A" w14:textId="77777777" w:rsidR="002130E7" w:rsidRPr="00FA26DA" w:rsidRDefault="002130E7" w:rsidP="00FA26D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A26DA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lastRenderedPageBreak/>
        <w:t>1. Purpose</w:t>
      </w:r>
    </w:p>
    <w:p w14:paraId="415DF085" w14:textId="77777777" w:rsidR="002130E7" w:rsidRPr="00FA26DA" w:rsidRDefault="002130E7" w:rsidP="00FA26D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The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purpose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of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this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policy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is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ensure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that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access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TechNova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Solutions’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systems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applications, and data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is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granted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reviewed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and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removed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in a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controlled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manner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based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on business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need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least </w:t>
      </w:r>
      <w:proofErr w:type="spellStart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privilege</w:t>
      </w:r>
      <w:proofErr w:type="spellEnd"/>
      <w:r w:rsidRPr="00FA26DA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.</w:t>
      </w:r>
    </w:p>
    <w:p w14:paraId="4BE0F7DB" w14:textId="77777777" w:rsidR="002130E7" w:rsidRPr="00FA26DA" w:rsidRDefault="002130E7" w:rsidP="00FA26D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A26DA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2. Scope</w:t>
      </w:r>
    </w:p>
    <w:p w14:paraId="109168B9" w14:textId="77777777" w:rsidR="002130E7" w:rsidRPr="003E6A24" w:rsidRDefault="002130E7" w:rsidP="002130E7">
      <w:pPr>
        <w:pStyle w:val="NormalWeb"/>
        <w:rPr>
          <w:rFonts w:asciiTheme="majorHAnsi" w:hAnsiTheme="majorHAnsi" w:cstheme="majorHAnsi"/>
        </w:rPr>
      </w:pPr>
      <w:r w:rsidRPr="003E6A24">
        <w:rPr>
          <w:rFonts w:asciiTheme="majorHAnsi" w:hAnsiTheme="majorHAnsi" w:cstheme="majorHAnsi"/>
        </w:rPr>
        <w:t xml:space="preserve">This </w:t>
      </w:r>
      <w:proofErr w:type="spellStart"/>
      <w:r w:rsidRPr="003E6A24">
        <w:rPr>
          <w:rFonts w:asciiTheme="majorHAnsi" w:hAnsiTheme="majorHAnsi" w:cstheme="majorHAnsi"/>
        </w:rPr>
        <w:t>policy</w:t>
      </w:r>
      <w:proofErr w:type="spellEnd"/>
      <w:r w:rsidRPr="003E6A24">
        <w:rPr>
          <w:rFonts w:asciiTheme="majorHAnsi" w:hAnsiTheme="majorHAnsi" w:cstheme="majorHAnsi"/>
        </w:rPr>
        <w:t xml:space="preserve"> </w:t>
      </w:r>
      <w:proofErr w:type="spellStart"/>
      <w:r w:rsidRPr="003E6A24">
        <w:rPr>
          <w:rFonts w:asciiTheme="majorHAnsi" w:hAnsiTheme="majorHAnsi" w:cstheme="majorHAnsi"/>
        </w:rPr>
        <w:t>applies</w:t>
      </w:r>
      <w:proofErr w:type="spellEnd"/>
      <w:r w:rsidRPr="003E6A24">
        <w:rPr>
          <w:rFonts w:asciiTheme="majorHAnsi" w:hAnsiTheme="majorHAnsi" w:cstheme="majorHAnsi"/>
        </w:rPr>
        <w:t xml:space="preserve"> to:</w:t>
      </w:r>
    </w:p>
    <w:p w14:paraId="356B44B8" w14:textId="77777777" w:rsidR="002130E7" w:rsidRPr="003E6A24" w:rsidRDefault="002130E7" w:rsidP="002130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all user accounts and privileged accounts, </w:t>
      </w:r>
    </w:p>
    <w:p w14:paraId="6F381391" w14:textId="77777777" w:rsidR="002130E7" w:rsidRPr="003E6A24" w:rsidRDefault="002130E7" w:rsidP="002130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cloud administration access, </w:t>
      </w:r>
    </w:p>
    <w:p w14:paraId="5553A1E1" w14:textId="77777777" w:rsidR="002130E7" w:rsidRPr="003E6A24" w:rsidRDefault="002130E7" w:rsidP="002130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internal applications and repositories, </w:t>
      </w:r>
    </w:p>
    <w:p w14:paraId="0476067D" w14:textId="77777777" w:rsidR="002130E7" w:rsidRPr="003E6A24" w:rsidRDefault="002130E7" w:rsidP="002130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customer support panels, </w:t>
      </w:r>
    </w:p>
    <w:p w14:paraId="3EE3A368" w14:textId="77777777" w:rsidR="002130E7" w:rsidRPr="003E6A24" w:rsidRDefault="002130E7" w:rsidP="002130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and any system used to process or store company or customer data. </w:t>
      </w:r>
    </w:p>
    <w:p w14:paraId="3E0096E3" w14:textId="77777777" w:rsidR="002130E7" w:rsidRPr="00FA26DA" w:rsidRDefault="002130E7" w:rsidP="00FA26D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A26DA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3. Definitions</w:t>
      </w:r>
    </w:p>
    <w:p w14:paraId="37A94E98" w14:textId="77777777" w:rsidR="002130E7" w:rsidRPr="00FA26DA" w:rsidRDefault="002130E7" w:rsidP="002130E7">
      <w:pPr>
        <w:pStyle w:val="NormalWeb"/>
        <w:rPr>
          <w:rFonts w:asciiTheme="majorHAnsi" w:hAnsiTheme="majorHAnsi" w:cstheme="majorHAnsi"/>
        </w:rPr>
      </w:pPr>
      <w:r w:rsidRPr="00FA26DA">
        <w:rPr>
          <w:rStyle w:val="lev"/>
          <w:rFonts w:asciiTheme="majorHAnsi" w:hAnsiTheme="majorHAnsi" w:cstheme="majorHAnsi"/>
        </w:rPr>
        <w:t xml:space="preserve">Least </w:t>
      </w:r>
      <w:proofErr w:type="spellStart"/>
      <w:r w:rsidRPr="00FA26DA">
        <w:rPr>
          <w:rStyle w:val="lev"/>
          <w:rFonts w:asciiTheme="majorHAnsi" w:hAnsiTheme="majorHAnsi" w:cstheme="majorHAnsi"/>
        </w:rPr>
        <w:t>Privilege</w:t>
      </w:r>
      <w:proofErr w:type="spellEnd"/>
      <w:r w:rsidRPr="00FA26DA">
        <w:rPr>
          <w:rStyle w:val="lev"/>
          <w:rFonts w:asciiTheme="majorHAnsi" w:hAnsiTheme="majorHAnsi" w:cstheme="majorHAnsi"/>
        </w:rPr>
        <w:t>:</w:t>
      </w:r>
      <w:r w:rsidRPr="00FA26DA">
        <w:rPr>
          <w:rFonts w:asciiTheme="majorHAnsi" w:hAnsiTheme="majorHAnsi" w:cstheme="majorHAnsi"/>
        </w:rPr>
        <w:t xml:space="preserve"> Access </w:t>
      </w:r>
      <w:proofErr w:type="spellStart"/>
      <w:r w:rsidRPr="00FA26DA">
        <w:rPr>
          <w:rFonts w:asciiTheme="majorHAnsi" w:hAnsiTheme="majorHAnsi" w:cstheme="majorHAnsi"/>
        </w:rPr>
        <w:t>limited</w:t>
      </w:r>
      <w:proofErr w:type="spellEnd"/>
      <w:r w:rsidRPr="00FA26DA">
        <w:rPr>
          <w:rFonts w:asciiTheme="majorHAnsi" w:hAnsiTheme="majorHAnsi" w:cstheme="majorHAnsi"/>
        </w:rPr>
        <w:t xml:space="preserve"> to </w:t>
      </w:r>
      <w:proofErr w:type="spellStart"/>
      <w:r w:rsidRPr="00FA26DA">
        <w:rPr>
          <w:rFonts w:asciiTheme="majorHAnsi" w:hAnsiTheme="majorHAnsi" w:cstheme="majorHAnsi"/>
        </w:rPr>
        <w:t>what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is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necessary</w:t>
      </w:r>
      <w:proofErr w:type="spellEnd"/>
      <w:r w:rsidRPr="00FA26DA">
        <w:rPr>
          <w:rFonts w:asciiTheme="majorHAnsi" w:hAnsiTheme="majorHAnsi" w:cstheme="majorHAnsi"/>
        </w:rPr>
        <w:t xml:space="preserve"> for a </w:t>
      </w:r>
      <w:proofErr w:type="spellStart"/>
      <w:r w:rsidRPr="00FA26DA">
        <w:rPr>
          <w:rFonts w:asciiTheme="majorHAnsi" w:hAnsiTheme="majorHAnsi" w:cstheme="majorHAnsi"/>
        </w:rPr>
        <w:t>user’s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role</w:t>
      </w:r>
      <w:proofErr w:type="spellEnd"/>
      <w:r w:rsidRPr="00FA26DA">
        <w:rPr>
          <w:rFonts w:asciiTheme="majorHAnsi" w:hAnsiTheme="majorHAnsi" w:cstheme="majorHAnsi"/>
        </w:rPr>
        <w:t>.</w:t>
      </w:r>
      <w:r w:rsidRPr="00FA26DA">
        <w:rPr>
          <w:rFonts w:asciiTheme="majorHAnsi" w:hAnsiTheme="majorHAnsi" w:cstheme="majorHAnsi"/>
        </w:rPr>
        <w:br/>
      </w:r>
      <w:proofErr w:type="spellStart"/>
      <w:r w:rsidRPr="00FA26DA">
        <w:rPr>
          <w:rStyle w:val="lev"/>
          <w:rFonts w:asciiTheme="majorHAnsi" w:hAnsiTheme="majorHAnsi" w:cstheme="majorHAnsi"/>
        </w:rPr>
        <w:t>Privileged</w:t>
      </w:r>
      <w:proofErr w:type="spellEnd"/>
      <w:r w:rsidRPr="00FA26DA">
        <w:rPr>
          <w:rStyle w:val="lev"/>
          <w:rFonts w:asciiTheme="majorHAnsi" w:hAnsiTheme="majorHAnsi" w:cstheme="majorHAnsi"/>
        </w:rPr>
        <w:t xml:space="preserve"> </w:t>
      </w:r>
      <w:proofErr w:type="spellStart"/>
      <w:r w:rsidRPr="00FA26DA">
        <w:rPr>
          <w:rStyle w:val="lev"/>
          <w:rFonts w:asciiTheme="majorHAnsi" w:hAnsiTheme="majorHAnsi" w:cstheme="majorHAnsi"/>
        </w:rPr>
        <w:t>Account</w:t>
      </w:r>
      <w:proofErr w:type="spellEnd"/>
      <w:r w:rsidRPr="00FA26DA">
        <w:rPr>
          <w:rStyle w:val="lev"/>
          <w:rFonts w:asciiTheme="majorHAnsi" w:hAnsiTheme="majorHAnsi" w:cstheme="majorHAnsi"/>
        </w:rPr>
        <w:t>:</w:t>
      </w:r>
      <w:r w:rsidRPr="00FA26DA">
        <w:rPr>
          <w:rFonts w:asciiTheme="majorHAnsi" w:hAnsiTheme="majorHAnsi" w:cstheme="majorHAnsi"/>
        </w:rPr>
        <w:t xml:space="preserve"> An </w:t>
      </w:r>
      <w:proofErr w:type="spellStart"/>
      <w:r w:rsidRPr="00FA26DA">
        <w:rPr>
          <w:rFonts w:asciiTheme="majorHAnsi" w:hAnsiTheme="majorHAnsi" w:cstheme="majorHAnsi"/>
        </w:rPr>
        <w:t>account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with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elevated</w:t>
      </w:r>
      <w:proofErr w:type="spellEnd"/>
      <w:r w:rsidRPr="00FA26DA">
        <w:rPr>
          <w:rFonts w:asciiTheme="majorHAnsi" w:hAnsiTheme="majorHAnsi" w:cstheme="majorHAnsi"/>
        </w:rPr>
        <w:t xml:space="preserve"> administrative or </w:t>
      </w:r>
      <w:proofErr w:type="spellStart"/>
      <w:r w:rsidRPr="00FA26DA">
        <w:rPr>
          <w:rFonts w:asciiTheme="majorHAnsi" w:hAnsiTheme="majorHAnsi" w:cstheme="majorHAnsi"/>
        </w:rPr>
        <w:t>security-impacting</w:t>
      </w:r>
      <w:proofErr w:type="spellEnd"/>
      <w:r w:rsidRPr="00FA26DA">
        <w:rPr>
          <w:rFonts w:asciiTheme="majorHAnsi" w:hAnsiTheme="majorHAnsi" w:cstheme="majorHAnsi"/>
        </w:rPr>
        <w:t xml:space="preserve"> permissions.</w:t>
      </w:r>
      <w:r w:rsidRPr="00FA26DA">
        <w:rPr>
          <w:rFonts w:asciiTheme="majorHAnsi" w:hAnsiTheme="majorHAnsi" w:cstheme="majorHAnsi"/>
        </w:rPr>
        <w:br/>
      </w:r>
      <w:r w:rsidRPr="00FA26DA">
        <w:rPr>
          <w:rStyle w:val="lev"/>
          <w:rFonts w:asciiTheme="majorHAnsi" w:hAnsiTheme="majorHAnsi" w:cstheme="majorHAnsi"/>
        </w:rPr>
        <w:t>RBAC:</w:t>
      </w:r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Role-Based</w:t>
      </w:r>
      <w:proofErr w:type="spellEnd"/>
      <w:r w:rsidRPr="00FA26DA">
        <w:rPr>
          <w:rFonts w:asciiTheme="majorHAnsi" w:hAnsiTheme="majorHAnsi" w:cstheme="majorHAnsi"/>
        </w:rPr>
        <w:t xml:space="preserve"> Access Control.</w:t>
      </w:r>
      <w:r w:rsidRPr="00FA26DA">
        <w:rPr>
          <w:rFonts w:asciiTheme="majorHAnsi" w:hAnsiTheme="majorHAnsi" w:cstheme="majorHAnsi"/>
        </w:rPr>
        <w:br/>
      </w:r>
      <w:r w:rsidRPr="00FA26DA">
        <w:rPr>
          <w:rStyle w:val="lev"/>
          <w:rFonts w:asciiTheme="majorHAnsi" w:hAnsiTheme="majorHAnsi" w:cstheme="majorHAnsi"/>
        </w:rPr>
        <w:t>MFA:</w:t>
      </w:r>
      <w:r w:rsidRPr="00FA26DA">
        <w:rPr>
          <w:rFonts w:asciiTheme="majorHAnsi" w:hAnsiTheme="majorHAnsi" w:cstheme="majorHAnsi"/>
        </w:rPr>
        <w:t xml:space="preserve"> Multi-Factor </w:t>
      </w:r>
      <w:proofErr w:type="spellStart"/>
      <w:r w:rsidRPr="00FA26DA">
        <w:rPr>
          <w:rFonts w:asciiTheme="majorHAnsi" w:hAnsiTheme="majorHAnsi" w:cstheme="majorHAnsi"/>
        </w:rPr>
        <w:t>Authentication</w:t>
      </w:r>
      <w:proofErr w:type="spellEnd"/>
      <w:r w:rsidRPr="00FA26DA">
        <w:rPr>
          <w:rFonts w:asciiTheme="majorHAnsi" w:hAnsiTheme="majorHAnsi" w:cstheme="majorHAnsi"/>
        </w:rPr>
        <w:t>.</w:t>
      </w:r>
    </w:p>
    <w:p w14:paraId="7538E5AC" w14:textId="77777777" w:rsidR="002130E7" w:rsidRPr="00FA26DA" w:rsidRDefault="002130E7" w:rsidP="00FA26DA">
      <w:pPr>
        <w:spacing w:before="100" w:beforeAutospacing="1" w:after="100" w:afterAutospacing="1" w:line="240" w:lineRule="auto"/>
        <w:outlineLvl w:val="1"/>
        <w:rPr>
          <w:rFonts w:asciiTheme="majorHAnsi" w:hAnsiTheme="majorHAnsi" w:cstheme="majorHAnsi"/>
        </w:rPr>
      </w:pPr>
      <w:r w:rsidRPr="00FA26DA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4. Policy Statements</w:t>
      </w:r>
    </w:p>
    <w:p w14:paraId="22CFEA20" w14:textId="77777777" w:rsidR="002130E7" w:rsidRPr="003E6A24" w:rsidRDefault="002130E7" w:rsidP="002130E7">
      <w:pPr>
        <w:pStyle w:val="NormalWeb"/>
        <w:rPr>
          <w:rFonts w:asciiTheme="majorHAnsi" w:hAnsiTheme="majorHAnsi" w:cstheme="majorHAnsi"/>
        </w:rPr>
      </w:pPr>
      <w:proofErr w:type="spellStart"/>
      <w:r w:rsidRPr="003E6A24">
        <w:rPr>
          <w:rFonts w:asciiTheme="majorHAnsi" w:hAnsiTheme="majorHAnsi" w:cstheme="majorHAnsi"/>
        </w:rPr>
        <w:t>TechNova</w:t>
      </w:r>
      <w:proofErr w:type="spellEnd"/>
      <w:r w:rsidRPr="003E6A24">
        <w:rPr>
          <w:rFonts w:asciiTheme="majorHAnsi" w:hAnsiTheme="majorHAnsi" w:cstheme="majorHAnsi"/>
        </w:rPr>
        <w:t xml:space="preserve"> Solutions </w:t>
      </w:r>
      <w:proofErr w:type="spellStart"/>
      <w:r w:rsidRPr="003E6A24">
        <w:rPr>
          <w:rFonts w:asciiTheme="majorHAnsi" w:hAnsiTheme="majorHAnsi" w:cstheme="majorHAnsi"/>
        </w:rPr>
        <w:t>shall</w:t>
      </w:r>
      <w:proofErr w:type="spellEnd"/>
      <w:r w:rsidRPr="003E6A24">
        <w:rPr>
          <w:rFonts w:asciiTheme="majorHAnsi" w:hAnsiTheme="majorHAnsi" w:cstheme="majorHAnsi"/>
        </w:rPr>
        <w:t>:</w:t>
      </w:r>
    </w:p>
    <w:p w14:paraId="1D55A42B" w14:textId="77777777" w:rsidR="002130E7" w:rsidRPr="003E6A24" w:rsidRDefault="002130E7" w:rsidP="0021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assign unique user accounts to authorized individuals, </w:t>
      </w:r>
    </w:p>
    <w:p w14:paraId="7987D797" w14:textId="77777777" w:rsidR="002130E7" w:rsidRPr="003E6A24" w:rsidRDefault="002130E7" w:rsidP="0021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grant access based on approved business need, </w:t>
      </w:r>
    </w:p>
    <w:p w14:paraId="6B66B11E" w14:textId="77777777" w:rsidR="002130E7" w:rsidRPr="003E6A24" w:rsidRDefault="002130E7" w:rsidP="0021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apply least privilege principles to all systems, </w:t>
      </w:r>
    </w:p>
    <w:p w14:paraId="5DA5B013" w14:textId="77777777" w:rsidR="002130E7" w:rsidRPr="003E6A24" w:rsidRDefault="002130E7" w:rsidP="0021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restrict privileged access to authorized personnel only, </w:t>
      </w:r>
    </w:p>
    <w:p w14:paraId="3860C390" w14:textId="77777777" w:rsidR="002130E7" w:rsidRPr="003E6A24" w:rsidRDefault="002130E7" w:rsidP="0021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require MFA for privileged accounts and other sensitive administrative access where feasible, </w:t>
      </w:r>
    </w:p>
    <w:p w14:paraId="733B2C0C" w14:textId="77777777" w:rsidR="002130E7" w:rsidRPr="003E6A24" w:rsidRDefault="002130E7" w:rsidP="0021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review access rights periodically, especially for sensitive systems, </w:t>
      </w:r>
    </w:p>
    <w:p w14:paraId="4015C62A" w14:textId="77777777" w:rsidR="002130E7" w:rsidRPr="003E6A24" w:rsidRDefault="002130E7" w:rsidP="0021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remove or update access promptly when users change roles or leave the company, </w:t>
      </w:r>
    </w:p>
    <w:p w14:paraId="1E601233" w14:textId="77777777" w:rsidR="002130E7" w:rsidRPr="003E6A24" w:rsidRDefault="002130E7" w:rsidP="0021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maintain basic records of access approvals and reviews, </w:t>
      </w:r>
    </w:p>
    <w:p w14:paraId="66A6F94E" w14:textId="77777777" w:rsidR="002130E7" w:rsidRPr="003E6A24" w:rsidRDefault="002130E7" w:rsidP="002130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3E6A24">
        <w:rPr>
          <w:rFonts w:asciiTheme="majorHAnsi" w:hAnsiTheme="majorHAnsi" w:cstheme="majorHAnsi"/>
          <w:sz w:val="24"/>
          <w:szCs w:val="24"/>
        </w:rPr>
        <w:t xml:space="preserve">and define role-based permissions for support, operations, and engineering functions. </w:t>
      </w:r>
    </w:p>
    <w:p w14:paraId="2EB709D1" w14:textId="77777777" w:rsidR="002130E7" w:rsidRPr="00FA26DA" w:rsidRDefault="002130E7" w:rsidP="00FA26D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A26DA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5. Roles and Responsibilities</w:t>
      </w:r>
    </w:p>
    <w:p w14:paraId="3F0060A8" w14:textId="77777777" w:rsidR="002130E7" w:rsidRPr="00FA26DA" w:rsidRDefault="002130E7" w:rsidP="002130E7">
      <w:pPr>
        <w:pStyle w:val="NormalWeb"/>
        <w:rPr>
          <w:rFonts w:asciiTheme="majorHAnsi" w:hAnsiTheme="majorHAnsi" w:cstheme="majorHAnsi"/>
        </w:rPr>
      </w:pPr>
      <w:r w:rsidRPr="00FA26DA">
        <w:rPr>
          <w:rStyle w:val="lev"/>
          <w:rFonts w:asciiTheme="majorHAnsi" w:hAnsiTheme="majorHAnsi" w:cstheme="majorHAnsi"/>
        </w:rPr>
        <w:t>Management / CTO</w:t>
      </w:r>
      <w:r w:rsidRPr="00FA26DA">
        <w:rPr>
          <w:rFonts w:asciiTheme="majorHAnsi" w:hAnsiTheme="majorHAnsi" w:cstheme="majorHAnsi"/>
        </w:rPr>
        <w:br/>
      </w:r>
      <w:proofErr w:type="spellStart"/>
      <w:r w:rsidRPr="00FA26DA">
        <w:rPr>
          <w:rFonts w:asciiTheme="majorHAnsi" w:hAnsiTheme="majorHAnsi" w:cstheme="majorHAnsi"/>
        </w:rPr>
        <w:t>Responsible</w:t>
      </w:r>
      <w:proofErr w:type="spellEnd"/>
      <w:r w:rsidRPr="00FA26DA">
        <w:rPr>
          <w:rFonts w:asciiTheme="majorHAnsi" w:hAnsiTheme="majorHAnsi" w:cstheme="majorHAnsi"/>
        </w:rPr>
        <w:t xml:space="preserve"> for </w:t>
      </w:r>
      <w:proofErr w:type="spellStart"/>
      <w:r w:rsidRPr="00FA26DA">
        <w:rPr>
          <w:rFonts w:asciiTheme="majorHAnsi" w:hAnsiTheme="majorHAnsi" w:cstheme="majorHAnsi"/>
        </w:rPr>
        <w:t>approving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access</w:t>
      </w:r>
      <w:proofErr w:type="spellEnd"/>
      <w:r w:rsidRPr="00FA26DA">
        <w:rPr>
          <w:rFonts w:asciiTheme="majorHAnsi" w:hAnsiTheme="majorHAnsi" w:cstheme="majorHAnsi"/>
        </w:rPr>
        <w:t xml:space="preserve"> control direction and </w:t>
      </w:r>
      <w:proofErr w:type="spellStart"/>
      <w:r w:rsidRPr="00FA26DA">
        <w:rPr>
          <w:rFonts w:asciiTheme="majorHAnsi" w:hAnsiTheme="majorHAnsi" w:cstheme="majorHAnsi"/>
        </w:rPr>
        <w:t>ensuring</w:t>
      </w:r>
      <w:proofErr w:type="spellEnd"/>
      <w:r w:rsidRPr="00FA26DA">
        <w:rPr>
          <w:rFonts w:asciiTheme="majorHAnsi" w:hAnsiTheme="majorHAnsi" w:cstheme="majorHAnsi"/>
        </w:rPr>
        <w:t xml:space="preserve"> high-</w:t>
      </w:r>
      <w:proofErr w:type="spellStart"/>
      <w:r w:rsidRPr="00FA26DA">
        <w:rPr>
          <w:rFonts w:asciiTheme="majorHAnsi" w:hAnsiTheme="majorHAnsi" w:cstheme="majorHAnsi"/>
        </w:rPr>
        <w:t>risk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access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is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governed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appropriately</w:t>
      </w:r>
      <w:proofErr w:type="spellEnd"/>
      <w:r w:rsidRPr="00FA26DA">
        <w:rPr>
          <w:rFonts w:asciiTheme="majorHAnsi" w:hAnsiTheme="majorHAnsi" w:cstheme="majorHAnsi"/>
        </w:rPr>
        <w:t>.</w:t>
      </w:r>
    </w:p>
    <w:p w14:paraId="0C88DCAF" w14:textId="77777777" w:rsidR="002130E7" w:rsidRPr="00FA26DA" w:rsidRDefault="002130E7" w:rsidP="002130E7">
      <w:pPr>
        <w:pStyle w:val="NormalWeb"/>
        <w:rPr>
          <w:rFonts w:asciiTheme="majorHAnsi" w:hAnsiTheme="majorHAnsi" w:cstheme="majorHAnsi"/>
        </w:rPr>
      </w:pPr>
      <w:r w:rsidRPr="00FA26DA">
        <w:rPr>
          <w:rStyle w:val="lev"/>
          <w:rFonts w:asciiTheme="majorHAnsi" w:hAnsiTheme="majorHAnsi" w:cstheme="majorHAnsi"/>
        </w:rPr>
        <w:lastRenderedPageBreak/>
        <w:t xml:space="preserve">System </w:t>
      </w:r>
      <w:proofErr w:type="spellStart"/>
      <w:r w:rsidRPr="00FA26DA">
        <w:rPr>
          <w:rStyle w:val="lev"/>
          <w:rFonts w:asciiTheme="majorHAnsi" w:hAnsiTheme="majorHAnsi" w:cstheme="majorHAnsi"/>
        </w:rPr>
        <w:t>Owners</w:t>
      </w:r>
      <w:proofErr w:type="spellEnd"/>
      <w:r w:rsidRPr="00FA26DA">
        <w:rPr>
          <w:rFonts w:asciiTheme="majorHAnsi" w:hAnsiTheme="majorHAnsi" w:cstheme="majorHAnsi"/>
        </w:rPr>
        <w:br/>
      </w:r>
      <w:proofErr w:type="spellStart"/>
      <w:r w:rsidRPr="00FA26DA">
        <w:rPr>
          <w:rFonts w:asciiTheme="majorHAnsi" w:hAnsiTheme="majorHAnsi" w:cstheme="majorHAnsi"/>
        </w:rPr>
        <w:t>Responsible</w:t>
      </w:r>
      <w:proofErr w:type="spellEnd"/>
      <w:r w:rsidRPr="00FA26DA">
        <w:rPr>
          <w:rFonts w:asciiTheme="majorHAnsi" w:hAnsiTheme="majorHAnsi" w:cstheme="majorHAnsi"/>
        </w:rPr>
        <w:t xml:space="preserve"> for </w:t>
      </w:r>
      <w:proofErr w:type="spellStart"/>
      <w:r w:rsidRPr="00FA26DA">
        <w:rPr>
          <w:rFonts w:asciiTheme="majorHAnsi" w:hAnsiTheme="majorHAnsi" w:cstheme="majorHAnsi"/>
        </w:rPr>
        <w:t>authorizing</w:t>
      </w:r>
      <w:proofErr w:type="spellEnd"/>
      <w:r w:rsidRPr="00FA26DA">
        <w:rPr>
          <w:rFonts w:asciiTheme="majorHAnsi" w:hAnsiTheme="majorHAnsi" w:cstheme="majorHAnsi"/>
        </w:rPr>
        <w:t xml:space="preserve">, </w:t>
      </w:r>
      <w:proofErr w:type="spellStart"/>
      <w:r w:rsidRPr="00FA26DA">
        <w:rPr>
          <w:rFonts w:asciiTheme="majorHAnsi" w:hAnsiTheme="majorHAnsi" w:cstheme="majorHAnsi"/>
        </w:rPr>
        <w:t>reviewing</w:t>
      </w:r>
      <w:proofErr w:type="spellEnd"/>
      <w:r w:rsidRPr="00FA26DA">
        <w:rPr>
          <w:rFonts w:asciiTheme="majorHAnsi" w:hAnsiTheme="majorHAnsi" w:cstheme="majorHAnsi"/>
        </w:rPr>
        <w:t xml:space="preserve">, and </w:t>
      </w:r>
      <w:proofErr w:type="spellStart"/>
      <w:r w:rsidRPr="00FA26DA">
        <w:rPr>
          <w:rFonts w:asciiTheme="majorHAnsi" w:hAnsiTheme="majorHAnsi" w:cstheme="majorHAnsi"/>
        </w:rPr>
        <w:t>validating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access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rights</w:t>
      </w:r>
      <w:proofErr w:type="spellEnd"/>
      <w:r w:rsidRPr="00FA26DA">
        <w:rPr>
          <w:rFonts w:asciiTheme="majorHAnsi" w:hAnsiTheme="majorHAnsi" w:cstheme="majorHAnsi"/>
        </w:rPr>
        <w:t xml:space="preserve"> for </w:t>
      </w:r>
      <w:proofErr w:type="spellStart"/>
      <w:r w:rsidRPr="00FA26DA">
        <w:rPr>
          <w:rFonts w:asciiTheme="majorHAnsi" w:hAnsiTheme="majorHAnsi" w:cstheme="majorHAnsi"/>
        </w:rPr>
        <w:t>their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systems</w:t>
      </w:r>
      <w:proofErr w:type="spellEnd"/>
      <w:r w:rsidRPr="00FA26DA">
        <w:rPr>
          <w:rFonts w:asciiTheme="majorHAnsi" w:hAnsiTheme="majorHAnsi" w:cstheme="majorHAnsi"/>
        </w:rPr>
        <w:t>.</w:t>
      </w:r>
    </w:p>
    <w:p w14:paraId="7986DC45" w14:textId="77777777" w:rsidR="002130E7" w:rsidRPr="00FA26DA" w:rsidRDefault="002130E7" w:rsidP="002130E7">
      <w:pPr>
        <w:pStyle w:val="NormalWeb"/>
        <w:rPr>
          <w:rFonts w:asciiTheme="majorHAnsi" w:hAnsiTheme="majorHAnsi" w:cstheme="majorHAnsi"/>
        </w:rPr>
      </w:pPr>
      <w:r w:rsidRPr="00FA26DA">
        <w:rPr>
          <w:rStyle w:val="lev"/>
          <w:rFonts w:asciiTheme="majorHAnsi" w:hAnsiTheme="majorHAnsi" w:cstheme="majorHAnsi"/>
        </w:rPr>
        <w:t>Operations / IT Personnel</w:t>
      </w:r>
      <w:r w:rsidRPr="00FA26DA">
        <w:rPr>
          <w:rFonts w:asciiTheme="majorHAnsi" w:hAnsiTheme="majorHAnsi" w:cstheme="majorHAnsi"/>
        </w:rPr>
        <w:br/>
      </w:r>
      <w:proofErr w:type="spellStart"/>
      <w:r w:rsidRPr="00FA26DA">
        <w:rPr>
          <w:rFonts w:asciiTheme="majorHAnsi" w:hAnsiTheme="majorHAnsi" w:cstheme="majorHAnsi"/>
        </w:rPr>
        <w:t>Responsible</w:t>
      </w:r>
      <w:proofErr w:type="spellEnd"/>
      <w:r w:rsidRPr="00FA26DA">
        <w:rPr>
          <w:rFonts w:asciiTheme="majorHAnsi" w:hAnsiTheme="majorHAnsi" w:cstheme="majorHAnsi"/>
        </w:rPr>
        <w:t xml:space="preserve"> for </w:t>
      </w:r>
      <w:proofErr w:type="spellStart"/>
      <w:r w:rsidRPr="00FA26DA">
        <w:rPr>
          <w:rFonts w:asciiTheme="majorHAnsi" w:hAnsiTheme="majorHAnsi" w:cstheme="majorHAnsi"/>
        </w:rPr>
        <w:t>implementing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access</w:t>
      </w:r>
      <w:proofErr w:type="spellEnd"/>
      <w:r w:rsidRPr="00FA26DA">
        <w:rPr>
          <w:rFonts w:asciiTheme="majorHAnsi" w:hAnsiTheme="majorHAnsi" w:cstheme="majorHAnsi"/>
        </w:rPr>
        <w:t xml:space="preserve"> changes and </w:t>
      </w:r>
      <w:proofErr w:type="spellStart"/>
      <w:r w:rsidRPr="00FA26DA">
        <w:rPr>
          <w:rFonts w:asciiTheme="majorHAnsi" w:hAnsiTheme="majorHAnsi" w:cstheme="majorHAnsi"/>
        </w:rPr>
        <w:t>supporting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enforcement</w:t>
      </w:r>
      <w:proofErr w:type="spellEnd"/>
      <w:r w:rsidRPr="00FA26DA">
        <w:rPr>
          <w:rFonts w:asciiTheme="majorHAnsi" w:hAnsiTheme="majorHAnsi" w:cstheme="majorHAnsi"/>
        </w:rPr>
        <w:t xml:space="preserve"> of </w:t>
      </w:r>
      <w:proofErr w:type="spellStart"/>
      <w:r w:rsidRPr="00FA26DA">
        <w:rPr>
          <w:rFonts w:asciiTheme="majorHAnsi" w:hAnsiTheme="majorHAnsi" w:cstheme="majorHAnsi"/>
        </w:rPr>
        <w:t>authentication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requirements</w:t>
      </w:r>
      <w:proofErr w:type="spellEnd"/>
      <w:r w:rsidRPr="00FA26DA">
        <w:rPr>
          <w:rFonts w:asciiTheme="majorHAnsi" w:hAnsiTheme="majorHAnsi" w:cstheme="majorHAnsi"/>
        </w:rPr>
        <w:t>.</w:t>
      </w:r>
    </w:p>
    <w:p w14:paraId="45BD33D5" w14:textId="77777777" w:rsidR="002130E7" w:rsidRPr="00FA26DA" w:rsidRDefault="002130E7" w:rsidP="002130E7">
      <w:pPr>
        <w:pStyle w:val="NormalWeb"/>
        <w:rPr>
          <w:rFonts w:asciiTheme="majorHAnsi" w:hAnsiTheme="majorHAnsi" w:cstheme="majorHAnsi"/>
        </w:rPr>
      </w:pPr>
      <w:proofErr w:type="spellStart"/>
      <w:r w:rsidRPr="00FA26DA">
        <w:rPr>
          <w:rStyle w:val="lev"/>
          <w:rFonts w:asciiTheme="majorHAnsi" w:hAnsiTheme="majorHAnsi" w:cstheme="majorHAnsi"/>
        </w:rPr>
        <w:t>Employees</w:t>
      </w:r>
      <w:proofErr w:type="spellEnd"/>
      <w:r w:rsidRPr="00FA26DA">
        <w:rPr>
          <w:rStyle w:val="lev"/>
          <w:rFonts w:asciiTheme="majorHAnsi" w:hAnsiTheme="majorHAnsi" w:cstheme="majorHAnsi"/>
        </w:rPr>
        <w:t xml:space="preserve"> and </w:t>
      </w:r>
      <w:proofErr w:type="spellStart"/>
      <w:r w:rsidRPr="00FA26DA">
        <w:rPr>
          <w:rStyle w:val="lev"/>
          <w:rFonts w:asciiTheme="majorHAnsi" w:hAnsiTheme="majorHAnsi" w:cstheme="majorHAnsi"/>
        </w:rPr>
        <w:t>Contractors</w:t>
      </w:r>
      <w:proofErr w:type="spellEnd"/>
      <w:r w:rsidRPr="00FA26DA">
        <w:rPr>
          <w:rFonts w:asciiTheme="majorHAnsi" w:hAnsiTheme="majorHAnsi" w:cstheme="majorHAnsi"/>
        </w:rPr>
        <w:br/>
      </w:r>
      <w:proofErr w:type="spellStart"/>
      <w:r w:rsidRPr="00FA26DA">
        <w:rPr>
          <w:rFonts w:asciiTheme="majorHAnsi" w:hAnsiTheme="majorHAnsi" w:cstheme="majorHAnsi"/>
        </w:rPr>
        <w:t>Responsible</w:t>
      </w:r>
      <w:proofErr w:type="spellEnd"/>
      <w:r w:rsidRPr="00FA26DA">
        <w:rPr>
          <w:rFonts w:asciiTheme="majorHAnsi" w:hAnsiTheme="majorHAnsi" w:cstheme="majorHAnsi"/>
        </w:rPr>
        <w:t xml:space="preserve"> for </w:t>
      </w:r>
      <w:proofErr w:type="spellStart"/>
      <w:r w:rsidRPr="00FA26DA">
        <w:rPr>
          <w:rFonts w:asciiTheme="majorHAnsi" w:hAnsiTheme="majorHAnsi" w:cstheme="majorHAnsi"/>
        </w:rPr>
        <w:t>using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only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approved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accounts</w:t>
      </w:r>
      <w:proofErr w:type="spellEnd"/>
      <w:r w:rsidRPr="00FA26DA">
        <w:rPr>
          <w:rFonts w:asciiTheme="majorHAnsi" w:hAnsiTheme="majorHAnsi" w:cstheme="majorHAnsi"/>
        </w:rPr>
        <w:t xml:space="preserve"> and </w:t>
      </w:r>
      <w:proofErr w:type="spellStart"/>
      <w:r w:rsidRPr="00FA26DA">
        <w:rPr>
          <w:rFonts w:asciiTheme="majorHAnsi" w:hAnsiTheme="majorHAnsi" w:cstheme="majorHAnsi"/>
        </w:rPr>
        <w:t>protecting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their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credentials</w:t>
      </w:r>
      <w:proofErr w:type="spellEnd"/>
      <w:r w:rsidRPr="00FA26DA">
        <w:rPr>
          <w:rFonts w:asciiTheme="majorHAnsi" w:hAnsiTheme="majorHAnsi" w:cstheme="majorHAnsi"/>
        </w:rPr>
        <w:t>.</w:t>
      </w:r>
    </w:p>
    <w:p w14:paraId="067A5A75" w14:textId="77777777" w:rsidR="002130E7" w:rsidRPr="00FA26DA" w:rsidRDefault="002130E7" w:rsidP="00FA26D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A26DA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6. Exceptions</w:t>
      </w:r>
    </w:p>
    <w:p w14:paraId="1EECF972" w14:textId="77777777" w:rsidR="002130E7" w:rsidRPr="00FA26DA" w:rsidRDefault="002130E7" w:rsidP="002130E7">
      <w:pPr>
        <w:pStyle w:val="NormalWeb"/>
        <w:rPr>
          <w:rFonts w:asciiTheme="majorHAnsi" w:hAnsiTheme="majorHAnsi" w:cstheme="majorHAnsi"/>
        </w:rPr>
      </w:pPr>
      <w:proofErr w:type="spellStart"/>
      <w:r w:rsidRPr="00FA26DA">
        <w:rPr>
          <w:rFonts w:asciiTheme="majorHAnsi" w:hAnsiTheme="majorHAnsi" w:cstheme="majorHAnsi"/>
        </w:rPr>
        <w:t>Any</w:t>
      </w:r>
      <w:proofErr w:type="spellEnd"/>
      <w:r w:rsidRPr="00FA26DA">
        <w:rPr>
          <w:rFonts w:asciiTheme="majorHAnsi" w:hAnsiTheme="majorHAnsi" w:cstheme="majorHAnsi"/>
        </w:rPr>
        <w:t xml:space="preserve"> exception to </w:t>
      </w:r>
      <w:proofErr w:type="spellStart"/>
      <w:r w:rsidRPr="00FA26DA">
        <w:rPr>
          <w:rFonts w:asciiTheme="majorHAnsi" w:hAnsiTheme="majorHAnsi" w:cstheme="majorHAnsi"/>
        </w:rPr>
        <w:t>this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policy</w:t>
      </w:r>
      <w:proofErr w:type="spellEnd"/>
      <w:r w:rsidRPr="00FA26DA">
        <w:rPr>
          <w:rFonts w:asciiTheme="majorHAnsi" w:hAnsiTheme="majorHAnsi" w:cstheme="majorHAnsi"/>
        </w:rPr>
        <w:t xml:space="preserve">, </w:t>
      </w:r>
      <w:proofErr w:type="spellStart"/>
      <w:r w:rsidRPr="00FA26DA">
        <w:rPr>
          <w:rFonts w:asciiTheme="majorHAnsi" w:hAnsiTheme="majorHAnsi" w:cstheme="majorHAnsi"/>
        </w:rPr>
        <w:t>including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temporary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elevated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access</w:t>
      </w:r>
      <w:proofErr w:type="spellEnd"/>
      <w:r w:rsidRPr="00FA26DA">
        <w:rPr>
          <w:rFonts w:asciiTheme="majorHAnsi" w:hAnsiTheme="majorHAnsi" w:cstheme="majorHAnsi"/>
        </w:rPr>
        <w:t xml:space="preserve">, must </w:t>
      </w:r>
      <w:proofErr w:type="spellStart"/>
      <w:r w:rsidRPr="00FA26DA">
        <w:rPr>
          <w:rFonts w:asciiTheme="majorHAnsi" w:hAnsiTheme="majorHAnsi" w:cstheme="majorHAnsi"/>
        </w:rPr>
        <w:t>be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justified</w:t>
      </w:r>
      <w:proofErr w:type="spellEnd"/>
      <w:r w:rsidRPr="00FA26DA">
        <w:rPr>
          <w:rFonts w:asciiTheme="majorHAnsi" w:hAnsiTheme="majorHAnsi" w:cstheme="majorHAnsi"/>
        </w:rPr>
        <w:t xml:space="preserve">, </w:t>
      </w:r>
      <w:proofErr w:type="spellStart"/>
      <w:r w:rsidRPr="00FA26DA">
        <w:rPr>
          <w:rFonts w:asciiTheme="majorHAnsi" w:hAnsiTheme="majorHAnsi" w:cstheme="majorHAnsi"/>
        </w:rPr>
        <w:t>approved</w:t>
      </w:r>
      <w:proofErr w:type="spellEnd"/>
      <w:r w:rsidRPr="00FA26DA">
        <w:rPr>
          <w:rFonts w:asciiTheme="majorHAnsi" w:hAnsiTheme="majorHAnsi" w:cstheme="majorHAnsi"/>
        </w:rPr>
        <w:t xml:space="preserve">, </w:t>
      </w:r>
      <w:proofErr w:type="spellStart"/>
      <w:r w:rsidRPr="00FA26DA">
        <w:rPr>
          <w:rFonts w:asciiTheme="majorHAnsi" w:hAnsiTheme="majorHAnsi" w:cstheme="majorHAnsi"/>
        </w:rPr>
        <w:t>documented</w:t>
      </w:r>
      <w:proofErr w:type="spellEnd"/>
      <w:r w:rsidRPr="00FA26DA">
        <w:rPr>
          <w:rFonts w:asciiTheme="majorHAnsi" w:hAnsiTheme="majorHAnsi" w:cstheme="majorHAnsi"/>
        </w:rPr>
        <w:t>, and time-</w:t>
      </w:r>
      <w:proofErr w:type="spellStart"/>
      <w:r w:rsidRPr="00FA26DA">
        <w:rPr>
          <w:rFonts w:asciiTheme="majorHAnsi" w:hAnsiTheme="majorHAnsi" w:cstheme="majorHAnsi"/>
        </w:rPr>
        <w:t>limited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where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appropriate</w:t>
      </w:r>
      <w:proofErr w:type="spellEnd"/>
      <w:r w:rsidRPr="00FA26DA">
        <w:rPr>
          <w:rFonts w:asciiTheme="majorHAnsi" w:hAnsiTheme="majorHAnsi" w:cstheme="majorHAnsi"/>
        </w:rPr>
        <w:t>.</w:t>
      </w:r>
    </w:p>
    <w:p w14:paraId="042A5413" w14:textId="77777777" w:rsidR="002130E7" w:rsidRPr="00FA26DA" w:rsidRDefault="002130E7" w:rsidP="00FA26D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FA26DA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7. Review and Approval</w:t>
      </w:r>
    </w:p>
    <w:p w14:paraId="66E7FF38" w14:textId="77777777" w:rsidR="002130E7" w:rsidRPr="00FA26DA" w:rsidRDefault="002130E7" w:rsidP="002130E7">
      <w:pPr>
        <w:pStyle w:val="NormalWeb"/>
        <w:rPr>
          <w:rFonts w:asciiTheme="majorHAnsi" w:hAnsiTheme="majorHAnsi" w:cstheme="majorHAnsi"/>
        </w:rPr>
      </w:pPr>
      <w:r w:rsidRPr="00FA26DA">
        <w:rPr>
          <w:rFonts w:asciiTheme="majorHAnsi" w:hAnsiTheme="majorHAnsi" w:cstheme="majorHAnsi"/>
        </w:rPr>
        <w:t xml:space="preserve">This </w:t>
      </w:r>
      <w:proofErr w:type="spellStart"/>
      <w:r w:rsidRPr="00FA26DA">
        <w:rPr>
          <w:rFonts w:asciiTheme="majorHAnsi" w:hAnsiTheme="majorHAnsi" w:cstheme="majorHAnsi"/>
        </w:rPr>
        <w:t>policy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shall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be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reviewed</w:t>
      </w:r>
      <w:proofErr w:type="spellEnd"/>
      <w:r w:rsidRPr="00FA26DA">
        <w:rPr>
          <w:rFonts w:asciiTheme="majorHAnsi" w:hAnsiTheme="majorHAnsi" w:cstheme="majorHAnsi"/>
        </w:rPr>
        <w:t xml:space="preserve"> </w:t>
      </w:r>
      <w:proofErr w:type="spellStart"/>
      <w:r w:rsidRPr="00FA26DA">
        <w:rPr>
          <w:rFonts w:asciiTheme="majorHAnsi" w:hAnsiTheme="majorHAnsi" w:cstheme="majorHAnsi"/>
        </w:rPr>
        <w:t>annually</w:t>
      </w:r>
      <w:proofErr w:type="spellEnd"/>
      <w:r w:rsidRPr="00FA26DA">
        <w:rPr>
          <w:rFonts w:asciiTheme="majorHAnsi" w:hAnsiTheme="majorHAnsi" w:cstheme="majorHAnsi"/>
        </w:rPr>
        <w:t xml:space="preserve"> or </w:t>
      </w:r>
      <w:proofErr w:type="spellStart"/>
      <w:r w:rsidRPr="00FA26DA">
        <w:rPr>
          <w:rFonts w:asciiTheme="majorHAnsi" w:hAnsiTheme="majorHAnsi" w:cstheme="majorHAnsi"/>
        </w:rPr>
        <w:t>after</w:t>
      </w:r>
      <w:proofErr w:type="spellEnd"/>
      <w:r w:rsidRPr="00FA26DA">
        <w:rPr>
          <w:rFonts w:asciiTheme="majorHAnsi" w:hAnsiTheme="majorHAnsi" w:cstheme="majorHAnsi"/>
        </w:rPr>
        <w:t xml:space="preserve"> major changes to </w:t>
      </w:r>
      <w:proofErr w:type="spellStart"/>
      <w:r w:rsidRPr="00FA26DA">
        <w:rPr>
          <w:rFonts w:asciiTheme="majorHAnsi" w:hAnsiTheme="majorHAnsi" w:cstheme="majorHAnsi"/>
        </w:rPr>
        <w:t>systems</w:t>
      </w:r>
      <w:proofErr w:type="spellEnd"/>
      <w:r w:rsidRPr="00FA26DA">
        <w:rPr>
          <w:rFonts w:asciiTheme="majorHAnsi" w:hAnsiTheme="majorHAnsi" w:cstheme="majorHAnsi"/>
        </w:rPr>
        <w:t xml:space="preserve">, </w:t>
      </w:r>
      <w:proofErr w:type="spellStart"/>
      <w:r w:rsidRPr="00FA26DA">
        <w:rPr>
          <w:rFonts w:asciiTheme="majorHAnsi" w:hAnsiTheme="majorHAnsi" w:cstheme="majorHAnsi"/>
        </w:rPr>
        <w:t>staffing</w:t>
      </w:r>
      <w:proofErr w:type="spellEnd"/>
      <w:r w:rsidRPr="00FA26DA">
        <w:rPr>
          <w:rFonts w:asciiTheme="majorHAnsi" w:hAnsiTheme="majorHAnsi" w:cstheme="majorHAnsi"/>
        </w:rPr>
        <w:t xml:space="preserve">, or the </w:t>
      </w:r>
      <w:proofErr w:type="spellStart"/>
      <w:r w:rsidRPr="00FA26DA">
        <w:rPr>
          <w:rFonts w:asciiTheme="majorHAnsi" w:hAnsiTheme="majorHAnsi" w:cstheme="majorHAnsi"/>
        </w:rPr>
        <w:t>access</w:t>
      </w:r>
      <w:proofErr w:type="spellEnd"/>
      <w:r w:rsidRPr="00FA26DA">
        <w:rPr>
          <w:rFonts w:asciiTheme="majorHAnsi" w:hAnsiTheme="majorHAnsi" w:cstheme="majorHAnsi"/>
        </w:rPr>
        <w:t xml:space="preserve"> model.</w:t>
      </w:r>
    </w:p>
    <w:p w14:paraId="7D1297C4" w14:textId="5F6436A0" w:rsidR="002130E7" w:rsidRDefault="002130E7" w:rsidP="00437BC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tbl>
      <w:tblPr>
        <w:tblStyle w:val="Grilledutableau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97"/>
        <w:gridCol w:w="3686"/>
      </w:tblGrid>
      <w:tr w:rsidR="00E14918" w14:paraId="1EF79B0B" w14:textId="77777777" w:rsidTr="00E14918">
        <w:trPr>
          <w:trHeight w:val="552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A78C" w14:textId="77777777" w:rsidR="00E14918" w:rsidRDefault="00E14918">
            <w:pPr>
              <w:spacing w:before="120" w:line="240" w:lineRule="auto"/>
            </w:pPr>
            <w:proofErr w:type="spellStart"/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fr-FR" w:eastAsia="fr-FR"/>
              </w:rPr>
              <w:t>Approved</w:t>
            </w:r>
            <w:proofErr w:type="spellEnd"/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fr-FR" w:eastAsia="fr-FR"/>
              </w:rPr>
              <w:t xml:space="preserve"> by: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161F3" w14:textId="16C09759" w:rsidR="00E14918" w:rsidRDefault="00E14918">
            <w:pPr>
              <w:spacing w:before="12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Date: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6 April 2026</w:t>
            </w:r>
          </w:p>
        </w:tc>
      </w:tr>
    </w:tbl>
    <w:p w14:paraId="22909435" w14:textId="77777777" w:rsidR="00E14918" w:rsidRPr="00FA26DA" w:rsidRDefault="00E14918" w:rsidP="00437BC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sectPr w:rsidR="00E14918" w:rsidRPr="00FA26DA" w:rsidSect="0043727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6935CB" w14:textId="77777777" w:rsidR="007B0E6D" w:rsidRDefault="007B0E6D" w:rsidP="00EF7C05">
      <w:pPr>
        <w:spacing w:after="0" w:line="240" w:lineRule="auto"/>
      </w:pPr>
      <w:r>
        <w:separator/>
      </w:r>
    </w:p>
  </w:endnote>
  <w:endnote w:type="continuationSeparator" w:id="0">
    <w:p w14:paraId="19B4821D" w14:textId="77777777" w:rsidR="007B0E6D" w:rsidRDefault="007B0E6D" w:rsidP="00EF7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Nunit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3783956"/>
      <w:docPartObj>
        <w:docPartGallery w:val="Page Numbers (Bottom of Page)"/>
        <w:docPartUnique/>
      </w:docPartObj>
    </w:sdtPr>
    <w:sdtContent>
      <w:p w14:paraId="6AC0EFF0" w14:textId="4F3CD804" w:rsidR="00116322" w:rsidRDefault="0011632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6A8072A9" w14:textId="77777777" w:rsidR="00EF7C05" w:rsidRDefault="00EF7C0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205641" w14:textId="77777777" w:rsidR="007B0E6D" w:rsidRDefault="007B0E6D" w:rsidP="00EF7C05">
      <w:pPr>
        <w:spacing w:after="0" w:line="240" w:lineRule="auto"/>
      </w:pPr>
      <w:r>
        <w:separator/>
      </w:r>
    </w:p>
  </w:footnote>
  <w:footnote w:type="continuationSeparator" w:id="0">
    <w:p w14:paraId="32E6F41C" w14:textId="77777777" w:rsidR="007B0E6D" w:rsidRDefault="007B0E6D" w:rsidP="00EF7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5DBB4" w14:textId="4FCCD4C8" w:rsidR="00EF7C05" w:rsidRDefault="00EF7C05" w:rsidP="00EF7C05">
    <w:pPr>
      <w:pStyle w:val="En-tte"/>
      <w:jc w:val="center"/>
    </w:pPr>
    <w:proofErr w:type="spellStart"/>
    <w:r>
      <w:t>TechNova</w:t>
    </w:r>
    <w:proofErr w:type="spellEnd"/>
    <w:r>
      <w:t xml:space="preserve"> Solutions –</w:t>
    </w:r>
    <w:r>
      <w:t>Access Control</w:t>
    </w:r>
    <w:r>
      <w:t xml:space="preserve">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06465"/>
    <w:multiLevelType w:val="multilevel"/>
    <w:tmpl w:val="854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2A9C"/>
    <w:multiLevelType w:val="multilevel"/>
    <w:tmpl w:val="B984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51868"/>
    <w:multiLevelType w:val="multilevel"/>
    <w:tmpl w:val="FC1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372B4"/>
    <w:multiLevelType w:val="multilevel"/>
    <w:tmpl w:val="540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0C"/>
    <w:rsid w:val="000E00BB"/>
    <w:rsid w:val="00116322"/>
    <w:rsid w:val="002130E7"/>
    <w:rsid w:val="003E6A24"/>
    <w:rsid w:val="00437278"/>
    <w:rsid w:val="00437BC9"/>
    <w:rsid w:val="007B0E6D"/>
    <w:rsid w:val="009D23FE"/>
    <w:rsid w:val="00A0400C"/>
    <w:rsid w:val="00D044C0"/>
    <w:rsid w:val="00D81731"/>
    <w:rsid w:val="00E14918"/>
    <w:rsid w:val="00EF7C05"/>
    <w:rsid w:val="00FA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DB7B9"/>
  <w15:chartTrackingRefBased/>
  <w15:docId w15:val="{460929F0-1528-4D08-8B00-E1067505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37BC9"/>
    <w:pPr>
      <w:spacing w:line="256" w:lineRule="auto"/>
    </w:pPr>
    <w:rPr>
      <w:lang w:val="en-US"/>
    </w:rPr>
  </w:style>
  <w:style w:type="paragraph" w:styleId="Titre1">
    <w:name w:val="heading 1"/>
    <w:basedOn w:val="Normal"/>
    <w:link w:val="Titre1Car"/>
    <w:uiPriority w:val="9"/>
    <w:qFormat/>
    <w:rsid w:val="00437B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30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7BC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table" w:styleId="Grilledutableau">
    <w:name w:val="Table Grid"/>
    <w:basedOn w:val="TableauNormal"/>
    <w:uiPriority w:val="39"/>
    <w:rsid w:val="00437BC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2130E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213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2130E7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EF7C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7C05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EF7C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7C0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2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354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yu-chan hyakuya</dc:creator>
  <cp:keywords/>
  <dc:description/>
  <cp:lastModifiedBy>yu-chan hyakuya</cp:lastModifiedBy>
  <cp:revision>12</cp:revision>
  <dcterms:created xsi:type="dcterms:W3CDTF">2026-04-10T00:22:00Z</dcterms:created>
  <dcterms:modified xsi:type="dcterms:W3CDTF">2026-04-10T00:41:00Z</dcterms:modified>
</cp:coreProperties>
</file>