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6E1F9" w14:textId="777777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bookmarkStart w:id="0" w:name="_Toc160095534"/>
      <w:r w:rsidRPr="0030754E">
        <w:rPr>
          <w:rFonts w:eastAsia="Times New Roman"/>
          <w:b/>
          <w:bCs/>
          <w:sz w:val="40"/>
          <w:szCs w:val="40"/>
        </w:rPr>
        <w:t>TU858 SDEV2004 Software for the Global Market (5 ECTS)</w:t>
      </w:r>
      <w:bookmarkEnd w:id="0"/>
    </w:p>
    <w:p w14:paraId="7C27B278" w14:textId="777777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r w:rsidRPr="0030754E">
        <w:rPr>
          <w:rFonts w:eastAsia="Times New Roman"/>
          <w:b/>
          <w:bCs/>
          <w:sz w:val="40"/>
          <w:szCs w:val="40"/>
        </w:rPr>
        <w:t>Continuous Assessment Semester 2 2023-2024</w:t>
      </w:r>
    </w:p>
    <w:p w14:paraId="67CD067E" w14:textId="7A6F3B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r w:rsidRPr="0030754E">
        <w:rPr>
          <w:rFonts w:eastAsia="Times New Roman"/>
          <w:b/>
          <w:bCs/>
          <w:sz w:val="40"/>
          <w:szCs w:val="40"/>
        </w:rPr>
        <w:t>Individual Project Documentation</w:t>
      </w:r>
    </w:p>
    <w:p w14:paraId="4A5AF01B" w14:textId="77777777" w:rsidR="00CF077D" w:rsidRDefault="00CF077D" w:rsidP="00CF077D">
      <w:pPr>
        <w:pStyle w:val="Header"/>
        <w:jc w:val="center"/>
        <w:rPr>
          <w:rFonts w:eastAsia="Times New Roman"/>
          <w:b/>
          <w:bCs/>
          <w:sz w:val="28"/>
        </w:rPr>
      </w:pPr>
    </w:p>
    <w:p w14:paraId="09FF4EE6" w14:textId="234A331C" w:rsidR="00CF077D" w:rsidRDefault="0038279E" w:rsidP="00CF077D">
      <w:pPr>
        <w:pStyle w:val="Header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C21404706</w:t>
      </w:r>
    </w:p>
    <w:p w14:paraId="3538C866" w14:textId="0DA3189A" w:rsidR="00CF077D" w:rsidRDefault="00FE04DA" w:rsidP="00CF077D">
      <w:pPr>
        <w:pStyle w:val="Header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 xml:space="preserve">Wissam </w:t>
      </w:r>
      <w:proofErr w:type="spellStart"/>
      <w:r>
        <w:rPr>
          <w:rFonts w:eastAsia="Times New Roman"/>
          <w:b/>
          <w:bCs/>
          <w:sz w:val="28"/>
        </w:rPr>
        <w:t>Hadjarab</w:t>
      </w:r>
      <w:proofErr w:type="spellEnd"/>
    </w:p>
    <w:p w14:paraId="7D70404C" w14:textId="405CDE95" w:rsidR="00CF077D" w:rsidRDefault="00CF077D" w:rsidP="00CF077D">
      <w:pPr>
        <w:pStyle w:val="Head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I</w:t>
      </w:r>
      <w:r w:rsidR="006C5C1C">
        <w:rPr>
          <w:rFonts w:eastAsia="Times New Roman"/>
          <w:b/>
          <w:bCs/>
          <w:sz w:val="28"/>
        </w:rPr>
        <w:t xml:space="preserve">nclude </w:t>
      </w:r>
      <w:r>
        <w:rPr>
          <w:rFonts w:eastAsia="Times New Roman"/>
          <w:b/>
          <w:bCs/>
          <w:sz w:val="28"/>
        </w:rPr>
        <w:t xml:space="preserve">a table of contents here (If you use the headings </w:t>
      </w:r>
      <w:r w:rsidR="00477B2C">
        <w:rPr>
          <w:rFonts w:eastAsia="Times New Roman"/>
          <w:b/>
          <w:bCs/>
          <w:sz w:val="28"/>
        </w:rPr>
        <w:t>i</w:t>
      </w:r>
      <w:r w:rsidR="006C5C1C">
        <w:rPr>
          <w:rFonts w:eastAsia="Times New Roman"/>
          <w:b/>
          <w:bCs/>
          <w:sz w:val="28"/>
        </w:rPr>
        <w:t xml:space="preserve">n this </w:t>
      </w:r>
      <w:proofErr w:type="gramStart"/>
      <w:r w:rsidR="006C5C1C">
        <w:rPr>
          <w:rFonts w:eastAsia="Times New Roman"/>
          <w:b/>
          <w:bCs/>
          <w:sz w:val="28"/>
        </w:rPr>
        <w:t>document</w:t>
      </w:r>
      <w:proofErr w:type="gramEnd"/>
      <w:r w:rsidR="006C5C1C">
        <w:rPr>
          <w:rFonts w:eastAsia="Times New Roman"/>
          <w:b/>
          <w:bCs/>
          <w:sz w:val="28"/>
        </w:rPr>
        <w:t xml:space="preserve"> you can just update the table below. If not and you use headings styles </w:t>
      </w:r>
      <w:r>
        <w:rPr>
          <w:rFonts w:eastAsia="Times New Roman"/>
          <w:b/>
          <w:bCs/>
          <w:sz w:val="28"/>
        </w:rPr>
        <w:t>you can generate this in Word: go to the References -&gt; Table of Contents choose an automatic style)</w:t>
      </w:r>
      <w:r w:rsidR="006C5C1C">
        <w:rPr>
          <w:rFonts w:eastAsia="Times New Roman"/>
          <w:b/>
          <w:bCs/>
          <w:sz w:val="28"/>
        </w:rPr>
        <w:t>.</w:t>
      </w:r>
    </w:p>
    <w:p w14:paraId="3B5F24F7" w14:textId="77777777" w:rsidR="006C5C1C" w:rsidRDefault="006C5C1C" w:rsidP="00CF077D">
      <w:pPr>
        <w:pStyle w:val="Header"/>
        <w:rPr>
          <w:rFonts w:eastAsia="Times New Roman"/>
          <w:b/>
          <w:bCs/>
          <w:sz w:val="28"/>
        </w:rPr>
      </w:pPr>
    </w:p>
    <w:p w14:paraId="407AAFEE" w14:textId="77777777" w:rsidR="0030754E" w:rsidRDefault="0030754E" w:rsidP="00CF077D">
      <w:pPr>
        <w:pStyle w:val="Header"/>
        <w:rPr>
          <w:rFonts w:eastAsia="Times New Roman"/>
          <w:b/>
          <w:bCs/>
          <w:sz w:val="28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IE"/>
        </w:rPr>
        <w:id w:val="-1833833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C1F05" w14:textId="11962D6A" w:rsidR="0030754E" w:rsidRDefault="0030754E">
          <w:pPr>
            <w:pStyle w:val="TOCHeading"/>
          </w:pPr>
          <w:r>
            <w:t>Table of Contents</w:t>
          </w:r>
        </w:p>
        <w:p w14:paraId="3FC555C0" w14:textId="2F5F0C06" w:rsidR="0030754E" w:rsidRDefault="003075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95612" w:history="1">
            <w:r w:rsidRPr="00B3495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7893" w14:textId="74E82A2F" w:rsidR="0030754E" w:rsidRDefault="00DD2D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3" w:history="1">
            <w:r w:rsidR="0030754E" w:rsidRPr="00B34951">
              <w:rPr>
                <w:rStyle w:val="Hyperlink"/>
                <w:noProof/>
              </w:rPr>
              <w:t>Personas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_Toc160095613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2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5259605D" w14:textId="71437CC8" w:rsidR="0030754E" w:rsidRDefault="00DD2D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4" w:history="1">
            <w:r w:rsidR="0030754E" w:rsidRPr="00B34951">
              <w:rPr>
                <w:rStyle w:val="Hyperlink"/>
                <w:noProof/>
              </w:rPr>
              <w:t>Design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_Toc160095614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3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49D2BC22" w14:textId="0D715A5B" w:rsidR="0030754E" w:rsidRDefault="00DD2D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5" w:history="1">
            <w:r w:rsidR="0030754E" w:rsidRPr="00B34951">
              <w:rPr>
                <w:rStyle w:val="Hyperlink"/>
                <w:noProof/>
              </w:rPr>
              <w:t>Internationalization Strategy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_Toc160095615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4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348830DB" w14:textId="2833C4CC" w:rsidR="0030754E" w:rsidRDefault="00DD2D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6" w:history="1">
            <w:r w:rsidR="0030754E" w:rsidRPr="00B34951">
              <w:rPr>
                <w:rStyle w:val="Hyperlink"/>
                <w:noProof/>
              </w:rPr>
              <w:t>Prototype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_Toc160095616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5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74FEC952" w14:textId="67C7067E" w:rsidR="0030754E" w:rsidRDefault="0030754E">
          <w:r>
            <w:rPr>
              <w:b/>
              <w:bCs/>
              <w:noProof/>
            </w:rPr>
            <w:fldChar w:fldCharType="end"/>
          </w:r>
        </w:p>
      </w:sdtContent>
    </w:sdt>
    <w:p w14:paraId="456A259F" w14:textId="68AE0B21" w:rsidR="0030754E" w:rsidRDefault="0030754E" w:rsidP="00CF077D">
      <w:pPr>
        <w:pStyle w:val="Header"/>
        <w:rPr>
          <w:rFonts w:eastAsia="Times New Roman"/>
          <w:b/>
          <w:bCs/>
          <w:sz w:val="28"/>
        </w:rPr>
        <w:sectPr w:rsidR="0030754E" w:rsidSect="006C5A4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75A5E6" w14:textId="77777777" w:rsidR="00CF077D" w:rsidRPr="00494F8C" w:rsidRDefault="00CF077D" w:rsidP="00CF077D"/>
    <w:p w14:paraId="7B15D56F" w14:textId="4F669C42" w:rsidR="00C47804" w:rsidRDefault="00CF077D" w:rsidP="00CF077D">
      <w:pPr>
        <w:pStyle w:val="Heading1"/>
      </w:pPr>
      <w:bookmarkStart w:id="1" w:name="_Toc160095535"/>
      <w:bookmarkStart w:id="2" w:name="_Toc160095612"/>
      <w:r>
        <w:t>Introduction</w:t>
      </w:r>
      <w:bookmarkEnd w:id="1"/>
      <w:bookmarkEnd w:id="2"/>
    </w:p>
    <w:p w14:paraId="4EB22EAD" w14:textId="332C9840" w:rsidR="00CF077D" w:rsidRDefault="00CF077D" w:rsidP="00CF077D">
      <w:pPr>
        <w:rPr>
          <w:lang w:eastAsia="en-US"/>
        </w:rPr>
      </w:pPr>
      <w:r>
        <w:rPr>
          <w:lang w:eastAsia="en-US"/>
        </w:rPr>
        <w:t>Insert here the details of the project you were assigned:</w:t>
      </w:r>
    </w:p>
    <w:p w14:paraId="4A6F1B0F" w14:textId="327CEBAB" w:rsidR="00CF077D" w:rsidRDefault="00CF077D" w:rsidP="00CF077D">
      <w:pPr>
        <w:rPr>
          <w:lang w:eastAsia="en-US"/>
        </w:rPr>
      </w:pPr>
      <w:r>
        <w:rPr>
          <w:lang w:eastAsia="en-US"/>
        </w:rPr>
        <w:tab/>
        <w:t>Identify which personas were used and the short outline of the project you were assigned.</w:t>
      </w:r>
    </w:p>
    <w:p w14:paraId="1A1782B8" w14:textId="77777777" w:rsidR="00B441C1" w:rsidRDefault="00B441C1" w:rsidP="00B441C1">
      <w:pPr>
        <w:pStyle w:val="Heading1"/>
        <w:spacing w:before="0"/>
      </w:pPr>
      <w:r>
        <w:t>Language: Korean</w:t>
      </w:r>
    </w:p>
    <w:p w14:paraId="12FE8D49" w14:textId="77777777" w:rsidR="00B441C1" w:rsidRDefault="00B441C1" w:rsidP="00B441C1">
      <w:pPr>
        <w:pStyle w:val="Heading1"/>
        <w:spacing w:before="0"/>
      </w:pPr>
      <w:r>
        <w:t>Culture: High Uncertainty Avoidance, Collectivist</w:t>
      </w:r>
    </w:p>
    <w:p w14:paraId="4A7EE516" w14:textId="77777777" w:rsidR="00B441C1" w:rsidRDefault="00B441C1" w:rsidP="00B441C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441C1" w14:paraId="5AA987AE" w14:textId="77777777" w:rsidTr="00CF43BA">
        <w:tc>
          <w:tcPr>
            <w:tcW w:w="4508" w:type="dxa"/>
          </w:tcPr>
          <w:p w14:paraId="01276658" w14:textId="77777777" w:rsidR="00B441C1" w:rsidRDefault="00B441C1" w:rsidP="00CF43BA">
            <w:pPr>
              <w:spacing w:before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42F95" wp14:editId="22A2125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100330</wp:posOffset>
                      </wp:positionV>
                      <wp:extent cx="1163782" cy="304800"/>
                      <wp:effectExtent l="0" t="0" r="17780" b="19050"/>
                      <wp:wrapNone/>
                      <wp:docPr id="12428192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3782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6ABA61C" w14:textId="77777777" w:rsidR="00B441C1" w:rsidRPr="00EB6C49" w:rsidRDefault="00B441C1" w:rsidP="00B441C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Kim</w:t>
                                  </w:r>
                                  <w:r w:rsidRPr="00EB13F0">
                                    <w:rPr>
                                      <w:b/>
                                      <w:bCs/>
                                    </w:rPr>
                                    <w:t xml:space="preserve"> Da-mi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42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5pt;margin-top:7.9pt;width:91.6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56ABA61C" w14:textId="77777777" w:rsidR="00B441C1" w:rsidRPr="00EB6C49" w:rsidRDefault="00B441C1" w:rsidP="00B441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Kim</w:t>
                            </w:r>
                            <w:r w:rsidRPr="00EB13F0">
                              <w:rPr>
                                <w:b/>
                                <w:bCs/>
                              </w:rPr>
                              <w:t xml:space="preserve"> Da-mi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A74C35" wp14:editId="33235F9A">
                  <wp:extent cx="2620341" cy="2256666"/>
                  <wp:effectExtent l="0" t="0" r="8890" b="0"/>
                  <wp:docPr id="106541293" name="Picture 1" descr="A group of people lying on gr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41293" name="Picture 1" descr="A group of people lying on gras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11291" r="11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341" cy="2256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8E0047" w14:textId="77777777" w:rsidR="00B441C1" w:rsidRDefault="00B441C1" w:rsidP="00CF43BA">
            <w:r>
              <w:t>Age: 45</w:t>
            </w:r>
          </w:p>
          <w:p w14:paraId="65AD9A7B" w14:textId="77777777" w:rsidR="00B441C1" w:rsidRDefault="00B441C1" w:rsidP="00CF43BA"/>
          <w:p w14:paraId="500C3B32" w14:textId="77777777" w:rsidR="00B441C1" w:rsidRDefault="00B441C1" w:rsidP="00CF43BA">
            <w:r>
              <w:t>Location: Soeul, South Korea.</w:t>
            </w:r>
          </w:p>
          <w:p w14:paraId="0047D731" w14:textId="77777777" w:rsidR="00B441C1" w:rsidRDefault="00B441C1" w:rsidP="00CF43BA"/>
          <w:p w14:paraId="5F172719" w14:textId="77777777" w:rsidR="00B441C1" w:rsidRDefault="00B441C1" w:rsidP="00CF43BA">
            <w:r>
              <w:t xml:space="preserve">Education: </w:t>
            </w:r>
            <w:proofErr w:type="spellStart"/>
            <w:proofErr w:type="gramStart"/>
            <w:r>
              <w:t>Masters</w:t>
            </w:r>
            <w:proofErr w:type="spellEnd"/>
            <w:r>
              <w:t xml:space="preserve"> in Business Administration</w:t>
            </w:r>
            <w:proofErr w:type="gramEnd"/>
          </w:p>
          <w:p w14:paraId="1643E20C" w14:textId="77777777" w:rsidR="00B441C1" w:rsidRDefault="00B441C1" w:rsidP="00CF43BA"/>
          <w:p w14:paraId="4543A0CE" w14:textId="77777777" w:rsidR="00B441C1" w:rsidRDefault="00B441C1" w:rsidP="00CF43BA">
            <w:r>
              <w:t>Occupation: Marketing Manager</w:t>
            </w:r>
          </w:p>
          <w:p w14:paraId="4E7CCC63" w14:textId="77777777" w:rsidR="00B441C1" w:rsidRDefault="00B441C1" w:rsidP="00CF43BA"/>
          <w:p w14:paraId="24B9CBBB" w14:textId="77777777" w:rsidR="00B441C1" w:rsidRDefault="00B441C1" w:rsidP="00CF43BA">
            <w:r>
              <w:t xml:space="preserve">Income: </w:t>
            </w:r>
            <w:r w:rsidRPr="00F53A4D">
              <w:t>₩</w:t>
            </w:r>
            <w:r>
              <w:t>98</w:t>
            </w:r>
            <w:r w:rsidRPr="00F53A4D">
              <w:t>M</w:t>
            </w:r>
          </w:p>
          <w:p w14:paraId="06C98FA4" w14:textId="77777777" w:rsidR="00B441C1" w:rsidRDefault="00B441C1" w:rsidP="00CF43BA"/>
          <w:p w14:paraId="7D983DB9" w14:textId="77777777" w:rsidR="00B441C1" w:rsidRDefault="00B441C1" w:rsidP="00CF43BA">
            <w:r>
              <w:t>Pronouns: She/Her</w:t>
            </w:r>
          </w:p>
          <w:p w14:paraId="5484D66B" w14:textId="77777777" w:rsidR="00B441C1" w:rsidRDefault="00B441C1" w:rsidP="00CF43BA"/>
          <w:p w14:paraId="0722BC96" w14:textId="77777777" w:rsidR="00B441C1" w:rsidRPr="00872EE1" w:rsidRDefault="00B441C1" w:rsidP="00CF43BA">
            <w:r>
              <w:t>Lifestyle: Married with three children, strong work ethic, enjoys activities with family and friends, studying for PhD part-time.</w:t>
            </w:r>
          </w:p>
        </w:tc>
      </w:tr>
      <w:tr w:rsidR="00B441C1" w14:paraId="504F1A95" w14:textId="77777777" w:rsidTr="00CF43BA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4C6F91A" w14:textId="77777777" w:rsidR="00B441C1" w:rsidRPr="00E20876" w:rsidRDefault="00B441C1" w:rsidP="00CF43BA">
            <w:pPr>
              <w:spacing w:before="240"/>
              <w:jc w:val="center"/>
              <w:rPr>
                <w:i/>
                <w:iCs/>
              </w:rPr>
            </w:pPr>
            <w:r w:rsidRPr="00995E09">
              <w:rPr>
                <w:i/>
                <w:iCs/>
              </w:rPr>
              <w:t>“</w:t>
            </w:r>
            <w:r w:rsidRPr="00E51BA7">
              <w:rPr>
                <w:rFonts w:cs="Calibri"/>
                <w:i/>
                <w:iCs/>
                <w:color w:val="0D0D0D"/>
                <w:shd w:val="clear" w:color="auto" w:fill="FFFFFF"/>
              </w:rPr>
              <w:t>Strength lies not in the absence of fear, but in the ability to navigate uncertainty with wisdom and unity, safeguarding what matters most – our family's well-being</w:t>
            </w:r>
            <w:r>
              <w:rPr>
                <w:rFonts w:cs="Calibri"/>
                <w:i/>
                <w:iCs/>
                <w:color w:val="0D0D0D"/>
                <w:shd w:val="clear" w:color="auto" w:fill="FFFFFF"/>
              </w:rPr>
              <w:t xml:space="preserve">. </w:t>
            </w:r>
            <w:r w:rsidRPr="00E51BA7">
              <w:rPr>
                <w:rFonts w:cs="Calibri"/>
                <w:i/>
                <w:iCs/>
              </w:rPr>
              <w:t>W</w:t>
            </w:r>
            <w:r w:rsidRPr="00E51BA7">
              <w:rPr>
                <w:rFonts w:cs="Calibri"/>
                <w:i/>
                <w:iCs/>
                <w:color w:val="0D0D0D"/>
                <w:shd w:val="clear" w:color="auto" w:fill="FFFFFF"/>
              </w:rPr>
              <w:t>ithin each journey lies the chance to strengthen our familial ties and unveil the splendour of connection once more.”</w:t>
            </w:r>
          </w:p>
        </w:tc>
      </w:tr>
      <w:tr w:rsidR="00B441C1" w14:paraId="0CBD9EB2" w14:textId="77777777" w:rsidTr="00CF43BA">
        <w:tc>
          <w:tcPr>
            <w:tcW w:w="9016" w:type="dxa"/>
            <w:gridSpan w:val="2"/>
            <w:tcBorders>
              <w:top w:val="single" w:sz="4" w:space="0" w:color="auto"/>
              <w:bottom w:val="nil"/>
            </w:tcBorders>
          </w:tcPr>
          <w:p w14:paraId="05BBB28E" w14:textId="77777777" w:rsidR="00B441C1" w:rsidRDefault="00B441C1" w:rsidP="00CF43BA">
            <w:pPr>
              <w:spacing w:before="240"/>
            </w:pPr>
            <w:r w:rsidRPr="0068786E">
              <w:rPr>
                <w:b/>
                <w:bCs/>
              </w:rPr>
              <w:t>Motivation</w:t>
            </w:r>
          </w:p>
        </w:tc>
      </w:tr>
      <w:tr w:rsidR="00B441C1" w14:paraId="3326CDBB" w14:textId="77777777" w:rsidTr="00CF43BA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617DD37A" w14:textId="77777777" w:rsidR="00B441C1" w:rsidRDefault="00B441C1" w:rsidP="00CF43BA">
            <w:pPr>
              <w:spacing w:before="240"/>
            </w:pPr>
            <w:r>
              <w:t>Travelling with her husband, children and parents, Kim is m</w:t>
            </w:r>
            <w:r w:rsidRPr="00673125">
              <w:t>otivated</w:t>
            </w:r>
            <w:r>
              <w:t xml:space="preserve"> by a</w:t>
            </w:r>
            <w:r w:rsidRPr="005B7718">
              <w:t xml:space="preserve"> desire to ensure a seamless, </w:t>
            </w:r>
            <w:r>
              <w:t>safe</w:t>
            </w:r>
            <w:r w:rsidRPr="005B7718">
              <w:t>, and culturally enriching experience</w:t>
            </w:r>
            <w:r>
              <w:t xml:space="preserve"> for everyone. She wants to build </w:t>
            </w:r>
            <w:r w:rsidRPr="00DE2ACC">
              <w:t>connect</w:t>
            </w:r>
            <w:r>
              <w:t>ions</w:t>
            </w:r>
            <w:r w:rsidRPr="00DE2ACC">
              <w:t xml:space="preserve"> </w:t>
            </w:r>
            <w:r w:rsidRPr="00DE2ACC">
              <w:lastRenderedPageBreak/>
              <w:t xml:space="preserve">to </w:t>
            </w:r>
            <w:r>
              <w:t>new</w:t>
            </w:r>
            <w:r w:rsidRPr="00DE2ACC">
              <w:t xml:space="preserve"> surroundings </w:t>
            </w:r>
            <w:r>
              <w:t>but</w:t>
            </w:r>
            <w:r w:rsidRPr="00DE2ACC">
              <w:t xml:space="preserve"> seek</w:t>
            </w:r>
            <w:r>
              <w:t>s</w:t>
            </w:r>
            <w:r w:rsidRPr="00DE2ACC">
              <w:t xml:space="preserve"> familiarity when </w:t>
            </w:r>
            <w:r>
              <w:t>travelling permitting everyone to have a worry-free experience. Kim likes to conduct extensive research in advance of travelling, planning her journey meticulously and using sound and safe travel options.</w:t>
            </w:r>
          </w:p>
        </w:tc>
      </w:tr>
      <w:tr w:rsidR="00B441C1" w14:paraId="23E7196C" w14:textId="77777777" w:rsidTr="00CF43B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</w:tcPr>
          <w:p w14:paraId="72AF53AD" w14:textId="77777777" w:rsidR="00B441C1" w:rsidRDefault="00B441C1" w:rsidP="00CF43B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Brand Affiliations</w:t>
            </w:r>
          </w:p>
          <w:p w14:paraId="4B29FE65" w14:textId="77777777" w:rsidR="00B441C1" w:rsidRDefault="00B441C1" w:rsidP="00CF43BA">
            <w:pPr>
              <w:rPr>
                <w:b/>
                <w:bCs/>
              </w:rPr>
            </w:pPr>
          </w:p>
          <w:p w14:paraId="25114DEC" w14:textId="77777777" w:rsidR="00B441C1" w:rsidRPr="00D216B9" w:rsidRDefault="00B441C1" w:rsidP="00CF43BA">
            <w:pPr>
              <w:rPr>
                <w:b/>
                <w:bCs/>
              </w:rPr>
            </w:pPr>
            <w:r>
              <w:t>P</w:t>
            </w:r>
            <w:r w:rsidRPr="00D216B9">
              <w:t>refers brands that</w:t>
            </w:r>
            <w:r>
              <w:t xml:space="preserve"> offer</w:t>
            </w:r>
            <w:r w:rsidRPr="00D216B9">
              <w:t xml:space="preserve"> </w:t>
            </w:r>
            <w:r w:rsidRPr="00D53126">
              <w:t>reliability, assurance, family-friendliness, cultural connection, and comfort</w:t>
            </w:r>
            <w:r>
              <w:t>. Prefers guided tours and activities offered by well-</w:t>
            </w:r>
            <w:proofErr w:type="spellStart"/>
            <w:r>
              <w:t>know</w:t>
            </w:r>
            <w:proofErr w:type="spellEnd"/>
            <w:r>
              <w:t xml:space="preserve"> tour operators and providers.</w:t>
            </w:r>
          </w:p>
        </w:tc>
      </w:tr>
      <w:tr w:rsidR="00B441C1" w14:paraId="19B037D2" w14:textId="77777777" w:rsidTr="00CF43BA">
        <w:tc>
          <w:tcPr>
            <w:tcW w:w="450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3C71108" w14:textId="77777777" w:rsidR="00B441C1" w:rsidRDefault="00B441C1" w:rsidP="00CF43BA">
            <w:pPr>
              <w:spacing w:before="240"/>
            </w:pPr>
            <w:r>
              <w:rPr>
                <w:b/>
                <w:bCs/>
              </w:rPr>
              <w:t>Psychographics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E56714" w14:textId="77777777" w:rsidR="00B441C1" w:rsidRPr="00C40C03" w:rsidRDefault="00B441C1" w:rsidP="00CF43BA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Communication Style</w:t>
            </w:r>
          </w:p>
        </w:tc>
      </w:tr>
      <w:tr w:rsidR="00B441C1" w14:paraId="129CAA5C" w14:textId="77777777" w:rsidTr="00CF43BA">
        <w:tc>
          <w:tcPr>
            <w:tcW w:w="450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5A26B1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Family orientated:</w:t>
            </w:r>
          </w:p>
          <w:p w14:paraId="558B1F01" w14:textId="77777777" w:rsidR="00B441C1" w:rsidRDefault="00B441C1" w:rsidP="00CF43BA">
            <w:pPr>
              <w:pStyle w:val="ListParagraph"/>
            </w:pPr>
            <w:r>
              <w:t>Committed to her family and activities to build a connection within families in the community, likes to share experiences with her family.</w:t>
            </w:r>
          </w:p>
          <w:p w14:paraId="553146DF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Organised and Reliability:</w:t>
            </w:r>
          </w:p>
          <w:p w14:paraId="5E78CD39" w14:textId="77777777" w:rsidR="00B441C1" w:rsidRDefault="00B441C1" w:rsidP="00CF43BA">
            <w:pPr>
              <w:pStyle w:val="ListParagraph"/>
              <w:spacing w:before="240"/>
            </w:pPr>
            <w:r>
              <w:t>Likes to plan to ensure ease and safety e.g. when travelling and detailed orientated to assure stress-free experiences for her and family.</w:t>
            </w:r>
          </w:p>
          <w:p w14:paraId="5B65F958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Culturally invested:</w:t>
            </w:r>
          </w:p>
          <w:p w14:paraId="721B858C" w14:textId="77777777" w:rsidR="00B441C1" w:rsidRDefault="00B441C1" w:rsidP="00CF43BA">
            <w:pPr>
              <w:pStyle w:val="ListParagraph"/>
              <w:spacing w:before="240"/>
            </w:pPr>
            <w:r>
              <w:t>Fondness to travel shows curiosity and desire to explore new cultures and share with her family whilst also adhering importance to her own culture.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4DF513C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Detailed:</w:t>
            </w:r>
          </w:p>
          <w:p w14:paraId="263C2A90" w14:textId="77777777" w:rsidR="00B441C1" w:rsidRDefault="00B441C1" w:rsidP="00CF43BA">
            <w:pPr>
              <w:pStyle w:val="ListParagraph"/>
              <w:spacing w:before="240"/>
            </w:pPr>
            <w:r>
              <w:t>As per her planning and detailed orientated behaviour, clear formatted structure way of communicating would be adequate to present information.</w:t>
            </w:r>
          </w:p>
          <w:p w14:paraId="6D399FE4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Warm:</w:t>
            </w:r>
          </w:p>
          <w:p w14:paraId="56B7D5E7" w14:textId="77777777" w:rsidR="00B441C1" w:rsidRDefault="00B441C1" w:rsidP="00CF43BA">
            <w:pPr>
              <w:pStyle w:val="ListParagraph"/>
              <w:spacing w:before="240"/>
            </w:pPr>
            <w:r>
              <w:t>Gentle communication and tone to convey information that listens to family and community needs.</w:t>
            </w:r>
          </w:p>
          <w:p w14:paraId="6595E44B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160" w:line="240" w:lineRule="auto"/>
            </w:pPr>
            <w:r>
              <w:t>Practical:</w:t>
            </w:r>
          </w:p>
          <w:p w14:paraId="4264083B" w14:textId="77777777" w:rsidR="00B441C1" w:rsidRDefault="00B441C1" w:rsidP="00CF43BA">
            <w:pPr>
              <w:pStyle w:val="ListParagraph"/>
              <w:spacing w:before="240" w:after="160"/>
            </w:pPr>
            <w:r>
              <w:t>Reliable information to ensure reliability and to prioritize problem solving and decision making.</w:t>
            </w:r>
          </w:p>
        </w:tc>
      </w:tr>
      <w:tr w:rsidR="00B441C1" w14:paraId="17A45833" w14:textId="77777777" w:rsidTr="00CF43BA">
        <w:tc>
          <w:tcPr>
            <w:tcW w:w="450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F40469E" w14:textId="77777777" w:rsidR="00B441C1" w:rsidRPr="00872EE1" w:rsidRDefault="00B441C1" w:rsidP="00CF43BA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Behaviour and Social Norms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FE1E1E7" w14:textId="77777777" w:rsidR="00B441C1" w:rsidRPr="00872EE1" w:rsidRDefault="00B441C1" w:rsidP="00CF43BA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Frustrations and Pain Points</w:t>
            </w:r>
          </w:p>
        </w:tc>
      </w:tr>
      <w:tr w:rsidR="00B441C1" w14:paraId="1149B4DD" w14:textId="77777777" w:rsidTr="00CF43BA">
        <w:tc>
          <w:tcPr>
            <w:tcW w:w="450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6D86AFB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Family-centred:</w:t>
            </w:r>
          </w:p>
          <w:p w14:paraId="078CD97B" w14:textId="77777777" w:rsidR="00B441C1" w:rsidRDefault="00B441C1" w:rsidP="00CF43BA">
            <w:pPr>
              <w:pStyle w:val="ListParagraph"/>
            </w:pPr>
            <w:r>
              <w:t>Behaviour, schedule, and choices will revolve around her family and needs to ensure well-being and supporting relatives and community.</w:t>
            </w:r>
          </w:p>
          <w:p w14:paraId="4180034C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Conscious of safety:</w:t>
            </w:r>
          </w:p>
          <w:p w14:paraId="670B5C9D" w14:textId="77777777" w:rsidR="00B441C1" w:rsidRDefault="00B441C1" w:rsidP="00CF43BA">
            <w:pPr>
              <w:pStyle w:val="ListParagraph"/>
              <w:spacing w:before="240"/>
            </w:pPr>
            <w:r>
              <w:t>Desire to have safe experience for her family to minimize risks and also make it easier concerning family’s welfare.</w:t>
            </w:r>
          </w:p>
          <w:p w14:paraId="39ECE35A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Respectful:</w:t>
            </w:r>
          </w:p>
          <w:p w14:paraId="4FDAD840" w14:textId="77777777" w:rsidR="00B441C1" w:rsidRDefault="00B441C1" w:rsidP="00CF43BA">
            <w:pPr>
              <w:pStyle w:val="ListParagraph"/>
              <w:spacing w:before="240"/>
            </w:pPr>
            <w:r>
              <w:t>Desire to build connections in the community and outside in new places and cultures depicts cultural sensitivity and respect to individuals and steer clear from insensitive behaviour.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A6DFF3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Work-life balance:</w:t>
            </w:r>
          </w:p>
          <w:p w14:paraId="31EA38CE" w14:textId="77777777" w:rsidR="00B441C1" w:rsidRDefault="00B441C1" w:rsidP="00CF43BA">
            <w:pPr>
              <w:pStyle w:val="ListParagraph"/>
              <w:spacing w:before="240"/>
            </w:pPr>
            <w:r>
              <w:t>Can face time constraints as trying to balance the load of working whilst also taking care of a family and being involved in family and communities’ welfare.</w:t>
            </w:r>
          </w:p>
          <w:p w14:paraId="01921447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Uncertaintiy:</w:t>
            </w:r>
          </w:p>
          <w:p w14:paraId="5C20884F" w14:textId="77777777" w:rsidR="00B441C1" w:rsidRDefault="00B441C1" w:rsidP="00CF43BA">
            <w:pPr>
              <w:pStyle w:val="ListParagraph"/>
              <w:spacing w:before="240"/>
            </w:pPr>
            <w:r>
              <w:t>Anxiety or stress can result as per her detailed oriented nature and can face frustration with delays, health concerns etc affecting her and her family.</w:t>
            </w:r>
          </w:p>
          <w:p w14:paraId="671A3875" w14:textId="77777777" w:rsidR="00B441C1" w:rsidRDefault="00B441C1" w:rsidP="00B441C1">
            <w:pPr>
              <w:pStyle w:val="ListParagraph"/>
              <w:numPr>
                <w:ilvl w:val="0"/>
                <w:numId w:val="12"/>
              </w:numPr>
              <w:spacing w:before="240" w:after="160" w:line="240" w:lineRule="auto"/>
            </w:pPr>
            <w:r>
              <w:t>Pressure:</w:t>
            </w:r>
          </w:p>
          <w:p w14:paraId="73F4CC2C" w14:textId="77777777" w:rsidR="00B441C1" w:rsidRDefault="00B441C1" w:rsidP="00CF43BA">
            <w:pPr>
              <w:pStyle w:val="ListParagraph"/>
              <w:spacing w:before="240" w:after="160"/>
            </w:pPr>
            <w:r>
              <w:t xml:space="preserve">Faces pressure to meet high expectations, both professionally and personally due to her strong work ethic </w:t>
            </w:r>
            <w:r>
              <w:lastRenderedPageBreak/>
              <w:t>in career success or experiences for her family.</w:t>
            </w:r>
          </w:p>
        </w:tc>
      </w:tr>
    </w:tbl>
    <w:p w14:paraId="53AC45F2" w14:textId="77777777" w:rsidR="00B441C1" w:rsidRPr="0091396A" w:rsidRDefault="00B441C1" w:rsidP="00B441C1"/>
    <w:p w14:paraId="19C905F9" w14:textId="77777777" w:rsidR="00E636D9" w:rsidRDefault="00E636D9" w:rsidP="00E636D9">
      <w:pPr>
        <w:pStyle w:val="Heading1"/>
        <w:spacing w:before="0"/>
      </w:pPr>
      <w:r>
        <w:t>Language: Swedish</w:t>
      </w:r>
    </w:p>
    <w:p w14:paraId="4FF6E198" w14:textId="77777777" w:rsidR="00E636D9" w:rsidRDefault="00E636D9" w:rsidP="00E636D9">
      <w:pPr>
        <w:pStyle w:val="Heading1"/>
        <w:spacing w:before="0"/>
      </w:pPr>
      <w:r>
        <w:t>Culture: Low Uncertainty Avoidance, Individualist</w:t>
      </w:r>
    </w:p>
    <w:p w14:paraId="4D3970A4" w14:textId="77777777" w:rsidR="00E636D9" w:rsidRDefault="00E636D9" w:rsidP="00E636D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36D9" w14:paraId="0E612729" w14:textId="77777777" w:rsidTr="00CF43BA">
        <w:tc>
          <w:tcPr>
            <w:tcW w:w="4508" w:type="dxa"/>
          </w:tcPr>
          <w:p w14:paraId="2FA3170D" w14:textId="77777777" w:rsidR="00E636D9" w:rsidRDefault="00E636D9" w:rsidP="00CF43BA">
            <w:pPr>
              <w:spacing w:before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41F088" wp14:editId="2FB56F5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100330</wp:posOffset>
                      </wp:positionV>
                      <wp:extent cx="1163782" cy="304800"/>
                      <wp:effectExtent l="0" t="0" r="17780" b="19050"/>
                      <wp:wrapNone/>
                      <wp:docPr id="118370144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3782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09E65FC" w14:textId="77777777" w:rsidR="00E636D9" w:rsidRPr="00EB6C49" w:rsidRDefault="00E636D9" w:rsidP="00E636D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6C49">
                                    <w:rPr>
                                      <w:b/>
                                      <w:bCs/>
                                    </w:rPr>
                                    <w:t>Lars Johansson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41F088" id="_x0000_s1027" type="#_x0000_t202" style="position:absolute;left:0;text-align:left;margin-left:-3.5pt;margin-top:7.9pt;width:91.6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" fillcolor="white [3201]" strokecolor="white [3212]" strokeweight=".5pt">
                      <v:textbox>
                        <w:txbxContent>
                          <w:p w14:paraId="509E65FC" w14:textId="77777777" w:rsidR="00E636D9" w:rsidRPr="00EB6C49" w:rsidRDefault="00E636D9" w:rsidP="00E636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6C49">
                              <w:rPr>
                                <w:b/>
                                <w:bCs/>
                              </w:rPr>
                              <w:t>Lars Johansson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E7E3A72" wp14:editId="2B950454">
                  <wp:extent cx="2583872" cy="2225259"/>
                  <wp:effectExtent l="0" t="0" r="6985" b="3810"/>
                  <wp:docPr id="884373758" name="Picture 1" descr="A person with a be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41293" name="Picture 1" descr="A person with a beard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rcRect t="8401" b="34150"/>
                          <a:stretch/>
                        </pic:blipFill>
                        <pic:spPr bwMode="auto">
                          <a:xfrm>
                            <a:off x="0" y="0"/>
                            <a:ext cx="2620341" cy="2256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B80E8A" w14:textId="77777777" w:rsidR="00E636D9" w:rsidRDefault="00E636D9" w:rsidP="00CF43BA">
            <w:r>
              <w:t>Age: 45</w:t>
            </w:r>
          </w:p>
          <w:p w14:paraId="16127C2F" w14:textId="77777777" w:rsidR="00E636D9" w:rsidRDefault="00E636D9" w:rsidP="00CF43BA"/>
          <w:p w14:paraId="5E32C574" w14:textId="77777777" w:rsidR="00E636D9" w:rsidRDefault="00E636D9" w:rsidP="00CF43BA">
            <w:r>
              <w:t>Location: Stockholm. Sweden.</w:t>
            </w:r>
          </w:p>
          <w:p w14:paraId="5CCDDDB0" w14:textId="77777777" w:rsidR="00E636D9" w:rsidRDefault="00E636D9" w:rsidP="00CF43BA"/>
          <w:p w14:paraId="60BE8E04" w14:textId="77777777" w:rsidR="00E636D9" w:rsidRDefault="00E636D9" w:rsidP="00CF43BA">
            <w:r>
              <w:t>Education: MSc. In Software Development</w:t>
            </w:r>
          </w:p>
          <w:p w14:paraId="095B0A92" w14:textId="77777777" w:rsidR="00E636D9" w:rsidRDefault="00E636D9" w:rsidP="00CF43BA"/>
          <w:p w14:paraId="04B131B9" w14:textId="77777777" w:rsidR="00E636D9" w:rsidRDefault="00E636D9" w:rsidP="00CF43BA">
            <w:r>
              <w:t>Occupation: IT Project Manager</w:t>
            </w:r>
          </w:p>
          <w:p w14:paraId="1CCD3FE7" w14:textId="77777777" w:rsidR="00E636D9" w:rsidRDefault="00E636D9" w:rsidP="00CF43BA"/>
          <w:p w14:paraId="09195584" w14:textId="77777777" w:rsidR="00E636D9" w:rsidRDefault="00E636D9" w:rsidP="00CF43BA">
            <w:r>
              <w:t>Income: SEK 700,000</w:t>
            </w:r>
          </w:p>
          <w:p w14:paraId="2BF25F34" w14:textId="77777777" w:rsidR="00E636D9" w:rsidRDefault="00E636D9" w:rsidP="00CF43BA"/>
          <w:p w14:paraId="0C3B14DA" w14:textId="77777777" w:rsidR="00E636D9" w:rsidRDefault="00E636D9" w:rsidP="00CF43BA">
            <w:r>
              <w:t>Pronouns: He/Him</w:t>
            </w:r>
          </w:p>
          <w:p w14:paraId="519BA332" w14:textId="77777777" w:rsidR="00E636D9" w:rsidRDefault="00E636D9" w:rsidP="00CF43BA"/>
          <w:p w14:paraId="5AD09140" w14:textId="77777777" w:rsidR="00E636D9" w:rsidRPr="00872EE1" w:rsidRDefault="00E636D9" w:rsidP="00CF43BA">
            <w:r>
              <w:t>Lifestyle: Single, career-focused, health-conscious, self-motivated</w:t>
            </w:r>
          </w:p>
        </w:tc>
      </w:tr>
      <w:tr w:rsidR="00E636D9" w14:paraId="58BD34B4" w14:textId="77777777" w:rsidTr="00CF43BA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027FA61" w14:textId="77777777" w:rsidR="00E636D9" w:rsidRPr="00E20876" w:rsidRDefault="00E636D9" w:rsidP="00CF43BA">
            <w:pPr>
              <w:spacing w:before="240"/>
              <w:jc w:val="center"/>
              <w:rPr>
                <w:i/>
                <w:iCs/>
              </w:rPr>
            </w:pPr>
            <w:r w:rsidRPr="00995E09">
              <w:rPr>
                <w:i/>
                <w:iCs/>
              </w:rPr>
              <w:t>“Embrace the unknown, for in the uncharted lies the adventure of a lifetime. Let your individual spirit guide you through the wonders of our world, where every step is a discovery and every moment a testament to your courage.”</w:t>
            </w:r>
          </w:p>
        </w:tc>
      </w:tr>
      <w:tr w:rsidR="00E636D9" w14:paraId="091EEC21" w14:textId="77777777" w:rsidTr="00CF43BA">
        <w:tc>
          <w:tcPr>
            <w:tcW w:w="9016" w:type="dxa"/>
            <w:gridSpan w:val="2"/>
            <w:tcBorders>
              <w:top w:val="single" w:sz="4" w:space="0" w:color="auto"/>
              <w:bottom w:val="nil"/>
            </w:tcBorders>
          </w:tcPr>
          <w:p w14:paraId="6D9BB295" w14:textId="77777777" w:rsidR="00E636D9" w:rsidRDefault="00E636D9" w:rsidP="00CF43BA">
            <w:pPr>
              <w:spacing w:before="240"/>
            </w:pPr>
            <w:r w:rsidRPr="0068786E">
              <w:rPr>
                <w:b/>
                <w:bCs/>
              </w:rPr>
              <w:t>Motivation</w:t>
            </w:r>
          </w:p>
        </w:tc>
      </w:tr>
      <w:tr w:rsidR="00E636D9" w14:paraId="1E837B2F" w14:textId="77777777" w:rsidTr="00CF43BA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025553FB" w14:textId="77777777" w:rsidR="00E636D9" w:rsidRDefault="00E636D9" w:rsidP="00CF43BA">
            <w:pPr>
              <w:spacing w:before="240"/>
            </w:pPr>
            <w:r>
              <w:t>As a solo traveller, Lars is m</w:t>
            </w:r>
            <w:r w:rsidRPr="00673125">
              <w:t xml:space="preserve">otivated by the desire to expand </w:t>
            </w:r>
            <w:r>
              <w:t xml:space="preserve">his </w:t>
            </w:r>
            <w:r w:rsidRPr="00673125">
              <w:t xml:space="preserve">cultural knowledge and to </w:t>
            </w:r>
            <w:r>
              <w:t xml:space="preserve">experience the local </w:t>
            </w:r>
            <w:r w:rsidRPr="00673125">
              <w:t>lifestyle.</w:t>
            </w:r>
            <w:r>
              <w:t xml:space="preserve"> Lars sees travel as an opportunity for personal growth.</w:t>
            </w:r>
            <w:r w:rsidRPr="00673125">
              <w:t xml:space="preserve"> </w:t>
            </w:r>
            <w:r>
              <w:t>H</w:t>
            </w:r>
            <w:r w:rsidRPr="00673125">
              <w:t>e seeks adventure, new experiences, and the opportunity to meet interesting people.</w:t>
            </w:r>
            <w:r>
              <w:t xml:space="preserve"> He likes flexibility in both planning his journey and adapting it when travelling to tailor his experience to his needs and desires in the moment.</w:t>
            </w:r>
          </w:p>
        </w:tc>
      </w:tr>
      <w:tr w:rsidR="00E636D9" w14:paraId="06668573" w14:textId="77777777" w:rsidTr="00CF43BA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</w:tcPr>
          <w:p w14:paraId="351979FE" w14:textId="77777777" w:rsidR="00E636D9" w:rsidRDefault="00E636D9" w:rsidP="00CF43B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Brand Affiliations</w:t>
            </w:r>
          </w:p>
          <w:p w14:paraId="2D69CD6E" w14:textId="77777777" w:rsidR="00E636D9" w:rsidRDefault="00E636D9" w:rsidP="00CF43BA">
            <w:pPr>
              <w:rPr>
                <w:b/>
                <w:bCs/>
              </w:rPr>
            </w:pPr>
          </w:p>
          <w:p w14:paraId="4EFACBBA" w14:textId="77777777" w:rsidR="00E636D9" w:rsidRPr="00D216B9" w:rsidRDefault="00E636D9" w:rsidP="00CF43BA">
            <w:pPr>
              <w:rPr>
                <w:b/>
                <w:bCs/>
              </w:rPr>
            </w:pPr>
            <w:r>
              <w:t>Likes outdoor and adventure brands. P</w:t>
            </w:r>
            <w:r w:rsidRPr="00D216B9">
              <w:t>refers brands that offer unique and local experiences, focusing on sustainability and eco-friendliness.</w:t>
            </w:r>
            <w:r>
              <w:t xml:space="preserve"> Looks for quality experience when staying in hotels and eating out.</w:t>
            </w:r>
          </w:p>
        </w:tc>
      </w:tr>
      <w:tr w:rsidR="00E636D9" w14:paraId="6CA920EE" w14:textId="77777777" w:rsidTr="00CF43BA">
        <w:tc>
          <w:tcPr>
            <w:tcW w:w="450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61A4F51" w14:textId="77777777" w:rsidR="00E636D9" w:rsidRDefault="00E636D9" w:rsidP="00CF43BA">
            <w:pPr>
              <w:spacing w:before="240"/>
            </w:pPr>
            <w:r>
              <w:rPr>
                <w:b/>
                <w:bCs/>
              </w:rPr>
              <w:t>Psychographics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A61954A" w14:textId="77777777" w:rsidR="00E636D9" w:rsidRPr="00C40C03" w:rsidRDefault="00E636D9" w:rsidP="00CF43BA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Communication Style</w:t>
            </w:r>
          </w:p>
        </w:tc>
      </w:tr>
      <w:tr w:rsidR="00E636D9" w14:paraId="2F553698" w14:textId="77777777" w:rsidTr="00CF43BA">
        <w:tc>
          <w:tcPr>
            <w:tcW w:w="450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F613DA1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Personal growth:</w:t>
            </w:r>
          </w:p>
          <w:p w14:paraId="40860402" w14:textId="77777777" w:rsidR="00E636D9" w:rsidRDefault="00E636D9" w:rsidP="00CF43BA">
            <w:pPr>
              <w:pStyle w:val="ListParagraph"/>
            </w:pPr>
            <w:r>
              <w:t>Need to travel solo and experience different cultures invokes open-minded eagerness to step out of comfort zone.</w:t>
            </w:r>
          </w:p>
          <w:p w14:paraId="7054953E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Environmental conscious:</w:t>
            </w:r>
          </w:p>
          <w:p w14:paraId="77EE6787" w14:textId="77777777" w:rsidR="00E636D9" w:rsidRDefault="00E636D9" w:rsidP="00CF43BA">
            <w:pPr>
              <w:pStyle w:val="ListParagraph"/>
              <w:spacing w:before="240"/>
            </w:pPr>
            <w:r>
              <w:t>Preference for sustainable and eco-friendly brands as well as interest for outdoor activities seems to indicate prioritization of environmental responsibility.</w:t>
            </w:r>
          </w:p>
          <w:p w14:paraId="10069790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Independent lifestyle:</w:t>
            </w:r>
          </w:p>
          <w:p w14:paraId="67F129FB" w14:textId="77777777" w:rsidR="00E636D9" w:rsidRDefault="00E636D9" w:rsidP="00CF43BA">
            <w:pPr>
              <w:pStyle w:val="ListParagraph"/>
              <w:spacing w:before="240"/>
            </w:pPr>
            <w:r>
              <w:t>Single status along with self-motivated lifestyle suggest value of independence and personal freedom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E464A4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Inspirational:</w:t>
            </w:r>
          </w:p>
          <w:p w14:paraId="39F5B4FB" w14:textId="77777777" w:rsidR="00E636D9" w:rsidRDefault="00E636D9" w:rsidP="00CF43BA">
            <w:pPr>
              <w:pStyle w:val="ListParagraph"/>
              <w:spacing w:before="240"/>
            </w:pPr>
            <w:r>
              <w:t>His motivational quote suggests informal and inspirational communication that encourages new experiences and challenges.</w:t>
            </w:r>
          </w:p>
          <w:p w14:paraId="222CCD03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Adaptive:</w:t>
            </w:r>
          </w:p>
          <w:p w14:paraId="2BC1BF09" w14:textId="77777777" w:rsidR="00E636D9" w:rsidRDefault="00E636D9" w:rsidP="00CF43BA">
            <w:pPr>
              <w:pStyle w:val="ListParagraph"/>
              <w:spacing w:before="240"/>
            </w:pPr>
            <w:r>
              <w:t>Flexibility in travel and adapting to new suggestions indicate willingness to different perspective and preferences – communication based on needs of the situation.</w:t>
            </w:r>
          </w:p>
          <w:p w14:paraId="42CA9908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160" w:line="240" w:lineRule="auto"/>
            </w:pPr>
            <w:r>
              <w:t>Value-driven:</w:t>
            </w:r>
          </w:p>
          <w:p w14:paraId="715D9CCC" w14:textId="77777777" w:rsidR="00E636D9" w:rsidRDefault="00E636D9" w:rsidP="00CF43BA">
            <w:pPr>
              <w:pStyle w:val="ListParagraph"/>
              <w:spacing w:before="240" w:after="160"/>
            </w:pPr>
            <w:r>
              <w:t>Prioritizing eco-friendliness indicate values-driven communication style that’s in alignment with personal beliefs.</w:t>
            </w:r>
          </w:p>
        </w:tc>
      </w:tr>
      <w:tr w:rsidR="00E636D9" w14:paraId="23C1AE6E" w14:textId="77777777" w:rsidTr="00CF43BA">
        <w:tc>
          <w:tcPr>
            <w:tcW w:w="450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31C420D" w14:textId="77777777" w:rsidR="00E636D9" w:rsidRPr="00872EE1" w:rsidRDefault="00E636D9" w:rsidP="00CF43BA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Behaviour and Social Norms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E1EEEF3" w14:textId="77777777" w:rsidR="00E636D9" w:rsidRPr="00872EE1" w:rsidRDefault="00E636D9" w:rsidP="00CF43BA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Frustrations and Pain Points</w:t>
            </w:r>
          </w:p>
        </w:tc>
      </w:tr>
      <w:tr w:rsidR="00E636D9" w14:paraId="5192517D" w14:textId="77777777" w:rsidTr="00CF43BA">
        <w:tc>
          <w:tcPr>
            <w:tcW w:w="450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84D76BE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Individualism:</w:t>
            </w:r>
          </w:p>
          <w:p w14:paraId="2ED14D7D" w14:textId="77777777" w:rsidR="00E636D9" w:rsidRDefault="00E636D9" w:rsidP="00CF43BA">
            <w:pPr>
              <w:pStyle w:val="ListParagraph"/>
            </w:pPr>
            <w:r>
              <w:t>Preference for solo travel and personal growth is valued in Sweden and further prioritizes his own needs over group expectations.</w:t>
            </w:r>
          </w:p>
          <w:p w14:paraId="2E966E8E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Flexible:</w:t>
            </w:r>
          </w:p>
          <w:p w14:paraId="5C1C15A0" w14:textId="77777777" w:rsidR="00E636D9" w:rsidRDefault="00E636D9" w:rsidP="00CF43BA">
            <w:pPr>
              <w:pStyle w:val="ListParagraph"/>
              <w:spacing w:before="240"/>
            </w:pPr>
            <w:r>
              <w:t>Desire for flexible travel suggests a comfort of uncertainty and tailors’ experiences to current desires.</w:t>
            </w:r>
          </w:p>
          <w:p w14:paraId="3C768560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Eco-friendly:</w:t>
            </w:r>
          </w:p>
          <w:p w14:paraId="29E77D15" w14:textId="77777777" w:rsidR="00E636D9" w:rsidRDefault="00E636D9" w:rsidP="00CF43BA">
            <w:pPr>
              <w:pStyle w:val="ListParagraph"/>
              <w:spacing w:before="240"/>
            </w:pPr>
            <w:r>
              <w:t>Outdoor and adventuristic behaviour reflect societal emphasis on environmental consciousness in Sweden and considers environmental impact of his actions.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0B653DD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Difficulty finding connection:</w:t>
            </w:r>
          </w:p>
          <w:p w14:paraId="5DBC18D4" w14:textId="77777777" w:rsidR="00E636D9" w:rsidRDefault="00E636D9" w:rsidP="00CF43BA">
            <w:pPr>
              <w:pStyle w:val="ListParagraph"/>
              <w:spacing w:before="240"/>
            </w:pPr>
            <w:r>
              <w:t>Desire to meet interesting people and experience local lifestyle in travels can cause struggle to make meaningful connections and relations which could lead to isolation.</w:t>
            </w:r>
          </w:p>
          <w:p w14:paraId="14116B2A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</w:pPr>
            <w:r>
              <w:t>Lack of eco-awareness in travel:</w:t>
            </w:r>
          </w:p>
          <w:p w14:paraId="7B48DE2E" w14:textId="77777777" w:rsidR="00E636D9" w:rsidRDefault="00E636D9" w:rsidP="00CF43BA">
            <w:pPr>
              <w:pStyle w:val="ListParagraph"/>
              <w:spacing w:before="240"/>
            </w:pPr>
            <w:r>
              <w:t>Frustration from lack of commitment to sustainability in travel industry and can encounter challenges finding accommodation, activities etc.</w:t>
            </w:r>
          </w:p>
          <w:p w14:paraId="35808632" w14:textId="77777777" w:rsidR="00E636D9" w:rsidRDefault="00E636D9" w:rsidP="00E636D9">
            <w:pPr>
              <w:pStyle w:val="ListParagraph"/>
              <w:numPr>
                <w:ilvl w:val="0"/>
                <w:numId w:val="12"/>
              </w:numPr>
              <w:spacing w:before="240" w:after="160" w:line="240" w:lineRule="auto"/>
            </w:pPr>
            <w:r>
              <w:t>Work and personal balance:</w:t>
            </w:r>
          </w:p>
          <w:p w14:paraId="1EA8ECD4" w14:textId="77777777" w:rsidR="00E636D9" w:rsidRDefault="00E636D9" w:rsidP="00CF43BA">
            <w:pPr>
              <w:pStyle w:val="ListParagraph"/>
              <w:spacing w:before="240" w:after="160"/>
            </w:pPr>
            <w:r>
              <w:t>Can struggle to find balance between professional responsibilities and desire for adventure which can lead to stress and feeling of imbalance.</w:t>
            </w:r>
          </w:p>
        </w:tc>
      </w:tr>
    </w:tbl>
    <w:p w14:paraId="2CB97665" w14:textId="77777777" w:rsidR="00321533" w:rsidRDefault="00321533" w:rsidP="00CF077D">
      <w:pPr>
        <w:rPr>
          <w:lang w:eastAsia="en-US"/>
        </w:rPr>
      </w:pPr>
    </w:p>
    <w:p w14:paraId="2D449E0A" w14:textId="77777777" w:rsidR="00321533" w:rsidRDefault="00321533" w:rsidP="00CF077D">
      <w:pPr>
        <w:rPr>
          <w:lang w:eastAsia="en-US"/>
        </w:rPr>
      </w:pPr>
    </w:p>
    <w:p w14:paraId="24764920" w14:textId="68E01183" w:rsidR="00321533" w:rsidRDefault="00321533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1642C37" w14:textId="759AE0F3" w:rsidR="0048063D" w:rsidRDefault="00DE47B0" w:rsidP="00B707E7">
      <w:pPr>
        <w:pStyle w:val="Heading1"/>
      </w:pPr>
      <w:bookmarkStart w:id="3" w:name="_Toc160095537"/>
      <w:bookmarkStart w:id="4" w:name="_Toc160095614"/>
      <w:r>
        <w:lastRenderedPageBreak/>
        <w:t>Design</w:t>
      </w:r>
      <w:bookmarkEnd w:id="3"/>
      <w:bookmarkEnd w:id="4"/>
    </w:p>
    <w:p w14:paraId="32511D3F" w14:textId="594081BD" w:rsidR="0048063D" w:rsidRDefault="000A25A8" w:rsidP="005A698B">
      <w:r>
        <w:t xml:space="preserve">Persona </w:t>
      </w:r>
      <w:r w:rsidR="00995986">
        <w:t>2</w:t>
      </w:r>
      <w:r>
        <w:t xml:space="preserve"> Kim:</w:t>
      </w:r>
    </w:p>
    <w:p w14:paraId="559F68B3" w14:textId="4EECD457" w:rsidR="000A25A8" w:rsidRDefault="000A25A8" w:rsidP="005A698B">
      <w:r>
        <w:t>How might we question:</w:t>
      </w:r>
    </w:p>
    <w:p w14:paraId="4A76B203" w14:textId="26E6494F" w:rsidR="000A25A8" w:rsidRDefault="000A25A8" w:rsidP="000A25A8">
      <w:pPr>
        <w:pStyle w:val="ListParagraph"/>
        <w:numPr>
          <w:ilvl w:val="0"/>
          <w:numId w:val="8"/>
        </w:numPr>
      </w:pPr>
      <w:r>
        <w:t xml:space="preserve">How might we enhance the safety and security measures of </w:t>
      </w:r>
      <w:r w:rsidR="00291B66">
        <w:t>family travels like Kim?</w:t>
      </w:r>
    </w:p>
    <w:p w14:paraId="1E5615B4" w14:textId="1FE3554B" w:rsidR="00291B66" w:rsidRDefault="00291B66" w:rsidP="000A25A8">
      <w:pPr>
        <w:pStyle w:val="ListParagraph"/>
        <w:numPr>
          <w:ilvl w:val="0"/>
          <w:numId w:val="8"/>
        </w:numPr>
      </w:pPr>
      <w:r>
        <w:t>How might we create cultural experiences that cater to Kim’s desire for familiarity and connection?</w:t>
      </w:r>
    </w:p>
    <w:p w14:paraId="216192BD" w14:textId="656813F0" w:rsidR="00A77756" w:rsidRDefault="00A77756" w:rsidP="000A25A8">
      <w:pPr>
        <w:pStyle w:val="ListParagraph"/>
        <w:numPr>
          <w:ilvl w:val="0"/>
          <w:numId w:val="8"/>
        </w:numPr>
      </w:pPr>
      <w:r>
        <w:t>How to make planning process effici</w:t>
      </w:r>
      <w:r w:rsidR="005210BB">
        <w:t>ent for busy professionals like Kim – who value meticulous planning and reliable options?</w:t>
      </w:r>
    </w:p>
    <w:p w14:paraId="63AE4586" w14:textId="1E6196BC" w:rsidR="0001030E" w:rsidRDefault="0001030E" w:rsidP="0001030E">
      <w:r>
        <w:t>Hypotheses</w:t>
      </w:r>
      <w:r w:rsidR="00C94551">
        <w:t>:</w:t>
      </w:r>
    </w:p>
    <w:p w14:paraId="5AD37998" w14:textId="6B532C0C" w:rsidR="00C94551" w:rsidRDefault="00C94551" w:rsidP="00C94551">
      <w:pPr>
        <w:pStyle w:val="ListParagraph"/>
        <w:numPr>
          <w:ilvl w:val="0"/>
          <w:numId w:val="9"/>
        </w:numPr>
      </w:pPr>
      <w:r>
        <w:t>Implement safety protocol and providing real-time updates during travel to ensure ease of min</w:t>
      </w:r>
      <w:r w:rsidR="00FF6067">
        <w:t>d and confidence.</w:t>
      </w:r>
    </w:p>
    <w:p w14:paraId="20607BD3" w14:textId="6415252C" w:rsidR="00FF6067" w:rsidRDefault="00FF6067" w:rsidP="00C94551">
      <w:pPr>
        <w:pStyle w:val="ListParagraph"/>
        <w:numPr>
          <w:ilvl w:val="0"/>
          <w:numId w:val="9"/>
        </w:numPr>
      </w:pPr>
      <w:r>
        <w:t xml:space="preserve">Offering packages or offers with family – orientated </w:t>
      </w:r>
      <w:r w:rsidR="00414D10">
        <w:t>activities and comforts to strength family bonds.</w:t>
      </w:r>
    </w:p>
    <w:p w14:paraId="210FDD44" w14:textId="1075CC89" w:rsidR="00414D10" w:rsidRDefault="00414D10" w:rsidP="00C94551">
      <w:pPr>
        <w:pStyle w:val="ListParagraph"/>
        <w:numPr>
          <w:ilvl w:val="0"/>
          <w:numId w:val="9"/>
        </w:numPr>
      </w:pPr>
      <w:r>
        <w:t>User friendly app</w:t>
      </w:r>
      <w:r w:rsidR="003826E1">
        <w:t xml:space="preserve"> tailored to busy professionals</w:t>
      </w:r>
      <w:r w:rsidR="009F3854">
        <w:t>.</w:t>
      </w:r>
    </w:p>
    <w:p w14:paraId="44BCFD0D" w14:textId="77777777" w:rsidR="009F3854" w:rsidRDefault="009F3854" w:rsidP="009F3854"/>
    <w:p w14:paraId="02A42A88" w14:textId="66C240CF" w:rsidR="009F3854" w:rsidRDefault="009F3854" w:rsidP="009F3854">
      <w:r>
        <w:t xml:space="preserve">Persona </w:t>
      </w:r>
      <w:r w:rsidR="00995986">
        <w:t>1</w:t>
      </w:r>
      <w:r w:rsidR="003949E7">
        <w:t xml:space="preserve"> Lars:</w:t>
      </w:r>
    </w:p>
    <w:p w14:paraId="69C6ABA6" w14:textId="3F8F7DB4" w:rsidR="003949E7" w:rsidRDefault="003949E7" w:rsidP="009F3854">
      <w:r>
        <w:t>How might we question:</w:t>
      </w:r>
    </w:p>
    <w:p w14:paraId="7B477B4F" w14:textId="38BAE888" w:rsidR="003949E7" w:rsidRDefault="003949E7" w:rsidP="003949E7">
      <w:pPr>
        <w:pStyle w:val="ListParagraph"/>
        <w:numPr>
          <w:ilvl w:val="0"/>
          <w:numId w:val="10"/>
        </w:numPr>
      </w:pPr>
      <w:r>
        <w:t xml:space="preserve">How to facilitate </w:t>
      </w:r>
      <w:r w:rsidR="005433DA">
        <w:t>meaningful cultural exchanges and connections for solo travellers like Lars?</w:t>
      </w:r>
    </w:p>
    <w:p w14:paraId="037D2A60" w14:textId="0DBC9124" w:rsidR="005433DA" w:rsidRDefault="005433DA" w:rsidP="003949E7">
      <w:pPr>
        <w:pStyle w:val="ListParagraph"/>
        <w:numPr>
          <w:ilvl w:val="0"/>
          <w:numId w:val="10"/>
        </w:numPr>
      </w:pPr>
      <w:r>
        <w:t>How might we provide flexible travel options that allow Lars to customize his journey based on</w:t>
      </w:r>
      <w:r w:rsidR="0061361D">
        <w:t xml:space="preserve"> his intere</w:t>
      </w:r>
      <w:r w:rsidR="00756742">
        <w:t>st and preferences?</w:t>
      </w:r>
    </w:p>
    <w:p w14:paraId="4DAABDEA" w14:textId="3D49CBD9" w:rsidR="00756742" w:rsidRDefault="00756742" w:rsidP="003949E7">
      <w:pPr>
        <w:pStyle w:val="ListParagraph"/>
        <w:numPr>
          <w:ilvl w:val="0"/>
          <w:numId w:val="10"/>
        </w:numPr>
      </w:pPr>
      <w:r>
        <w:t>How might we leverage technology</w:t>
      </w:r>
      <w:r w:rsidR="00CD5E62">
        <w:t xml:space="preserve"> to enhance Lars’ travel</w:t>
      </w:r>
      <w:r w:rsidR="00353161">
        <w:t xml:space="preserve"> experience</w:t>
      </w:r>
      <w:r w:rsidR="00D135C0">
        <w:t xml:space="preserve"> and empower him to navigate unfamiliar destinations confi</w:t>
      </w:r>
      <w:r w:rsidR="00401BEC">
        <w:t>dently?</w:t>
      </w:r>
    </w:p>
    <w:p w14:paraId="4773297D" w14:textId="7904C706" w:rsidR="00401BEC" w:rsidRDefault="00401BEC" w:rsidP="00401BEC">
      <w:r>
        <w:t>Hypotheses:</w:t>
      </w:r>
    </w:p>
    <w:p w14:paraId="5A5F36A8" w14:textId="0C6A8286" w:rsidR="003C69DC" w:rsidRDefault="003C69DC" w:rsidP="003C69DC">
      <w:pPr>
        <w:pStyle w:val="ListParagraph"/>
        <w:numPr>
          <w:ilvl w:val="0"/>
          <w:numId w:val="11"/>
        </w:numPr>
      </w:pPr>
      <w:r>
        <w:t xml:space="preserve">Implement platform for solo travellers to connect with local communities and participate </w:t>
      </w:r>
      <w:r w:rsidR="000B63E7">
        <w:t>in authentic cultural experiences will enrich Lars’ travel adventure.</w:t>
      </w:r>
    </w:p>
    <w:p w14:paraId="32963218" w14:textId="0386AC95" w:rsidR="000B63E7" w:rsidRDefault="0089346F" w:rsidP="003C69DC">
      <w:pPr>
        <w:pStyle w:val="ListParagraph"/>
        <w:numPr>
          <w:ilvl w:val="0"/>
          <w:numId w:val="11"/>
        </w:numPr>
      </w:pPr>
      <w:r>
        <w:t xml:space="preserve">Offering customizable travel packages with flexible </w:t>
      </w:r>
      <w:r w:rsidR="004958A1">
        <w:t>itineraries and activities that will help Lars to design his own unique travel experiences tailored to his interests.</w:t>
      </w:r>
    </w:p>
    <w:p w14:paraId="20E4835D" w14:textId="7F614D52" w:rsidR="00DE47B0" w:rsidRDefault="00FF7827" w:rsidP="005D1D92">
      <w:pPr>
        <w:pStyle w:val="ListParagraph"/>
        <w:numPr>
          <w:ilvl w:val="0"/>
          <w:numId w:val="11"/>
        </w:numPr>
      </w:pPr>
      <w:r>
        <w:t xml:space="preserve">Developing a mobile app </w:t>
      </w:r>
      <w:r w:rsidR="008E4594">
        <w:t>with features like offline</w:t>
      </w:r>
      <w:r w:rsidR="00864850">
        <w:t xml:space="preserve"> </w:t>
      </w:r>
      <w:r w:rsidR="00103066">
        <w:t>maps, real-time</w:t>
      </w:r>
      <w:r w:rsidR="005231D5">
        <w:t xml:space="preserve"> </w:t>
      </w:r>
      <w:r w:rsidR="00715E89">
        <w:t>translation and personalized recommendations will support Lars in exploring new destinations independently and with ease.</w:t>
      </w:r>
    </w:p>
    <w:p w14:paraId="317072F7" w14:textId="1471BDB6" w:rsidR="00DE47B0" w:rsidRDefault="00DE47B0" w:rsidP="00DE47B0">
      <w:pPr>
        <w:pStyle w:val="Heading1"/>
      </w:pPr>
      <w:bookmarkStart w:id="5" w:name="_Toc160095538"/>
      <w:bookmarkStart w:id="6" w:name="_Toc160095615"/>
      <w:r>
        <w:t>Internationalization Strategy</w:t>
      </w:r>
      <w:bookmarkEnd w:id="5"/>
      <w:bookmarkEnd w:id="6"/>
    </w:p>
    <w:p w14:paraId="71EA9102" w14:textId="77777777" w:rsidR="00DE47B0" w:rsidRDefault="00DE47B0" w:rsidP="00DE47B0">
      <w:pPr>
        <w:rPr>
          <w:lang w:eastAsia="en-US"/>
        </w:rPr>
      </w:pPr>
    </w:p>
    <w:p w14:paraId="0C3AE821" w14:textId="53F82955" w:rsidR="00492FD9" w:rsidRDefault="00492FD9" w:rsidP="00DE47B0">
      <w:pPr>
        <w:rPr>
          <w:lang w:eastAsia="en-US"/>
        </w:rPr>
      </w:pPr>
      <w:r>
        <w:rPr>
          <w:lang w:eastAsia="en-US"/>
        </w:rPr>
        <w:t xml:space="preserve">For my </w:t>
      </w:r>
      <w:r w:rsidR="009C47DB">
        <w:rPr>
          <w:lang w:eastAsia="en-US"/>
        </w:rPr>
        <w:t xml:space="preserve">folder structure </w:t>
      </w:r>
      <w:r w:rsidR="00A15AB1">
        <w:rPr>
          <w:lang w:eastAsia="en-US"/>
        </w:rPr>
        <w:t xml:space="preserve">I had each </w:t>
      </w:r>
      <w:r w:rsidR="00A22FFB">
        <w:rPr>
          <w:lang w:eastAsia="en-US"/>
        </w:rPr>
        <w:t xml:space="preserve">different aspect of the website saved </w:t>
      </w:r>
      <w:r w:rsidR="00670B9E">
        <w:rPr>
          <w:lang w:eastAsia="en-US"/>
        </w:rPr>
        <w:t>into a different dire</w:t>
      </w:r>
      <w:r w:rsidR="00584B65">
        <w:rPr>
          <w:lang w:eastAsia="en-US"/>
        </w:rPr>
        <w:t xml:space="preserve">ctory </w:t>
      </w:r>
      <w:r w:rsidR="00C63FAB">
        <w:rPr>
          <w:lang w:eastAsia="en-US"/>
        </w:rPr>
        <w:t>with its associated files.</w:t>
      </w:r>
    </w:p>
    <w:p w14:paraId="69838F37" w14:textId="5A9BFA5C" w:rsidR="00A02740" w:rsidRDefault="00C63FAB" w:rsidP="00DE47B0">
      <w:pPr>
        <w:rPr>
          <w:lang w:eastAsia="en-US"/>
        </w:rPr>
      </w:pPr>
      <w:r>
        <w:rPr>
          <w:lang w:eastAsia="en-US"/>
        </w:rPr>
        <w:lastRenderedPageBreak/>
        <w:t>The main direc</w:t>
      </w:r>
      <w:r w:rsidR="004C18EE">
        <w:rPr>
          <w:lang w:eastAsia="en-US"/>
        </w:rPr>
        <w:t>tory I set up that contains all the main files and folders of the project</w:t>
      </w:r>
      <w:r w:rsidR="00A02740">
        <w:rPr>
          <w:lang w:eastAsia="en-US"/>
        </w:rPr>
        <w:t xml:space="preserve"> – a</w:t>
      </w:r>
      <w:r w:rsidR="00F074C1">
        <w:rPr>
          <w:lang w:eastAsia="en-US"/>
        </w:rPr>
        <w:t>pp</w:t>
      </w:r>
      <w:r w:rsidR="00A02740">
        <w:rPr>
          <w:lang w:eastAsia="en-US"/>
        </w:rPr>
        <w:t>.</w:t>
      </w:r>
      <w:r w:rsidR="000B29B6">
        <w:rPr>
          <w:lang w:eastAsia="en-US"/>
        </w:rPr>
        <w:t xml:space="preserve">  A sub-folder was used named assets where </w:t>
      </w:r>
      <w:r w:rsidR="00F074C1">
        <w:rPr>
          <w:lang w:eastAsia="en-US"/>
        </w:rPr>
        <w:t>all static files were stored such as the images used, stylesheet</w:t>
      </w:r>
      <w:r w:rsidR="00932257">
        <w:rPr>
          <w:lang w:eastAsia="en-US"/>
        </w:rPr>
        <w:t xml:space="preserve">, </w:t>
      </w:r>
      <w:proofErr w:type="spellStart"/>
      <w:r w:rsidR="00932257">
        <w:rPr>
          <w:lang w:eastAsia="en-US"/>
        </w:rPr>
        <w:t>js</w:t>
      </w:r>
      <w:proofErr w:type="spellEnd"/>
      <w:r w:rsidR="00932257">
        <w:rPr>
          <w:lang w:eastAsia="en-US"/>
        </w:rPr>
        <w:t xml:space="preserve">, </w:t>
      </w:r>
      <w:proofErr w:type="spellStart"/>
      <w:r w:rsidR="00932257">
        <w:rPr>
          <w:lang w:eastAsia="en-US"/>
        </w:rPr>
        <w:t>css</w:t>
      </w:r>
      <w:proofErr w:type="spellEnd"/>
      <w:r w:rsidR="00932257">
        <w:rPr>
          <w:lang w:eastAsia="en-US"/>
        </w:rPr>
        <w:t xml:space="preserve"> etc.</w:t>
      </w:r>
    </w:p>
    <w:p w14:paraId="09A50744" w14:textId="5474994D" w:rsidR="008E41B1" w:rsidRDefault="00932257" w:rsidP="00DE47B0">
      <w:pPr>
        <w:rPr>
          <w:lang w:eastAsia="en-US"/>
        </w:rPr>
      </w:pPr>
      <w:r>
        <w:rPr>
          <w:lang w:eastAsia="en-US"/>
        </w:rPr>
        <w:t xml:space="preserve">I also set up </w:t>
      </w:r>
      <w:r w:rsidR="003505F0">
        <w:rPr>
          <w:lang w:eastAsia="en-US"/>
        </w:rPr>
        <w:t xml:space="preserve">other sub- </w:t>
      </w:r>
      <w:r>
        <w:rPr>
          <w:lang w:eastAsia="en-US"/>
        </w:rPr>
        <w:t>director</w:t>
      </w:r>
      <w:r w:rsidR="003505F0">
        <w:rPr>
          <w:lang w:eastAsia="en-US"/>
        </w:rPr>
        <w:t>ies</w:t>
      </w:r>
      <w:r w:rsidR="0078365F">
        <w:rPr>
          <w:lang w:eastAsia="en-US"/>
        </w:rPr>
        <w:t xml:space="preserve"> </w:t>
      </w:r>
      <w:r w:rsidR="00BC2F23">
        <w:rPr>
          <w:lang w:eastAsia="en-US"/>
        </w:rPr>
        <w:t>from another sub-directory that has all includes needed from the different</w:t>
      </w:r>
      <w:r w:rsidR="00950FBE">
        <w:rPr>
          <w:lang w:eastAsia="en-US"/>
        </w:rPr>
        <w:t xml:space="preserve"> blocks of code</w:t>
      </w:r>
      <w:r>
        <w:rPr>
          <w:lang w:eastAsia="en-US"/>
        </w:rPr>
        <w:t xml:space="preserve"> for </w:t>
      </w:r>
      <w:r w:rsidR="003505F0">
        <w:rPr>
          <w:lang w:eastAsia="en-US"/>
        </w:rPr>
        <w:t>each supported</w:t>
      </w:r>
      <w:r>
        <w:rPr>
          <w:lang w:eastAsia="en-US"/>
        </w:rPr>
        <w:t xml:space="preserve"> language</w:t>
      </w:r>
      <w:r w:rsidR="003505F0">
        <w:rPr>
          <w:lang w:eastAsia="en-US"/>
        </w:rPr>
        <w:t xml:space="preserve"> </w:t>
      </w:r>
      <w:r>
        <w:rPr>
          <w:lang w:eastAsia="en-US"/>
        </w:rPr>
        <w:t>included</w:t>
      </w:r>
      <w:r w:rsidR="003505F0">
        <w:rPr>
          <w:lang w:eastAsia="en-US"/>
        </w:rPr>
        <w:t xml:space="preserve"> </w:t>
      </w:r>
      <w:r w:rsidR="00523FBB">
        <w:rPr>
          <w:lang w:eastAsia="en-US"/>
        </w:rPr>
        <w:t xml:space="preserve">and </w:t>
      </w:r>
      <w:r w:rsidR="00950FBE">
        <w:rPr>
          <w:lang w:eastAsia="en-US"/>
        </w:rPr>
        <w:t>where base and index html files are stored</w:t>
      </w:r>
      <w:r w:rsidR="00523FBB">
        <w:rPr>
          <w:lang w:eastAsia="en-US"/>
        </w:rPr>
        <w:t>.</w:t>
      </w:r>
      <w:r w:rsidR="005A63DD">
        <w:rPr>
          <w:lang w:eastAsia="en-US"/>
        </w:rPr>
        <w:t xml:space="preserve"> These templates </w:t>
      </w:r>
      <w:r w:rsidR="00C65AA8">
        <w:rPr>
          <w:lang w:eastAsia="en-US"/>
        </w:rPr>
        <w:t xml:space="preserve">are stored in a Template folder where each file may have its own localization </w:t>
      </w:r>
      <w:r w:rsidR="00F51F4E">
        <w:rPr>
          <w:lang w:eastAsia="en-US"/>
        </w:rPr>
        <w:t>and can use a templating engine that supports localization directly within the templates themselves.</w:t>
      </w:r>
      <w:r w:rsidR="00676B08">
        <w:rPr>
          <w:lang w:eastAsia="en-US"/>
        </w:rPr>
        <w:t xml:space="preserve"> A messages sub-directory is included as well </w:t>
      </w:r>
      <w:r w:rsidR="00DA7DD9">
        <w:rPr>
          <w:lang w:eastAsia="en-US"/>
        </w:rPr>
        <w:t>that contains message files or dictionaries for localization.</w:t>
      </w:r>
      <w:r w:rsidR="000C6438">
        <w:rPr>
          <w:lang w:eastAsia="en-US"/>
        </w:rPr>
        <w:t xml:space="preserve"> </w:t>
      </w:r>
      <w:r w:rsidR="00DA7DD9">
        <w:rPr>
          <w:lang w:eastAsia="en-US"/>
        </w:rPr>
        <w:t>I left the con</w:t>
      </w:r>
      <w:r w:rsidR="00B31A4D">
        <w:rPr>
          <w:lang w:eastAsia="en-US"/>
        </w:rPr>
        <w:t>figuration files used for the application without a sub-</w:t>
      </w:r>
      <w:r w:rsidR="00597158">
        <w:rPr>
          <w:lang w:eastAsia="en-US"/>
        </w:rPr>
        <w:t>directory,</w:t>
      </w:r>
      <w:r w:rsidR="00B31A4D">
        <w:rPr>
          <w:lang w:eastAsia="en-US"/>
        </w:rPr>
        <w:t xml:space="preserve"> so it is easily accessible.</w:t>
      </w:r>
    </w:p>
    <w:p w14:paraId="282FF5DC" w14:textId="77777777" w:rsidR="00597158" w:rsidRDefault="00597158" w:rsidP="00DE47B0">
      <w:pPr>
        <w:rPr>
          <w:lang w:eastAsia="en-US"/>
        </w:rPr>
      </w:pPr>
    </w:p>
    <w:p w14:paraId="55D6BEF7" w14:textId="07B0EA07" w:rsidR="00D9066F" w:rsidRDefault="003859C9" w:rsidP="00DE47B0">
      <w:pPr>
        <w:rPr>
          <w:lang w:eastAsia="en-US"/>
        </w:rPr>
      </w:pPr>
      <w:r>
        <w:rPr>
          <w:lang w:eastAsia="en-US"/>
        </w:rPr>
        <w:t>To ensure correct localize</w:t>
      </w:r>
      <w:r w:rsidR="00791A41">
        <w:rPr>
          <w:lang w:eastAsia="en-US"/>
        </w:rPr>
        <w:t>d con</w:t>
      </w:r>
      <w:r w:rsidR="00C44F1C">
        <w:rPr>
          <w:lang w:eastAsia="en-US"/>
        </w:rPr>
        <w:t>tent appears for users</w:t>
      </w:r>
      <w:r w:rsidR="006534FF">
        <w:rPr>
          <w:lang w:eastAsia="en-US"/>
        </w:rPr>
        <w:t xml:space="preserve"> and to handle all of the files</w:t>
      </w:r>
      <w:r w:rsidR="0094345D">
        <w:rPr>
          <w:lang w:eastAsia="en-US"/>
        </w:rPr>
        <w:t xml:space="preserve"> </w:t>
      </w:r>
      <w:r w:rsidR="00AB6359">
        <w:rPr>
          <w:lang w:eastAsia="en-US"/>
        </w:rPr>
        <w:t xml:space="preserve">I implemented </w:t>
      </w:r>
      <w:r w:rsidR="00000568">
        <w:rPr>
          <w:lang w:eastAsia="en-US"/>
        </w:rPr>
        <w:t>session variables</w:t>
      </w:r>
      <w:r w:rsidR="00CA6E5F">
        <w:rPr>
          <w:lang w:eastAsia="en-US"/>
        </w:rPr>
        <w:t xml:space="preserve"> and use the language preference to load </w:t>
      </w:r>
      <w:r w:rsidR="000C73F4">
        <w:rPr>
          <w:lang w:eastAsia="en-US"/>
        </w:rPr>
        <w:t>the appropriate localized content for the user</w:t>
      </w:r>
      <w:r w:rsidR="00325732">
        <w:rPr>
          <w:lang w:eastAsia="en-US"/>
        </w:rPr>
        <w:t>.</w:t>
      </w:r>
      <w:r w:rsidR="00544612">
        <w:rPr>
          <w:lang w:eastAsia="en-US"/>
        </w:rPr>
        <w:t xml:space="preserve"> I included language-specific stylesheets in the HTML d</w:t>
      </w:r>
      <w:r w:rsidR="008963AB">
        <w:rPr>
          <w:lang w:eastAsia="en-US"/>
        </w:rPr>
        <w:t>ocument based on the user</w:t>
      </w:r>
      <w:r w:rsidR="00FA6835">
        <w:rPr>
          <w:lang w:eastAsia="en-US"/>
        </w:rPr>
        <w:t>’</w:t>
      </w:r>
      <w:r w:rsidR="008963AB">
        <w:rPr>
          <w:lang w:eastAsia="en-US"/>
        </w:rPr>
        <w:t>s selected language</w:t>
      </w:r>
      <w:r w:rsidR="009D4D8E">
        <w:rPr>
          <w:lang w:eastAsia="en-US"/>
        </w:rPr>
        <w:t>.</w:t>
      </w:r>
      <w:r w:rsidR="00FA6835">
        <w:rPr>
          <w:lang w:eastAsia="en-US"/>
        </w:rPr>
        <w:t xml:space="preserve"> The directory structure helps organize</w:t>
      </w:r>
      <w:r w:rsidR="00376AFB">
        <w:rPr>
          <w:lang w:eastAsia="en-US"/>
        </w:rPr>
        <w:t xml:space="preserve"> language specific stylesheets and dynamically link the right s</w:t>
      </w:r>
      <w:r w:rsidR="00B0075C">
        <w:rPr>
          <w:lang w:eastAsia="en-US"/>
        </w:rPr>
        <w:t>tylesheet in the HTML document</w:t>
      </w:r>
      <w:r w:rsidR="00DD0402">
        <w:rPr>
          <w:lang w:eastAsia="en-US"/>
        </w:rPr>
        <w:t xml:space="preserve"> along with images within the assets folder</w:t>
      </w:r>
      <w:r w:rsidR="00B0075C">
        <w:rPr>
          <w:lang w:eastAsia="en-US"/>
        </w:rPr>
        <w:t>.</w:t>
      </w:r>
      <w:r w:rsidR="00D9066F">
        <w:rPr>
          <w:lang w:eastAsia="en-US"/>
        </w:rPr>
        <w:tab/>
      </w:r>
    </w:p>
    <w:p w14:paraId="38CE0D9D" w14:textId="3415FC1A" w:rsidR="00D9066F" w:rsidRDefault="00D9066F" w:rsidP="00DE47B0">
      <w:pPr>
        <w:rPr>
          <w:lang w:eastAsia="en-US"/>
        </w:rPr>
      </w:pPr>
      <w:r>
        <w:rPr>
          <w:lang w:eastAsia="en-US"/>
        </w:rPr>
        <w:t xml:space="preserve">I organized </w:t>
      </w:r>
      <w:r w:rsidR="00BA72FF">
        <w:rPr>
          <w:lang w:eastAsia="en-US"/>
        </w:rPr>
        <w:t xml:space="preserve">the templates </w:t>
      </w:r>
      <w:r w:rsidR="002A0CEF">
        <w:rPr>
          <w:lang w:eastAsia="en-US"/>
        </w:rPr>
        <w:t>content into language specific directories within my templates folder</w:t>
      </w:r>
      <w:r w:rsidR="00CE6F36">
        <w:rPr>
          <w:lang w:eastAsia="en-US"/>
        </w:rPr>
        <w:t xml:space="preserve"> and use rendering application that supports localization </w:t>
      </w:r>
      <w:r w:rsidR="000933F1">
        <w:rPr>
          <w:lang w:eastAsia="en-US"/>
        </w:rPr>
        <w:t>to load the appropriate template based on the user’s language.</w:t>
      </w:r>
    </w:p>
    <w:p w14:paraId="0DEAA75E" w14:textId="47A46891" w:rsidR="00EF1DA1" w:rsidRPr="00EF1DA1" w:rsidRDefault="002D606A" w:rsidP="002941CE">
      <w:pPr>
        <w:rPr>
          <w:lang w:eastAsia="en-US"/>
        </w:rPr>
      </w:pPr>
      <w:r>
        <w:rPr>
          <w:lang w:eastAsia="en-US"/>
        </w:rPr>
        <w:t>For my user to</w:t>
      </w:r>
      <w:r w:rsidR="0070276F">
        <w:rPr>
          <w:lang w:eastAsia="en-US"/>
        </w:rPr>
        <w:t xml:space="preserve"> change the language I have provided</w:t>
      </w:r>
      <w:r w:rsidR="0004261B">
        <w:rPr>
          <w:lang w:eastAsia="en-US"/>
        </w:rPr>
        <w:t xml:space="preserve"> an interface for users to change their language preference</w:t>
      </w:r>
      <w:r w:rsidR="00AB5E89">
        <w:rPr>
          <w:lang w:eastAsia="en-US"/>
        </w:rPr>
        <w:t xml:space="preserve"> </w:t>
      </w:r>
      <w:r w:rsidR="00116C09">
        <w:rPr>
          <w:lang w:eastAsia="en-US"/>
        </w:rPr>
        <w:t>done with a dropdown selector toggle button</w:t>
      </w:r>
      <w:r w:rsidR="00195ECB">
        <w:rPr>
          <w:lang w:eastAsia="en-US"/>
        </w:rPr>
        <w:t xml:space="preserve">. When the user selects a different </w:t>
      </w:r>
      <w:proofErr w:type="gramStart"/>
      <w:r w:rsidR="00195ECB">
        <w:rPr>
          <w:lang w:eastAsia="en-US"/>
        </w:rPr>
        <w:t>language</w:t>
      </w:r>
      <w:proofErr w:type="gramEnd"/>
      <w:r w:rsidR="00195ECB">
        <w:rPr>
          <w:lang w:eastAsia="en-US"/>
        </w:rPr>
        <w:t xml:space="preserve"> </w:t>
      </w:r>
      <w:r w:rsidR="00C077FF">
        <w:rPr>
          <w:lang w:eastAsia="en-US"/>
        </w:rPr>
        <w:t>it</w:t>
      </w:r>
      <w:r w:rsidR="00195ECB">
        <w:rPr>
          <w:lang w:eastAsia="en-US"/>
        </w:rPr>
        <w:t xml:space="preserve"> </w:t>
      </w:r>
      <w:r w:rsidR="00FF76B0">
        <w:rPr>
          <w:lang w:eastAsia="en-US"/>
        </w:rPr>
        <w:t>load</w:t>
      </w:r>
      <w:r w:rsidR="00C077FF">
        <w:rPr>
          <w:lang w:eastAsia="en-US"/>
        </w:rPr>
        <w:t>s</w:t>
      </w:r>
      <w:r w:rsidR="00FF76B0">
        <w:rPr>
          <w:lang w:eastAsia="en-US"/>
        </w:rPr>
        <w:t xml:space="preserve"> corresponding language resources </w:t>
      </w:r>
      <w:r w:rsidR="00C077FF">
        <w:rPr>
          <w:lang w:eastAsia="en-US"/>
        </w:rPr>
        <w:t>and also has a global icon for one of the languages.</w:t>
      </w:r>
    </w:p>
    <w:p w14:paraId="2ADB77FC" w14:textId="77777777" w:rsidR="00EF1DA1" w:rsidRPr="004B466A" w:rsidRDefault="00EF1DA1" w:rsidP="00EF1DA1">
      <w:pPr>
        <w:rPr>
          <w:lang w:eastAsia="en-US"/>
        </w:rPr>
      </w:pPr>
    </w:p>
    <w:p w14:paraId="75FFCA8D" w14:textId="77777777" w:rsidR="004B466A" w:rsidRDefault="004B466A" w:rsidP="004B466A">
      <w:pPr>
        <w:rPr>
          <w:lang w:eastAsia="en-US"/>
        </w:rPr>
      </w:pPr>
    </w:p>
    <w:p w14:paraId="266A8ACC" w14:textId="605B8D6C" w:rsidR="00DE47B0" w:rsidRDefault="00DE47B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34D55DB" w14:textId="6826FB27" w:rsidR="00DE47B0" w:rsidRDefault="00DE47B0" w:rsidP="00DE47B0">
      <w:pPr>
        <w:pStyle w:val="Heading1"/>
      </w:pPr>
      <w:bookmarkStart w:id="7" w:name="_Toc160095539"/>
      <w:bookmarkStart w:id="8" w:name="_Toc160095616"/>
      <w:r>
        <w:lastRenderedPageBreak/>
        <w:t>Prototype</w:t>
      </w:r>
      <w:bookmarkEnd w:id="7"/>
      <w:bookmarkEnd w:id="8"/>
    </w:p>
    <w:p w14:paraId="7024EB9C" w14:textId="5323C57F" w:rsidR="008E6368" w:rsidRDefault="00557F79" w:rsidP="008E6368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A6EAC47" wp14:editId="6DD95C21">
            <wp:simplePos x="0" y="0"/>
            <wp:positionH relativeFrom="column">
              <wp:posOffset>2705100</wp:posOffset>
            </wp:positionH>
            <wp:positionV relativeFrom="paragraph">
              <wp:posOffset>45085</wp:posOffset>
            </wp:positionV>
            <wp:extent cx="3555590" cy="3320415"/>
            <wp:effectExtent l="0" t="0" r="6985" b="0"/>
            <wp:wrapTight wrapText="bothSides">
              <wp:wrapPolygon edited="0">
                <wp:start x="0" y="0"/>
                <wp:lineTo x="0" y="21439"/>
                <wp:lineTo x="21527" y="21439"/>
                <wp:lineTo x="21527" y="0"/>
                <wp:lineTo x="0" y="0"/>
              </wp:wrapPolygon>
            </wp:wrapTight>
            <wp:docPr id="401925914" name="Picture 1" descr="A sketch of a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5914" name="Picture 1" descr="A sketch of a websi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368" w:rsidRPr="008E6368">
        <w:rPr>
          <w:lang w:eastAsia="en-US"/>
        </w:rPr>
        <w:t>Document your implementation choices</w:t>
      </w:r>
      <w:r w:rsidR="008E6368">
        <w:rPr>
          <w:lang w:eastAsia="en-US"/>
        </w:rPr>
        <w:t>:</w:t>
      </w:r>
    </w:p>
    <w:p w14:paraId="6111C531" w14:textId="5D65C263" w:rsidR="00032A67" w:rsidRPr="008E6368" w:rsidRDefault="00032A67" w:rsidP="008E6368">
      <w:pPr>
        <w:rPr>
          <w:lang w:eastAsia="en-US"/>
        </w:rPr>
      </w:pPr>
    </w:p>
    <w:p w14:paraId="536FB070" w14:textId="779F84AE" w:rsidR="008E6368" w:rsidRPr="008E6368" w:rsidRDefault="008E6368" w:rsidP="00557F79">
      <w:pPr>
        <w:pStyle w:val="ListParagraph"/>
        <w:numPr>
          <w:ilvl w:val="0"/>
          <w:numId w:val="7"/>
        </w:numPr>
        <w:rPr>
          <w:lang w:eastAsia="en-US"/>
        </w:rPr>
      </w:pPr>
      <w:r w:rsidRPr="008E6368">
        <w:rPr>
          <w:lang w:eastAsia="en-US"/>
        </w:rPr>
        <w:t xml:space="preserve">Briefly explain </w:t>
      </w:r>
      <w:r w:rsidR="0038790D">
        <w:rPr>
          <w:lang w:eastAsia="en-US"/>
        </w:rPr>
        <w:t>someone can test your web page to verify your design.</w:t>
      </w:r>
    </w:p>
    <w:p w14:paraId="7ED0A0C2" w14:textId="77777777" w:rsidR="008E6368" w:rsidRPr="008E6368" w:rsidRDefault="008E6368" w:rsidP="008E6368">
      <w:pPr>
        <w:pStyle w:val="ListParagraph"/>
        <w:numPr>
          <w:ilvl w:val="0"/>
          <w:numId w:val="7"/>
        </w:numPr>
        <w:rPr>
          <w:lang w:eastAsia="en-US"/>
        </w:rPr>
      </w:pPr>
      <w:r w:rsidRPr="008E6368">
        <w:rPr>
          <w:lang w:eastAsia="en-US"/>
        </w:rPr>
        <w:t>Refer to the relevant aspects of the prototype implemented.</w:t>
      </w:r>
    </w:p>
    <w:p w14:paraId="6E459EDC" w14:textId="3A3124B9" w:rsidR="00C10244" w:rsidRDefault="00C10244" w:rsidP="00DE47B0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2A7ABCFF" wp14:editId="505DDDD2">
            <wp:simplePos x="0" y="0"/>
            <wp:positionH relativeFrom="column">
              <wp:posOffset>2774950</wp:posOffset>
            </wp:positionH>
            <wp:positionV relativeFrom="paragraph">
              <wp:posOffset>1737995</wp:posOffset>
            </wp:positionV>
            <wp:extent cx="3219450" cy="3249295"/>
            <wp:effectExtent l="0" t="0" r="0" b="8255"/>
            <wp:wrapTight wrapText="bothSides">
              <wp:wrapPolygon edited="0">
                <wp:start x="0" y="0"/>
                <wp:lineTo x="0" y="21528"/>
                <wp:lineTo x="21472" y="21528"/>
                <wp:lineTo x="21472" y="0"/>
                <wp:lineTo x="0" y="0"/>
              </wp:wrapPolygon>
            </wp:wrapTight>
            <wp:docPr id="119804251" name="Picture 2" descr="A sketch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251" name="Picture 2" descr="A sketch of a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>For my designs I drew up a wireframe to depict the site.</w:t>
      </w:r>
    </w:p>
    <w:p w14:paraId="50128833" w14:textId="616230BE" w:rsidR="00C10244" w:rsidRDefault="00C10244" w:rsidP="00DE47B0">
      <w:pPr>
        <w:rPr>
          <w:lang w:eastAsia="en-US"/>
        </w:rPr>
      </w:pPr>
      <w:r>
        <w:rPr>
          <w:lang w:eastAsia="en-US"/>
        </w:rPr>
        <w:t>For persona 1 I included dark colours</w:t>
      </w:r>
      <w:r w:rsidR="00995986">
        <w:rPr>
          <w:lang w:eastAsia="en-US"/>
        </w:rPr>
        <w:t xml:space="preserve"> with a more modern look to the page as catered to a more niche audience, being a middle</w:t>
      </w:r>
      <w:r w:rsidR="00081CAB">
        <w:rPr>
          <w:lang w:eastAsia="en-US"/>
        </w:rPr>
        <w:t>-</w:t>
      </w:r>
      <w:r w:rsidR="00995986">
        <w:rPr>
          <w:lang w:eastAsia="en-US"/>
        </w:rPr>
        <w:t xml:space="preserve"> aged solo traveller</w:t>
      </w:r>
      <w:r w:rsidR="004037FF">
        <w:rPr>
          <w:lang w:eastAsia="en-US"/>
        </w:rPr>
        <w:t xml:space="preserve">. It includes pictures of solo travellers like himself as he is always looking for new connections and others like him as explained in his profile </w:t>
      </w:r>
      <w:r w:rsidR="00081CAB">
        <w:rPr>
          <w:lang w:eastAsia="en-US"/>
        </w:rPr>
        <w:t>and will draw him in making him feel that the website is for his interests. It also has the information easily accessible and quick to use.</w:t>
      </w:r>
    </w:p>
    <w:p w14:paraId="461B2A2F" w14:textId="3792BAB2" w:rsidR="00081CAB" w:rsidRDefault="00081CAB" w:rsidP="00DE47B0">
      <w:pPr>
        <w:rPr>
          <w:lang w:eastAsia="en-US"/>
        </w:rPr>
      </w:pPr>
      <w:r>
        <w:rPr>
          <w:lang w:eastAsia="en-US"/>
        </w:rPr>
        <w:t xml:space="preserve">For persona 2 I included bright colours that is more suited to a family </w:t>
      </w:r>
      <w:r w:rsidR="00573E8E">
        <w:rPr>
          <w:lang w:eastAsia="en-US"/>
        </w:rPr>
        <w:t xml:space="preserve">which creates a warm environment when she is booking to reduce stress. It also includes pictures of young families like hers with different backgrounds as she values </w:t>
      </w:r>
      <w:r w:rsidR="00DD2D16">
        <w:rPr>
          <w:lang w:eastAsia="en-US"/>
        </w:rPr>
        <w:t xml:space="preserve">culture. The information and layout </w:t>
      </w:r>
      <w:proofErr w:type="gramStart"/>
      <w:r w:rsidR="00DD2D16">
        <w:rPr>
          <w:lang w:eastAsia="en-US"/>
        </w:rPr>
        <w:t>is</w:t>
      </w:r>
      <w:proofErr w:type="gramEnd"/>
      <w:r w:rsidR="00DD2D16">
        <w:rPr>
          <w:lang w:eastAsia="en-US"/>
        </w:rPr>
        <w:t xml:space="preserve"> also different and catered more toa family with family deals, activities and safety, ensuring a stress free booking to know everything is together.</w:t>
      </w:r>
    </w:p>
    <w:p w14:paraId="0F733ABB" w14:textId="77777777" w:rsidR="00DD2D16" w:rsidRPr="00DE47B0" w:rsidRDefault="00DD2D16" w:rsidP="00DE47B0">
      <w:pPr>
        <w:rPr>
          <w:lang w:eastAsia="en-US"/>
        </w:rPr>
      </w:pPr>
    </w:p>
    <w:sectPr w:rsidR="00DD2D16" w:rsidRPr="00DE47B0" w:rsidSect="006C5A48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34928" w14:textId="77777777" w:rsidR="006C5A48" w:rsidRDefault="006C5A48" w:rsidP="00CF077D">
      <w:pPr>
        <w:spacing w:after="0" w:line="240" w:lineRule="auto"/>
      </w:pPr>
      <w:r>
        <w:separator/>
      </w:r>
    </w:p>
  </w:endnote>
  <w:endnote w:type="continuationSeparator" w:id="0">
    <w:p w14:paraId="73D51048" w14:textId="77777777" w:rsidR="006C5A48" w:rsidRDefault="006C5A48" w:rsidP="00C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52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2496E" w14:textId="0579C02C" w:rsidR="00CF077D" w:rsidRDefault="00CF0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C3720" w14:textId="77777777" w:rsidR="00CF077D" w:rsidRDefault="00CF0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193C0" w14:textId="77777777" w:rsidR="006C5A48" w:rsidRDefault="006C5A48" w:rsidP="00CF077D">
      <w:pPr>
        <w:spacing w:after="0" w:line="240" w:lineRule="auto"/>
      </w:pPr>
      <w:r>
        <w:separator/>
      </w:r>
    </w:p>
  </w:footnote>
  <w:footnote w:type="continuationSeparator" w:id="0">
    <w:p w14:paraId="3B387C34" w14:textId="77777777" w:rsidR="006C5A48" w:rsidRDefault="006C5A48" w:rsidP="00CF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7871"/>
    <w:multiLevelType w:val="hybridMultilevel"/>
    <w:tmpl w:val="441655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612"/>
    <w:multiLevelType w:val="hybridMultilevel"/>
    <w:tmpl w:val="0242F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4C6C"/>
    <w:multiLevelType w:val="hybridMultilevel"/>
    <w:tmpl w:val="0F5ED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9F8"/>
    <w:multiLevelType w:val="hybridMultilevel"/>
    <w:tmpl w:val="219CCC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142C6"/>
    <w:multiLevelType w:val="hybridMultilevel"/>
    <w:tmpl w:val="E43464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A11DF"/>
    <w:multiLevelType w:val="hybridMultilevel"/>
    <w:tmpl w:val="4AD67A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D4EBE"/>
    <w:multiLevelType w:val="hybridMultilevel"/>
    <w:tmpl w:val="302689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73E64"/>
    <w:multiLevelType w:val="hybridMultilevel"/>
    <w:tmpl w:val="A66ACE5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B67704"/>
    <w:multiLevelType w:val="hybridMultilevel"/>
    <w:tmpl w:val="440277AA"/>
    <w:lvl w:ilvl="0" w:tplc="2368D3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5A882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088EC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466810"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DEF1F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241D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1C9AA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10B68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C439D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46F2269"/>
    <w:multiLevelType w:val="hybridMultilevel"/>
    <w:tmpl w:val="B338DB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742686"/>
    <w:multiLevelType w:val="hybridMultilevel"/>
    <w:tmpl w:val="530681AE"/>
    <w:lvl w:ilvl="0" w:tplc="7CE4C4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9E7EF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0468A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BC776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20C0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08AA2B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76F46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9AA1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32AB9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52F71D99"/>
    <w:multiLevelType w:val="hybridMultilevel"/>
    <w:tmpl w:val="3BA22F9E"/>
    <w:lvl w:ilvl="0" w:tplc="104CB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4AB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72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EC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C5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74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C60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A0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02580997">
    <w:abstractNumId w:val="1"/>
  </w:num>
  <w:num w:numId="2" w16cid:durableId="812138379">
    <w:abstractNumId w:val="10"/>
  </w:num>
  <w:num w:numId="3" w16cid:durableId="1275753287">
    <w:abstractNumId w:val="4"/>
  </w:num>
  <w:num w:numId="4" w16cid:durableId="1979458719">
    <w:abstractNumId w:val="8"/>
  </w:num>
  <w:num w:numId="5" w16cid:durableId="817502294">
    <w:abstractNumId w:val="9"/>
  </w:num>
  <w:num w:numId="6" w16cid:durableId="300620219">
    <w:abstractNumId w:val="11"/>
  </w:num>
  <w:num w:numId="7" w16cid:durableId="898252058">
    <w:abstractNumId w:val="7"/>
  </w:num>
  <w:num w:numId="8" w16cid:durableId="1309900408">
    <w:abstractNumId w:val="3"/>
  </w:num>
  <w:num w:numId="9" w16cid:durableId="1626741588">
    <w:abstractNumId w:val="5"/>
  </w:num>
  <w:num w:numId="10" w16cid:durableId="1431583748">
    <w:abstractNumId w:val="6"/>
  </w:num>
  <w:num w:numId="11" w16cid:durableId="1883058102">
    <w:abstractNumId w:val="0"/>
  </w:num>
  <w:num w:numId="12" w16cid:durableId="1253584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7D"/>
    <w:rsid w:val="00000568"/>
    <w:rsid w:val="0001030E"/>
    <w:rsid w:val="00032A67"/>
    <w:rsid w:val="0004261B"/>
    <w:rsid w:val="00081CAB"/>
    <w:rsid w:val="000933F1"/>
    <w:rsid w:val="000A25A8"/>
    <w:rsid w:val="000B0AB7"/>
    <w:rsid w:val="000B29B6"/>
    <w:rsid w:val="000B63E7"/>
    <w:rsid w:val="000C6438"/>
    <w:rsid w:val="000C73F4"/>
    <w:rsid w:val="00103066"/>
    <w:rsid w:val="00116C09"/>
    <w:rsid w:val="00195ECB"/>
    <w:rsid w:val="00291B66"/>
    <w:rsid w:val="002941CE"/>
    <w:rsid w:val="002A0CEF"/>
    <w:rsid w:val="002D606A"/>
    <w:rsid w:val="0030754E"/>
    <w:rsid w:val="003111F7"/>
    <w:rsid w:val="00321533"/>
    <w:rsid w:val="00325732"/>
    <w:rsid w:val="003505F0"/>
    <w:rsid w:val="00353161"/>
    <w:rsid w:val="00376AFB"/>
    <w:rsid w:val="003826E1"/>
    <w:rsid w:val="0038279E"/>
    <w:rsid w:val="003859C9"/>
    <w:rsid w:val="0038790D"/>
    <w:rsid w:val="003949E7"/>
    <w:rsid w:val="003C69DC"/>
    <w:rsid w:val="00401BEC"/>
    <w:rsid w:val="004037FF"/>
    <w:rsid w:val="00414D10"/>
    <w:rsid w:val="00477B2C"/>
    <w:rsid w:val="0048063D"/>
    <w:rsid w:val="00492FD9"/>
    <w:rsid w:val="004958A1"/>
    <w:rsid w:val="004B466A"/>
    <w:rsid w:val="004C18EE"/>
    <w:rsid w:val="004E22B4"/>
    <w:rsid w:val="005210BB"/>
    <w:rsid w:val="005231D5"/>
    <w:rsid w:val="00523FBB"/>
    <w:rsid w:val="0052671D"/>
    <w:rsid w:val="005433DA"/>
    <w:rsid w:val="00544612"/>
    <w:rsid w:val="00557F79"/>
    <w:rsid w:val="00573E8E"/>
    <w:rsid w:val="00584B65"/>
    <w:rsid w:val="00597158"/>
    <w:rsid w:val="005A63DD"/>
    <w:rsid w:val="005A698B"/>
    <w:rsid w:val="005D1D92"/>
    <w:rsid w:val="0061361D"/>
    <w:rsid w:val="006534FF"/>
    <w:rsid w:val="00670B9E"/>
    <w:rsid w:val="00676B08"/>
    <w:rsid w:val="006C5A48"/>
    <w:rsid w:val="006C5C1C"/>
    <w:rsid w:val="006E233E"/>
    <w:rsid w:val="0070276F"/>
    <w:rsid w:val="00715E89"/>
    <w:rsid w:val="00737499"/>
    <w:rsid w:val="00756742"/>
    <w:rsid w:val="0078365F"/>
    <w:rsid w:val="00791A41"/>
    <w:rsid w:val="00864850"/>
    <w:rsid w:val="0089346F"/>
    <w:rsid w:val="008963AB"/>
    <w:rsid w:val="008E41B1"/>
    <w:rsid w:val="008E4594"/>
    <w:rsid w:val="008E6368"/>
    <w:rsid w:val="00932257"/>
    <w:rsid w:val="0094345D"/>
    <w:rsid w:val="00950FBE"/>
    <w:rsid w:val="00995986"/>
    <w:rsid w:val="009C47DB"/>
    <w:rsid w:val="009D4D8E"/>
    <w:rsid w:val="009F3854"/>
    <w:rsid w:val="00A02740"/>
    <w:rsid w:val="00A15AB1"/>
    <w:rsid w:val="00A22FFB"/>
    <w:rsid w:val="00A77756"/>
    <w:rsid w:val="00AB5E89"/>
    <w:rsid w:val="00AB6359"/>
    <w:rsid w:val="00B0075C"/>
    <w:rsid w:val="00B31A4D"/>
    <w:rsid w:val="00B441C1"/>
    <w:rsid w:val="00B66B06"/>
    <w:rsid w:val="00B707E7"/>
    <w:rsid w:val="00B76609"/>
    <w:rsid w:val="00BA72FF"/>
    <w:rsid w:val="00BB188A"/>
    <w:rsid w:val="00BC2F23"/>
    <w:rsid w:val="00C077FF"/>
    <w:rsid w:val="00C10244"/>
    <w:rsid w:val="00C26DE4"/>
    <w:rsid w:val="00C44F1C"/>
    <w:rsid w:val="00C47804"/>
    <w:rsid w:val="00C63FAB"/>
    <w:rsid w:val="00C65AA8"/>
    <w:rsid w:val="00C94551"/>
    <w:rsid w:val="00CA6E5F"/>
    <w:rsid w:val="00CD5E62"/>
    <w:rsid w:val="00CE6F36"/>
    <w:rsid w:val="00CF077D"/>
    <w:rsid w:val="00D0689C"/>
    <w:rsid w:val="00D135C0"/>
    <w:rsid w:val="00D9066F"/>
    <w:rsid w:val="00DA7DD9"/>
    <w:rsid w:val="00DD0402"/>
    <w:rsid w:val="00DD2D16"/>
    <w:rsid w:val="00DE47B0"/>
    <w:rsid w:val="00E636D9"/>
    <w:rsid w:val="00EB283D"/>
    <w:rsid w:val="00EF1DA1"/>
    <w:rsid w:val="00F074C1"/>
    <w:rsid w:val="00F51F4E"/>
    <w:rsid w:val="00FA6835"/>
    <w:rsid w:val="00FE04DA"/>
    <w:rsid w:val="00FF6067"/>
    <w:rsid w:val="00FF76B0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DB30"/>
  <w15:chartTrackingRefBased/>
  <w15:docId w15:val="{5185C0D5-9EF5-4FCD-B189-E7F6CB38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7D"/>
    <w:pPr>
      <w:spacing w:after="200" w:line="276" w:lineRule="auto"/>
    </w:pPr>
    <w:rPr>
      <w:rFonts w:ascii="Calibri" w:eastAsia="Calibri" w:hAnsi="Calibri" w:cs="Times New Roman"/>
      <w:kern w:val="0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8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8A"/>
    <w:rPr>
      <w:rFonts w:ascii="Calibri" w:eastAsiaTheme="majorEastAsia" w:hAnsi="Calibri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4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4E"/>
    <w:rPr>
      <w:rFonts w:ascii="Calibri" w:eastAsiaTheme="majorEastAsia" w:hAnsi="Calibri" w:cstheme="majorBidi"/>
      <w:spacing w:val="-10"/>
      <w:kern w:val="28"/>
      <w:sz w:val="32"/>
      <w:szCs w:val="56"/>
      <w:lang w:eastAsia="en-I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CF077D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F077D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7D"/>
    <w:rPr>
      <w:rFonts w:ascii="Calibri" w:eastAsia="Calibri" w:hAnsi="Calibri" w:cs="Times New Roman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5C1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C1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4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6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83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51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3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2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742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2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3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xhere.com/ko/photo/86093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exels.com/photo/cute-family-picture-16099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A338-1C0E-4272-9FDF-D76E63EB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9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C21404706 Wissam Hadj Arab</cp:lastModifiedBy>
  <cp:revision>106</cp:revision>
  <dcterms:created xsi:type="dcterms:W3CDTF">2024-03-23T17:14:00Z</dcterms:created>
  <dcterms:modified xsi:type="dcterms:W3CDTF">2024-04-25T11:27:00Z</dcterms:modified>
</cp:coreProperties>
</file>