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Aimee Janssen-Robinson</w:t>
      </w:r>
    </w:p>
    <w:p w:rsidR="00000000" w:rsidDel="00000000" w:rsidP="00000000" w:rsidRDefault="00000000" w:rsidRPr="00000000">
      <w:pPr>
        <w:contextualSpacing w:val="0"/>
      </w:pPr>
      <w:bookmarkStart w:colFirst="0" w:colLast="0" w:name="h.p3xwxgpoew9k" w:id="0"/>
      <w:bookmarkEnd w:id="0"/>
      <w:r w:rsidDel="00000000" w:rsidR="00000000" w:rsidRPr="00000000">
        <w:rPr>
          <w:rFonts w:ascii="Calibri" w:cs="Calibri" w:eastAsia="Calibri" w:hAnsi="Calibri"/>
          <w:color w:val="000000"/>
          <w:sz w:val="26"/>
          <w:szCs w:val="26"/>
          <w:rtl w:val="0"/>
        </w:rPr>
        <w:t xml:space="preserve">Aimee Janssen-Robinson, Director of Equal Opportunity and Title IX Coordinator at Indiana State University, spoke with Phil Glende about sexual violence and how to be safe. She also touches on Title IX's new app, “It's On Blue.”</w:t>
      </w:r>
    </w:p>
    <w:p w:rsidR="00000000" w:rsidDel="00000000" w:rsidP="00000000" w:rsidRDefault="00000000" w:rsidRPr="00000000">
      <w:pPr>
        <w:contextualSpacing w:val="0"/>
      </w:pPr>
      <w:bookmarkStart w:colFirst="0" w:colLast="0" w:name="h.gjdgxs" w:id="1"/>
      <w:bookmarkEnd w:id="1"/>
      <w:r w:rsidDel="00000000" w:rsidR="00000000" w:rsidRPr="00000000">
        <w:rPr>
          <w:sz w:val="26"/>
          <w:szCs w:val="26"/>
          <w:rtl w:val="0"/>
        </w:rPr>
        <w:t xml:space="preserve">https://soundcloud.com/wisu-fm/aimee-janssen-robinson-interview</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