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Michelle Bennett</w:t>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sz w:val="24"/>
          <w:rtl w:val="0"/>
        </w:rPr>
        <w:t xml:space="preserve">Teresa Exline interviewed Michelle Bennett, the program administrator for Osher Lifelong Learning Institute at ISU, also known as OLLI. Retired faculty and teachers from the community formed OLLI in 1997 to help institute a life-long learning program at Indiana State. The goal is to have an OLLI program in every state with at least one institution. Indiana State University has the only program in Indiana.  Bennett discussed the benefits of being a part of a program such as OLLI and its cheap membership and quality learning for older adults.</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