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3938" w:rsidRPr="00FC3938" w:rsidRDefault="00FC39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Shelley Klingerman</w:t>
      </w:r>
      <w:bookmarkStart w:id="0" w:name="_GoBack"/>
      <w:bookmarkEnd w:id="0"/>
    </w:p>
    <w:p w:rsidR="00F22D41" w:rsidRPr="00FC3938" w:rsidRDefault="00FC3938">
      <w:pPr>
        <w:rPr>
          <w:rFonts w:ascii="Times New Roman" w:hAnsi="Times New Roman" w:cs="Times New Roman"/>
          <w:sz w:val="24"/>
          <w:szCs w:val="24"/>
        </w:rPr>
      </w:pPr>
      <w:r w:rsidRPr="00FC3938">
        <w:rPr>
          <w:rFonts w:ascii="Times New Roman" w:hAnsi="Times New Roman" w:cs="Times New Roman"/>
          <w:sz w:val="24"/>
          <w:szCs w:val="24"/>
        </w:rPr>
        <w:t xml:space="preserve">Teresa </w:t>
      </w:r>
      <w:proofErr w:type="spellStart"/>
      <w:r w:rsidRPr="00FC3938">
        <w:rPr>
          <w:rFonts w:ascii="Times New Roman" w:hAnsi="Times New Roman" w:cs="Times New Roman"/>
          <w:sz w:val="24"/>
          <w:szCs w:val="24"/>
        </w:rPr>
        <w:t>Exline</w:t>
      </w:r>
      <w:proofErr w:type="spellEnd"/>
      <w:r w:rsidRPr="00FC393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interviewed Shelley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Klingerman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Executive Director of Downtown Terre Haute Inc., </w:t>
      </w:r>
      <w:r w:rsidRPr="00FC3938">
        <w:rPr>
          <w:rFonts w:ascii="Times New Roman" w:hAnsi="Times New Roman" w:cs="Times New Roman"/>
          <w:sz w:val="24"/>
          <w:szCs w:val="24"/>
        </w:rPr>
        <w:t>about downtown Terre Haute and the dynamics of a changing market.</w:t>
      </w:r>
      <w:r>
        <w:rPr>
          <w:rFonts w:ascii="Times New Roman" w:hAnsi="Times New Roman" w:cs="Times New Roman"/>
          <w:sz w:val="24"/>
          <w:szCs w:val="24"/>
        </w:rPr>
        <w:t xml:space="preserve"> She explained why it is so important to shop local businesses and invest in one’s community. </w:t>
      </w:r>
      <w:proofErr w:type="spellStart"/>
      <w:r>
        <w:rPr>
          <w:rFonts w:ascii="Times New Roman" w:hAnsi="Times New Roman" w:cs="Times New Roman"/>
          <w:sz w:val="24"/>
          <w:szCs w:val="24"/>
        </w:rPr>
        <w:t>Klingerman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also went over how Terre Haute small businesses came together and created the Small Business Association which eventually became known as Downtown Terre Haute Inc. She has experience as a business owner and has invested interest in Terre </w:t>
      </w:r>
      <w:proofErr w:type="spellStart"/>
      <w:r>
        <w:rPr>
          <w:rFonts w:ascii="Times New Roman" w:hAnsi="Times New Roman" w:cs="Times New Roman"/>
          <w:sz w:val="24"/>
          <w:szCs w:val="24"/>
        </w:rPr>
        <w:t>Haute’s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community.</w:t>
      </w:r>
    </w:p>
    <w:sectPr w:rsidR="00F22D41" w:rsidRPr="00FC3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938"/>
    <w:rsid w:val="00F22D41"/>
    <w:rsid w:val="00FC3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State University</Company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2015-04-03T15:20:00Z</dcterms:created>
  <dcterms:modified xsi:type="dcterms:W3CDTF">2015-04-03T15:25:00Z</dcterms:modified>
</cp:coreProperties>
</file>