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063B" w14:textId="77777777" w:rsidR="004A3E9F" w:rsidRDefault="004A3E9F" w:rsidP="008E420B">
      <w:pPr>
        <w:pStyle w:val="Title"/>
      </w:pPr>
      <w:r w:rsidRPr="007F4D85">
        <w:rPr>
          <w:rFonts w:ascii="Segoe UI" w:hAnsi="Segoe UI" w:cs="Segoe UI"/>
          <w:noProof/>
        </w:rPr>
        <w:drawing>
          <wp:anchor distT="0" distB="0" distL="114300" distR="114300" simplePos="0" relativeHeight="251659264" behindDoc="1" locked="1" layoutInCell="0" allowOverlap="1" wp14:anchorId="263D1BB0" wp14:editId="115BE749">
            <wp:simplePos x="0" y="0"/>
            <wp:positionH relativeFrom="page">
              <wp:posOffset>915035</wp:posOffset>
            </wp:positionH>
            <wp:positionV relativeFrom="page">
              <wp:posOffset>914400</wp:posOffset>
            </wp:positionV>
            <wp:extent cx="1369060" cy="292100"/>
            <wp:effectExtent l="19050" t="0" r="2540" b="0"/>
            <wp:wrapNone/>
            <wp:docPr id="1" name="Picture 0" descr="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F707" w14:textId="77777777" w:rsidR="004A3E9F" w:rsidRDefault="004A3E9F" w:rsidP="008E420B">
      <w:pPr>
        <w:pStyle w:val="Title"/>
      </w:pPr>
    </w:p>
    <w:p w14:paraId="1C3A891C" w14:textId="77777777" w:rsidR="004A3E9F" w:rsidRDefault="004A3E9F" w:rsidP="008E420B">
      <w:pPr>
        <w:pStyle w:val="Title"/>
      </w:pPr>
    </w:p>
    <w:p w14:paraId="0CAAA82E" w14:textId="77777777" w:rsidR="004A3E9F" w:rsidRDefault="004A3E9F" w:rsidP="008E420B">
      <w:pPr>
        <w:pStyle w:val="Title"/>
      </w:pPr>
    </w:p>
    <w:p w14:paraId="0A02983F" w14:textId="77777777" w:rsidR="004A3E9F" w:rsidRDefault="004A3E9F" w:rsidP="008E420B">
      <w:pPr>
        <w:pStyle w:val="Title"/>
      </w:pPr>
    </w:p>
    <w:p w14:paraId="209770D2" w14:textId="24BDFDAA" w:rsidR="00641F4E" w:rsidRDefault="005D6116" w:rsidP="008E420B">
      <w:pPr>
        <w:pStyle w:val="Title"/>
      </w:pPr>
      <w:r>
        <w:t>Microsoft Azure</w:t>
      </w:r>
      <w:r w:rsidR="0003425A">
        <w:t>:</w:t>
      </w:r>
      <w:r w:rsidR="002656B6">
        <w:t xml:space="preserve"> </w:t>
      </w:r>
      <w:r w:rsidR="001637B1">
        <w:t xml:space="preserve">Remote Desktop </w:t>
      </w:r>
      <w:r w:rsidR="008E235E">
        <w:t xml:space="preserve">Web </w:t>
      </w:r>
      <w:r w:rsidR="00777178">
        <w:t xml:space="preserve">Access </w:t>
      </w:r>
      <w:r w:rsidR="008E235E">
        <w:t xml:space="preserve">and </w:t>
      </w:r>
      <w:r w:rsidR="001637B1">
        <w:t xml:space="preserve">Gateway Farm </w:t>
      </w:r>
      <w:r w:rsidR="006742AC">
        <w:t>Deployment</w:t>
      </w:r>
      <w:r w:rsidR="008E420B">
        <w:t xml:space="preserve"> </w:t>
      </w:r>
    </w:p>
    <w:p w14:paraId="6CCFEA26" w14:textId="486A8273" w:rsidR="00C11B94" w:rsidRDefault="00BD793E" w:rsidP="008E420B">
      <w:pPr>
        <w:pStyle w:val="Title"/>
        <w:rPr>
          <w:sz w:val="36"/>
        </w:rPr>
      </w:pPr>
      <w:r>
        <w:rPr>
          <w:sz w:val="36"/>
        </w:rPr>
        <w:t>Desktop Hosting with Improved</w:t>
      </w:r>
      <w:r w:rsidR="00A568E3">
        <w:rPr>
          <w:sz w:val="36"/>
        </w:rPr>
        <w:t xml:space="preserve"> Availability and Scale</w:t>
      </w:r>
    </w:p>
    <w:p w14:paraId="7F56A70A" w14:textId="77777777" w:rsidR="007A56A4" w:rsidRDefault="007A56A4" w:rsidP="002975CF"/>
    <w:p w14:paraId="3A5338EC" w14:textId="77777777" w:rsidR="007A56A4" w:rsidRDefault="007A56A4" w:rsidP="002975CF"/>
    <w:p w14:paraId="25BB8D2D" w14:textId="77777777" w:rsidR="007A56A4" w:rsidRDefault="007A56A4" w:rsidP="002975CF"/>
    <w:p w14:paraId="2723D037" w14:textId="71107ED9" w:rsidR="007A56A4" w:rsidRDefault="00F145AA" w:rsidP="002975CF">
      <w:r>
        <w:t xml:space="preserve">Published: </w:t>
      </w:r>
      <w:r w:rsidR="009A64C6">
        <w:t>November</w:t>
      </w:r>
      <w:bookmarkStart w:id="0" w:name="_GoBack"/>
      <w:bookmarkEnd w:id="0"/>
      <w:r w:rsidR="00843D7F">
        <w:t xml:space="preserve"> 2014</w:t>
      </w:r>
      <w:r w:rsidR="007A56A4">
        <w:br/>
        <w:t>Microsoft Corporation</w:t>
      </w:r>
    </w:p>
    <w:p w14:paraId="23F791CB" w14:textId="77777777" w:rsidR="00F145AA" w:rsidRDefault="00F145AA">
      <w:r>
        <w:br w:type="page"/>
      </w:r>
    </w:p>
    <w:p w14:paraId="6BA0DAFB" w14:textId="77777777" w:rsidR="00F145AA" w:rsidRPr="008C2536" w:rsidRDefault="00F145AA" w:rsidP="00F145AA">
      <w:pPr>
        <w:pStyle w:val="owapara"/>
        <w:rPr>
          <w:rFonts w:ascii="Calibri" w:hAnsi="Calibri"/>
          <w:color w:val="000000"/>
          <w:sz w:val="20"/>
          <w:szCs w:val="20"/>
        </w:rPr>
      </w:pPr>
      <w:r w:rsidRPr="008C2536">
        <w:rPr>
          <w:rStyle w:val="Strong"/>
          <w:rFonts w:ascii="Calibri" w:hAnsi="Calibri"/>
          <w:color w:val="000000"/>
          <w:sz w:val="20"/>
          <w:szCs w:val="20"/>
        </w:rPr>
        <w:lastRenderedPageBreak/>
        <w:t xml:space="preserve">Copyright information </w:t>
      </w:r>
    </w:p>
    <w:p w14:paraId="14FDBEE8" w14:textId="77777777" w:rsidR="00F145AA" w:rsidRPr="008C2536" w:rsidRDefault="00F145AA" w:rsidP="00F145AA">
      <w:pPr>
        <w:pStyle w:val="owapara"/>
        <w:rPr>
          <w:rFonts w:ascii="Calibri" w:hAnsi="Calibri"/>
          <w:color w:val="000000"/>
          <w:sz w:val="20"/>
          <w:szCs w:val="20"/>
        </w:rPr>
      </w:pPr>
    </w:p>
    <w:p w14:paraId="65917729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This document is provided "as-is". Information and views expressed in this document, including URL and other Internet website references, may change without notice. </w:t>
      </w:r>
    </w:p>
    <w:p w14:paraId="18955888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</w:p>
    <w:p w14:paraId="34721DD1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Some examples depicted herein are provided for illustration only and are fictitious. No real association or connection is intended or should be inferred. </w:t>
      </w:r>
    </w:p>
    <w:p w14:paraId="18EEAE8C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</w:p>
    <w:p w14:paraId="17AAFF9D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14:paraId="161CD9D8" w14:textId="77777777" w:rsidR="00F145AA" w:rsidRPr="002508E5" w:rsidRDefault="00F145AA" w:rsidP="00F145AA">
      <w:pPr>
        <w:pStyle w:val="Legalese"/>
        <w:rPr>
          <w:sz w:val="18"/>
          <w:szCs w:val="18"/>
        </w:rPr>
      </w:pPr>
    </w:p>
    <w:p w14:paraId="6BDDE299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Microsoft, Active Directory, Hyper-V, </w:t>
      </w:r>
      <w:r w:rsidR="00FE5835">
        <w:rPr>
          <w:rFonts w:ascii="Segoe UI" w:hAnsi="Segoe UI" w:cs="Segoe UI"/>
          <w:color w:val="000000"/>
          <w:sz w:val="18"/>
          <w:szCs w:val="18"/>
        </w:rPr>
        <w:t xml:space="preserve">SQL Server, </w:t>
      </w:r>
      <w:r w:rsidRPr="002508E5">
        <w:rPr>
          <w:rFonts w:ascii="Segoe UI" w:hAnsi="Segoe UI" w:cs="Segoe UI"/>
          <w:color w:val="000000"/>
          <w:sz w:val="18"/>
          <w:szCs w:val="18"/>
        </w:rPr>
        <w:t xml:space="preserve">Windows PowerShell, Windows, and Windows Server are either registered trademarks or trademarks of Microsoft Corporation in the United States and/or other countries. All other trademarks are property of their respective owners. </w:t>
      </w:r>
    </w:p>
    <w:p w14:paraId="3A4AEB16" w14:textId="77777777" w:rsidR="00F145AA" w:rsidRPr="002508E5" w:rsidRDefault="00F145AA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</w:p>
    <w:p w14:paraId="67298D39" w14:textId="769C5F10" w:rsidR="00F145AA" w:rsidRPr="002508E5" w:rsidRDefault="00777178" w:rsidP="00F145AA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© 2014</w:t>
      </w:r>
      <w:r w:rsidR="00F145AA" w:rsidRPr="002508E5">
        <w:rPr>
          <w:rFonts w:ascii="Segoe UI" w:hAnsi="Segoe UI" w:cs="Segoe UI"/>
          <w:color w:val="000000"/>
          <w:sz w:val="18"/>
          <w:szCs w:val="18"/>
        </w:rPr>
        <w:t xml:space="preserve"> Microsoft Corporation. All rights reserved. </w:t>
      </w:r>
    </w:p>
    <w:p w14:paraId="401BA291" w14:textId="77777777" w:rsidR="00F145AA" w:rsidRDefault="00F145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2082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386CDD" w14:textId="77777777" w:rsidR="00F145AA" w:rsidRPr="00F145AA" w:rsidRDefault="00AD30EC" w:rsidP="00F145AA">
          <w:pPr>
            <w:pStyle w:val="TOCHeading"/>
          </w:pPr>
          <w:r>
            <w:t>Contents</w:t>
          </w:r>
        </w:p>
        <w:p w14:paraId="17B19717" w14:textId="77777777" w:rsidR="00A87226" w:rsidRDefault="00AD30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02468" w:history="1">
            <w:r w:rsidR="00A87226" w:rsidRPr="00547A61">
              <w:rPr>
                <w:rStyle w:val="Hyperlink"/>
                <w:noProof/>
              </w:rPr>
              <w:t>1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Prerequisites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_Toc403402468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4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12FDFF56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69" w:history="1">
            <w:r w:rsidR="00A87226" w:rsidRPr="00547A61">
              <w:rPr>
                <w:rStyle w:val="Hyperlink"/>
                <w:noProof/>
              </w:rPr>
              <w:t>2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Configure the current RD Web and Gateway virtual machine for high availability and load balancing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_Toc403402469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4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35393FA3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70" w:history="1">
            <w:r w:rsidR="00A87226" w:rsidRPr="00547A61">
              <w:rPr>
                <w:rStyle w:val="Hyperlink"/>
                <w:noProof/>
              </w:rPr>
              <w:t>3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Create an additional RD Web and Gateway virtual machine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_Toc403402470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5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704B2F4C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71" w:history="1">
            <w:r w:rsidR="00A87226" w:rsidRPr="00547A61">
              <w:rPr>
                <w:rStyle w:val="Hyperlink"/>
                <w:noProof/>
              </w:rPr>
              <w:t>4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Prepare virtual machine for RDS deployment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_Toc403402471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5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0F6263B5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72" w:history="1">
            <w:r w:rsidR="00A87226" w:rsidRPr="00547A61">
              <w:rPr>
                <w:rStyle w:val="Hyperlink"/>
                <w:noProof/>
              </w:rPr>
              <w:t>5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Add RD Web and Gateway server to the RDS deployment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_Toc403402472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6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4C97DC36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73" w:history="1">
            <w:r w:rsidR="00A87226" w:rsidRPr="00547A61">
              <w:rPr>
                <w:rStyle w:val="Hyperlink"/>
                <w:noProof/>
              </w:rPr>
              <w:t>6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Configure the RD Web and Gateway virtual machines for load balancing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_Toc403402473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8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78E7EC10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74" w:history="1">
            <w:r w:rsidR="00A87226" w:rsidRPr="00547A61">
              <w:rPr>
                <w:rStyle w:val="Hyperlink"/>
                <w:noProof/>
              </w:rPr>
              <w:t>7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Connect to deployment from the client computer over the Internet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_Toc403402474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9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745829F4" w14:textId="77777777" w:rsidR="00A87226" w:rsidRDefault="00E95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3402475" w:history="1">
            <w:r w:rsidR="00A87226" w:rsidRPr="00547A61">
              <w:rPr>
                <w:rStyle w:val="Hyperlink"/>
                <w:noProof/>
              </w:rPr>
              <w:t>8</w:t>
            </w:r>
            <w:r w:rsidR="00A87226">
              <w:rPr>
                <w:rFonts w:eastAsiaTheme="minorEastAsia"/>
                <w:noProof/>
              </w:rPr>
              <w:tab/>
            </w:r>
            <w:r w:rsidR="00A87226" w:rsidRPr="00547A61">
              <w:rPr>
                <w:rStyle w:val="Hyperlink"/>
                <w:noProof/>
              </w:rPr>
              <w:t>Secure the deployment</w:t>
            </w:r>
            <w:r w:rsidR="00A87226">
              <w:rPr>
                <w:noProof/>
                <w:webHidden/>
              </w:rPr>
              <w:tab/>
            </w:r>
            <w:r w:rsidR="00A87226">
              <w:rPr>
                <w:noProof/>
                <w:webHidden/>
              </w:rPr>
              <w:fldChar w:fldCharType="begin"/>
            </w:r>
            <w:r w:rsidR="00A87226">
              <w:rPr>
                <w:noProof/>
                <w:webHidden/>
              </w:rPr>
              <w:instrText xml:space="preserve"> PAGEREF _Toc403402475 \h </w:instrText>
            </w:r>
            <w:r w:rsidR="00A87226">
              <w:rPr>
                <w:noProof/>
                <w:webHidden/>
              </w:rPr>
            </w:r>
            <w:r w:rsidR="00A87226">
              <w:rPr>
                <w:noProof/>
                <w:webHidden/>
              </w:rPr>
              <w:fldChar w:fldCharType="separate"/>
            </w:r>
            <w:r w:rsidR="00A87226">
              <w:rPr>
                <w:noProof/>
                <w:webHidden/>
              </w:rPr>
              <w:t>9</w:t>
            </w:r>
            <w:r w:rsidR="00A87226">
              <w:rPr>
                <w:noProof/>
                <w:webHidden/>
              </w:rPr>
              <w:fldChar w:fldCharType="end"/>
            </w:r>
          </w:hyperlink>
        </w:p>
        <w:p w14:paraId="3F260860" w14:textId="77777777" w:rsidR="00AD30EC" w:rsidRDefault="00AD30EC">
          <w:r>
            <w:rPr>
              <w:b/>
              <w:bCs/>
              <w:noProof/>
            </w:rPr>
            <w:fldChar w:fldCharType="end"/>
          </w:r>
        </w:p>
      </w:sdtContent>
    </w:sdt>
    <w:p w14:paraId="311C156E" w14:textId="2CC55422" w:rsidR="009C5365" w:rsidRDefault="00F94B88" w:rsidP="00DE57FC">
      <w:r>
        <w:br w:type="page"/>
      </w:r>
      <w:r w:rsidR="009C5365">
        <w:lastRenderedPageBreak/>
        <w:t xml:space="preserve">This document provides guidance for deploying a </w:t>
      </w:r>
      <w:r w:rsidR="005011C3">
        <w:t xml:space="preserve">Remote Desktop Web Access (RD Web Access) and Remote Desktop Gateway (RD Gateway) farm </w:t>
      </w:r>
      <w:r w:rsidR="006742AC">
        <w:t xml:space="preserve">to improve the availability </w:t>
      </w:r>
      <w:r w:rsidR="00BD793E">
        <w:t xml:space="preserve">and scale </w:t>
      </w:r>
      <w:r w:rsidR="006742AC">
        <w:t xml:space="preserve">of a </w:t>
      </w:r>
      <w:r w:rsidR="00051A15">
        <w:t xml:space="preserve">Windows Server 2012 R2 Remote Desktop Services (RDS) deployment in </w:t>
      </w:r>
      <w:r w:rsidR="005D6116">
        <w:t>Microsoft Azure</w:t>
      </w:r>
      <w:r w:rsidR="00051A15">
        <w:t xml:space="preserve"> Infrastructure Services. </w:t>
      </w:r>
      <w:r w:rsidR="00145A00">
        <w:t xml:space="preserve">This document </w:t>
      </w:r>
      <w:r w:rsidR="006742AC">
        <w:t>assumes</w:t>
      </w:r>
      <w:r w:rsidR="0090334A">
        <w:t>,</w:t>
      </w:r>
      <w:r w:rsidR="006742AC">
        <w:t xml:space="preserve"> </w:t>
      </w:r>
      <w:r w:rsidR="00485916">
        <w:t>as a starting point</w:t>
      </w:r>
      <w:r w:rsidR="0090334A">
        <w:t>,</w:t>
      </w:r>
      <w:r w:rsidR="00485916">
        <w:t xml:space="preserve"> </w:t>
      </w:r>
      <w:r w:rsidR="006742AC">
        <w:t xml:space="preserve">a </w:t>
      </w:r>
      <w:r w:rsidR="00485916">
        <w:t xml:space="preserve">basic </w:t>
      </w:r>
      <w:r w:rsidR="00051A15">
        <w:t xml:space="preserve">desktop hosting </w:t>
      </w:r>
      <w:r w:rsidR="006742AC">
        <w:t>deployment based on the</w:t>
      </w:r>
      <w:r w:rsidR="00051A15" w:rsidRPr="00051A15">
        <w:t xml:space="preserve"> </w:t>
      </w:r>
      <w:hyperlink r:id="rId9" w:history="1">
        <w:r w:rsidR="005D6116">
          <w:rPr>
            <w:rStyle w:val="Hyperlink"/>
          </w:rPr>
          <w:t>Microsoft Azure</w:t>
        </w:r>
        <w:r w:rsidR="00051A15" w:rsidRPr="005E0A94">
          <w:rPr>
            <w:rStyle w:val="Hyperlink"/>
          </w:rPr>
          <w:t xml:space="preserve"> Desktop Hosting Reference Architecture Guide</w:t>
        </w:r>
      </w:hyperlink>
      <w:r w:rsidR="00051A15">
        <w:t xml:space="preserve"> and the </w:t>
      </w:r>
      <w:hyperlink r:id="rId10" w:history="1">
        <w:r w:rsidR="005D6116">
          <w:rPr>
            <w:rStyle w:val="Hyperlink"/>
          </w:rPr>
          <w:t>Microsoft Azure</w:t>
        </w:r>
        <w:r w:rsidR="00485916" w:rsidRPr="00485916">
          <w:rPr>
            <w:rStyle w:val="Hyperlink"/>
          </w:rPr>
          <w:t xml:space="preserve"> De</w:t>
        </w:r>
        <w:r w:rsidR="006742AC" w:rsidRPr="00485916">
          <w:rPr>
            <w:rStyle w:val="Hyperlink"/>
          </w:rPr>
          <w:t>s</w:t>
        </w:r>
        <w:r w:rsidR="00485916" w:rsidRPr="00485916">
          <w:rPr>
            <w:rStyle w:val="Hyperlink"/>
          </w:rPr>
          <w:t>k</w:t>
        </w:r>
        <w:r w:rsidR="006742AC" w:rsidRPr="00485916">
          <w:rPr>
            <w:rStyle w:val="Hyperlink"/>
          </w:rPr>
          <w:t xml:space="preserve">top Hosting </w:t>
        </w:r>
        <w:r w:rsidR="00F64AE4">
          <w:rPr>
            <w:rStyle w:val="Hyperlink"/>
          </w:rPr>
          <w:t>Deployment G</w:t>
        </w:r>
        <w:r w:rsidR="00485916" w:rsidRPr="00485916">
          <w:rPr>
            <w:rStyle w:val="Hyperlink"/>
          </w:rPr>
          <w:t>uide</w:t>
        </w:r>
      </w:hyperlink>
      <w:r w:rsidR="00485916">
        <w:t>.</w:t>
      </w:r>
    </w:p>
    <w:p w14:paraId="437519DD" w14:textId="77777777" w:rsidR="0035384B" w:rsidRDefault="007B0CDD" w:rsidP="00F63B8E">
      <w:r>
        <w:t>The scope of</w:t>
      </w:r>
      <w:r w:rsidR="009F093A">
        <w:t xml:space="preserve"> th</w:t>
      </w:r>
      <w:r w:rsidR="004073B0">
        <w:t>is</w:t>
      </w:r>
      <w:r w:rsidR="009F093A">
        <w:t xml:space="preserve"> document is limited to:</w:t>
      </w:r>
    </w:p>
    <w:p w14:paraId="7E6E01CE" w14:textId="5BA9B93C" w:rsidR="00FC63DA" w:rsidRDefault="004B4EF4" w:rsidP="000C3D60">
      <w:pPr>
        <w:pStyle w:val="ListParagraph"/>
        <w:numPr>
          <w:ilvl w:val="0"/>
          <w:numId w:val="2"/>
        </w:numPr>
      </w:pPr>
      <w:r>
        <w:t>D</w:t>
      </w:r>
      <w:r w:rsidR="009C5365">
        <w:t>eployment</w:t>
      </w:r>
      <w:r w:rsidR="007229F4">
        <w:t xml:space="preserve"> </w:t>
      </w:r>
      <w:r w:rsidR="007763C3">
        <w:t xml:space="preserve">guidance </w:t>
      </w:r>
      <w:r w:rsidR="006231B1">
        <w:t xml:space="preserve">for </w:t>
      </w:r>
      <w:r w:rsidR="0090334A">
        <w:t>adding</w:t>
      </w:r>
      <w:r w:rsidR="00F64AE4">
        <w:t xml:space="preserve"> a </w:t>
      </w:r>
      <w:r w:rsidR="0008088C">
        <w:t>second</w:t>
      </w:r>
      <w:r w:rsidR="00B36BF7">
        <w:t xml:space="preserve"> </w:t>
      </w:r>
      <w:r w:rsidR="00485916">
        <w:t xml:space="preserve">RD </w:t>
      </w:r>
      <w:r w:rsidR="00713B21">
        <w:t xml:space="preserve">Web </w:t>
      </w:r>
      <w:r w:rsidR="00777178">
        <w:t xml:space="preserve">Access </w:t>
      </w:r>
      <w:r w:rsidR="0008088C">
        <w:t xml:space="preserve">and </w:t>
      </w:r>
      <w:r w:rsidR="00777178">
        <w:t xml:space="preserve">RD </w:t>
      </w:r>
      <w:r w:rsidR="00713B21">
        <w:t xml:space="preserve">Gateway </w:t>
      </w:r>
      <w:r w:rsidR="00777178">
        <w:t xml:space="preserve">virtual machine </w:t>
      </w:r>
      <w:r w:rsidR="0008088C">
        <w:t>t</w:t>
      </w:r>
      <w:r w:rsidR="00485916">
        <w:t>o a basic</w:t>
      </w:r>
      <w:r>
        <w:t xml:space="preserve"> </w:t>
      </w:r>
      <w:r w:rsidR="00B66C78">
        <w:t>d</w:t>
      </w:r>
      <w:r w:rsidR="00595D3D">
        <w:t xml:space="preserve">esktop </w:t>
      </w:r>
      <w:r w:rsidR="00B66C78">
        <w:t>h</w:t>
      </w:r>
      <w:r w:rsidR="00595D3D">
        <w:t>osting</w:t>
      </w:r>
      <w:r w:rsidR="006231B1">
        <w:t xml:space="preserve"> </w:t>
      </w:r>
      <w:r w:rsidR="00485916">
        <w:t>deployment</w:t>
      </w:r>
      <w:r w:rsidR="0008088C">
        <w:t>.</w:t>
      </w:r>
      <w:r w:rsidR="00F64AE4">
        <w:br/>
        <w:t>For higher scale</w:t>
      </w:r>
      <w:r w:rsidR="00713B21">
        <w:t>,</w:t>
      </w:r>
      <w:r w:rsidR="00F64AE4">
        <w:t xml:space="preserve"> additional </w:t>
      </w:r>
      <w:r w:rsidR="00777178">
        <w:t xml:space="preserve">virtual machines running </w:t>
      </w:r>
      <w:r w:rsidR="00F64AE4">
        <w:t xml:space="preserve">RD </w:t>
      </w:r>
      <w:r w:rsidR="00713B21">
        <w:t xml:space="preserve">Web </w:t>
      </w:r>
      <w:r w:rsidR="00777178">
        <w:t xml:space="preserve">Access </w:t>
      </w:r>
      <w:r w:rsidR="00713B21">
        <w:t xml:space="preserve">and </w:t>
      </w:r>
      <w:r w:rsidR="00777178">
        <w:t xml:space="preserve">RD </w:t>
      </w:r>
      <w:r w:rsidR="00F64AE4">
        <w:t xml:space="preserve">Gateway </w:t>
      </w:r>
      <w:r w:rsidR="00713B21">
        <w:t xml:space="preserve">can be added by repeating the steps </w:t>
      </w:r>
      <w:r w:rsidR="008F5625">
        <w:t>in this document.</w:t>
      </w:r>
    </w:p>
    <w:p w14:paraId="5D4849D3" w14:textId="77777777" w:rsidR="009F093A" w:rsidRDefault="009F093A" w:rsidP="009F093A">
      <w:r>
        <w:t>After reading th</w:t>
      </w:r>
      <w:r w:rsidR="00CC5E18">
        <w:t>is</w:t>
      </w:r>
      <w:r>
        <w:t xml:space="preserve"> document, the reader should</w:t>
      </w:r>
      <w:r w:rsidR="000041DD">
        <w:t xml:space="preserve"> </w:t>
      </w:r>
      <w:r w:rsidR="00CC5E18">
        <w:t>understand:</w:t>
      </w:r>
      <w:r>
        <w:t xml:space="preserve"> </w:t>
      </w:r>
    </w:p>
    <w:p w14:paraId="39450596" w14:textId="5AB57177" w:rsidR="009F093A" w:rsidRDefault="0008088C" w:rsidP="00863625">
      <w:pPr>
        <w:pStyle w:val="ListParagraph"/>
        <w:numPr>
          <w:ilvl w:val="0"/>
          <w:numId w:val="1"/>
        </w:numPr>
      </w:pPr>
      <w:r>
        <w:t xml:space="preserve">How to </w:t>
      </w:r>
      <w:r w:rsidR="0060073A">
        <w:t>deploy</w:t>
      </w:r>
      <w:r w:rsidR="00544E5E">
        <w:t xml:space="preserve"> a </w:t>
      </w:r>
      <w:r>
        <w:t xml:space="preserve">second </w:t>
      </w:r>
      <w:r w:rsidR="00485916">
        <w:t xml:space="preserve">RD </w:t>
      </w:r>
      <w:r w:rsidR="00713B21">
        <w:t>Web</w:t>
      </w:r>
      <w:r w:rsidR="00485916">
        <w:t xml:space="preserve"> </w:t>
      </w:r>
      <w:r w:rsidR="0094686D">
        <w:t xml:space="preserve">Access </w:t>
      </w:r>
      <w:r>
        <w:t xml:space="preserve">and RD </w:t>
      </w:r>
      <w:r w:rsidR="00713B21">
        <w:t>Gateway</w:t>
      </w:r>
      <w:r>
        <w:t xml:space="preserve"> virtual machine </w:t>
      </w:r>
      <w:r w:rsidR="00485916">
        <w:t xml:space="preserve">within a </w:t>
      </w:r>
      <w:r w:rsidR="00544E5E">
        <w:t xml:space="preserve">basic desktop hosting </w:t>
      </w:r>
      <w:r w:rsidR="00713B21">
        <w:t>deployment</w:t>
      </w:r>
      <w:r w:rsidR="00544E5E">
        <w:t xml:space="preserve"> in </w:t>
      </w:r>
      <w:r w:rsidR="00054ADF">
        <w:t xml:space="preserve">a single </w:t>
      </w:r>
      <w:r w:rsidR="005D6116">
        <w:t>Microsoft Azure</w:t>
      </w:r>
      <w:r w:rsidR="00054ADF">
        <w:t xml:space="preserve"> Cloud Service</w:t>
      </w:r>
      <w:r>
        <w:t>.</w:t>
      </w:r>
    </w:p>
    <w:p w14:paraId="27F40E7B" w14:textId="500C6D97" w:rsidR="00EE7D60" w:rsidRDefault="002F78C6">
      <w:r>
        <w:t xml:space="preserve">There are </w:t>
      </w:r>
      <w:r w:rsidR="008573AE">
        <w:t xml:space="preserve">multiple </w:t>
      </w:r>
      <w:r w:rsidR="00BA2CA2">
        <w:t xml:space="preserve">ways to </w:t>
      </w:r>
      <w:r w:rsidR="00544E5E">
        <w:t xml:space="preserve">deploy </w:t>
      </w:r>
      <w:r w:rsidR="00BA2CA2">
        <w:t xml:space="preserve">a </w:t>
      </w:r>
      <w:r w:rsidR="0062100B">
        <w:t>desktop h</w:t>
      </w:r>
      <w:r w:rsidR="00595D3D">
        <w:t>osting</w:t>
      </w:r>
      <w:r w:rsidR="00BA2CA2">
        <w:t xml:space="preserve"> </w:t>
      </w:r>
      <w:r w:rsidR="0062100B">
        <w:t>solution</w:t>
      </w:r>
      <w:r w:rsidR="00BA2CA2">
        <w:t xml:space="preserve">. </w:t>
      </w:r>
      <w:r w:rsidR="000041DD">
        <w:t xml:space="preserve">Throughout the document, </w:t>
      </w:r>
      <w:r w:rsidR="004B4EF4">
        <w:t>specific examples are given that can be used as a starting point</w:t>
      </w:r>
      <w:r w:rsidR="0024657C">
        <w:t xml:space="preserve"> for a deployment</w:t>
      </w:r>
      <w:r w:rsidR="00F145AA">
        <w:t>.</w:t>
      </w:r>
      <w:r w:rsidR="000041DD">
        <w:t xml:space="preserve"> </w:t>
      </w:r>
      <w:r w:rsidR="004B4EF4">
        <w:t xml:space="preserve">These examples are identified with the </w:t>
      </w:r>
      <w:r w:rsidR="0024657C" w:rsidRPr="0024657C">
        <w:rPr>
          <w:i/>
        </w:rPr>
        <w:t>e.g</w:t>
      </w:r>
      <w:r w:rsidR="0024657C">
        <w:rPr>
          <w:i/>
        </w:rPr>
        <w:t>.</w:t>
      </w:r>
      <w:r w:rsidR="0024657C">
        <w:t xml:space="preserve"> notation.</w:t>
      </w:r>
    </w:p>
    <w:p w14:paraId="58DC46FE" w14:textId="77777777" w:rsidR="006A5178" w:rsidRDefault="006A5178" w:rsidP="000F20EB">
      <w:pPr>
        <w:pStyle w:val="Heading1"/>
        <w:numPr>
          <w:ilvl w:val="0"/>
          <w:numId w:val="3"/>
        </w:numPr>
      </w:pPr>
      <w:bookmarkStart w:id="1" w:name="_Toc358628048"/>
      <w:bookmarkStart w:id="2" w:name="_Toc358628096"/>
      <w:bookmarkStart w:id="3" w:name="_Toc358630563"/>
      <w:bookmarkStart w:id="4" w:name="_Toc358628049"/>
      <w:bookmarkStart w:id="5" w:name="_Toc358628097"/>
      <w:bookmarkStart w:id="6" w:name="_Toc358630564"/>
      <w:bookmarkStart w:id="7" w:name="_Toc358628050"/>
      <w:bookmarkStart w:id="8" w:name="_Toc358628098"/>
      <w:bookmarkStart w:id="9" w:name="_Toc358630565"/>
      <w:bookmarkStart w:id="10" w:name="_Toc358628051"/>
      <w:bookmarkStart w:id="11" w:name="_Toc358628099"/>
      <w:bookmarkStart w:id="12" w:name="_Toc358630566"/>
      <w:bookmarkStart w:id="13" w:name="_Toc358628052"/>
      <w:bookmarkStart w:id="14" w:name="_Toc358628100"/>
      <w:bookmarkStart w:id="15" w:name="_Toc358630567"/>
      <w:bookmarkStart w:id="16" w:name="_Toc358628053"/>
      <w:bookmarkStart w:id="17" w:name="_Toc358628101"/>
      <w:bookmarkStart w:id="18" w:name="_Toc358630568"/>
      <w:bookmarkStart w:id="19" w:name="_Toc358628054"/>
      <w:bookmarkStart w:id="20" w:name="_Toc358628102"/>
      <w:bookmarkStart w:id="21" w:name="_Toc358630569"/>
      <w:bookmarkStart w:id="22" w:name="_Toc358022065"/>
      <w:bookmarkStart w:id="23" w:name="_Desktop_Hosting_Service"/>
      <w:bookmarkStart w:id="24" w:name="_Toc4034024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>Prerequisites</w:t>
      </w:r>
      <w:bookmarkEnd w:id="24"/>
    </w:p>
    <w:p w14:paraId="159C74F6" w14:textId="77777777" w:rsidR="006A5178" w:rsidRDefault="009107DF" w:rsidP="00FC63DA">
      <w:pPr>
        <w:spacing w:after="0"/>
      </w:pPr>
      <w:r>
        <w:t xml:space="preserve">This document assumes that the </w:t>
      </w:r>
      <w:r w:rsidR="006A5178">
        <w:t xml:space="preserve">reader </w:t>
      </w:r>
      <w:r>
        <w:t>has already performed the following tasks</w:t>
      </w:r>
      <w:r w:rsidR="006A5178">
        <w:t>.</w:t>
      </w:r>
    </w:p>
    <w:p w14:paraId="2E3FD06B" w14:textId="04DEA2DC" w:rsidR="006A5178" w:rsidRDefault="006A5178" w:rsidP="000F20EB">
      <w:pPr>
        <w:pStyle w:val="ListParagraph"/>
        <w:numPr>
          <w:ilvl w:val="0"/>
          <w:numId w:val="4"/>
        </w:numPr>
      </w:pPr>
      <w:r>
        <w:t xml:space="preserve">Create a </w:t>
      </w:r>
      <w:r w:rsidR="005D6116">
        <w:t>Microsoft Azure</w:t>
      </w:r>
      <w:r>
        <w:t xml:space="preserve"> subscription</w:t>
      </w:r>
      <w:r w:rsidR="004B4EF4">
        <w:t xml:space="preserve">. See </w:t>
      </w:r>
      <w:hyperlink r:id="rId11" w:history="1">
        <w:r w:rsidR="005D6116">
          <w:rPr>
            <w:rStyle w:val="Hyperlink"/>
          </w:rPr>
          <w:t>Microsoft Azure</w:t>
        </w:r>
        <w:r w:rsidRPr="00A526CB">
          <w:rPr>
            <w:rStyle w:val="Hyperlink"/>
          </w:rPr>
          <w:t xml:space="preserve"> Free Trial</w:t>
        </w:r>
      </w:hyperlink>
      <w:r w:rsidR="009107DF">
        <w:t>.</w:t>
      </w:r>
    </w:p>
    <w:p w14:paraId="612B648C" w14:textId="4FCA33BE" w:rsidR="009107DF" w:rsidRPr="000D1EBC" w:rsidRDefault="006A5178" w:rsidP="000F20EB">
      <w:pPr>
        <w:pStyle w:val="ListParagraph"/>
        <w:numPr>
          <w:ilvl w:val="0"/>
          <w:numId w:val="4"/>
        </w:numPr>
      </w:pPr>
      <w:r w:rsidRPr="006A5178">
        <w:rPr>
          <w:rFonts w:ascii="Calibri" w:hAnsi="Calibri"/>
          <w:color w:val="000000"/>
        </w:rPr>
        <w:t>Launch and sign in</w:t>
      </w:r>
      <w:r w:rsidR="00A01B84">
        <w:rPr>
          <w:rFonts w:ascii="Calibri" w:hAnsi="Calibri"/>
          <w:color w:val="000000"/>
        </w:rPr>
        <w:t xml:space="preserve"> </w:t>
      </w:r>
      <w:r w:rsidRPr="006A5178">
        <w:rPr>
          <w:rFonts w:ascii="Calibri" w:hAnsi="Calibri"/>
          <w:color w:val="000000"/>
        </w:rPr>
        <w:t xml:space="preserve">to the </w:t>
      </w:r>
      <w:hyperlink r:id="rId12" w:history="1">
        <w:r w:rsidR="005D6116">
          <w:rPr>
            <w:rStyle w:val="Hyperlink"/>
            <w:rFonts w:ascii="Calibri" w:hAnsi="Calibri"/>
          </w:rPr>
          <w:t>Microsoft Azure</w:t>
        </w:r>
        <w:r w:rsidRPr="009107DF">
          <w:rPr>
            <w:rStyle w:val="Hyperlink"/>
            <w:rFonts w:ascii="Calibri" w:hAnsi="Calibri"/>
          </w:rPr>
          <w:t xml:space="preserve"> Management Portal</w:t>
        </w:r>
      </w:hyperlink>
      <w:r w:rsidR="000D1EBC">
        <w:rPr>
          <w:rFonts w:ascii="Calibri" w:hAnsi="Calibri"/>
          <w:color w:val="000000"/>
        </w:rPr>
        <w:t>.</w:t>
      </w:r>
    </w:p>
    <w:p w14:paraId="58BD3A3B" w14:textId="77777777" w:rsidR="00F64AE4" w:rsidRPr="00F64AE4" w:rsidRDefault="000D1EBC" w:rsidP="00F64AE4">
      <w:pPr>
        <w:pStyle w:val="ListParagraph"/>
        <w:numPr>
          <w:ilvl w:val="0"/>
          <w:numId w:val="4"/>
        </w:numPr>
      </w:pPr>
      <w:r>
        <w:rPr>
          <w:rFonts w:ascii="Calibri" w:hAnsi="Calibri"/>
          <w:color w:val="000000"/>
        </w:rPr>
        <w:t>Create a storage account</w:t>
      </w:r>
      <w:r w:rsidR="004B4EF4">
        <w:rPr>
          <w:rFonts w:ascii="Calibri" w:hAnsi="Calibri"/>
          <w:color w:val="000000"/>
        </w:rPr>
        <w:t xml:space="preserve">. See </w:t>
      </w:r>
      <w:hyperlink r:id="rId13" w:history="1">
        <w:r w:rsidR="004B4EF4" w:rsidRPr="004B4EF4">
          <w:rPr>
            <w:rStyle w:val="Hyperlink"/>
            <w:rFonts w:ascii="Calibri" w:hAnsi="Calibri"/>
          </w:rPr>
          <w:t>How to Create a Storage Acc</w:t>
        </w:r>
        <w:r w:rsidR="0024657C">
          <w:rPr>
            <w:rStyle w:val="Hyperlink"/>
            <w:rFonts w:ascii="Calibri" w:hAnsi="Calibri"/>
          </w:rPr>
          <w:t>o</w:t>
        </w:r>
        <w:r w:rsidR="004B4EF4" w:rsidRPr="004B4EF4">
          <w:rPr>
            <w:rStyle w:val="Hyperlink"/>
            <w:rFonts w:ascii="Calibri" w:hAnsi="Calibri"/>
          </w:rPr>
          <w:t>unt</w:t>
        </w:r>
      </w:hyperlink>
      <w:r w:rsidR="0090334A">
        <w:rPr>
          <w:rFonts w:ascii="Calibri" w:hAnsi="Calibri"/>
          <w:color w:val="000000"/>
        </w:rPr>
        <w:t>.</w:t>
      </w:r>
    </w:p>
    <w:p w14:paraId="6E6FCE6F" w14:textId="7470283B" w:rsidR="002A1F8F" w:rsidRDefault="00F64AE4" w:rsidP="00F64AE4">
      <w:pPr>
        <w:pStyle w:val="ListParagraph"/>
        <w:numPr>
          <w:ilvl w:val="0"/>
          <w:numId w:val="4"/>
        </w:numPr>
      </w:pPr>
      <w:r>
        <w:rPr>
          <w:rFonts w:ascii="Calibri" w:hAnsi="Calibri"/>
          <w:color w:val="000000"/>
        </w:rPr>
        <w:t>Create a basic desktop h</w:t>
      </w:r>
      <w:r w:rsidR="0090334A" w:rsidRPr="00F64AE4">
        <w:rPr>
          <w:rFonts w:ascii="Calibri" w:hAnsi="Calibri"/>
          <w:color w:val="000000"/>
        </w:rPr>
        <w:t xml:space="preserve">osting </w:t>
      </w:r>
      <w:r>
        <w:rPr>
          <w:rFonts w:ascii="Calibri" w:hAnsi="Calibri"/>
          <w:color w:val="000000"/>
        </w:rPr>
        <w:t>s</w:t>
      </w:r>
      <w:r w:rsidR="0090334A" w:rsidRPr="00F64AE4">
        <w:rPr>
          <w:rFonts w:ascii="Calibri" w:hAnsi="Calibri"/>
          <w:color w:val="000000"/>
        </w:rPr>
        <w:t>erv</w:t>
      </w:r>
      <w:r w:rsidRPr="00F64AE4">
        <w:rPr>
          <w:rFonts w:ascii="Calibri" w:hAnsi="Calibri"/>
          <w:color w:val="000000"/>
        </w:rPr>
        <w:t>ice deployment in Azure Infrast</w:t>
      </w:r>
      <w:r w:rsidR="0090334A" w:rsidRPr="00F64AE4">
        <w:rPr>
          <w:rFonts w:ascii="Calibri" w:hAnsi="Calibri"/>
          <w:color w:val="000000"/>
        </w:rPr>
        <w:t xml:space="preserve">ructure Services. See </w:t>
      </w:r>
      <w:hyperlink r:id="rId14" w:history="1">
        <w:r w:rsidR="005D6116">
          <w:rPr>
            <w:rStyle w:val="Hyperlink"/>
          </w:rPr>
          <w:t>Microsoft Azure</w:t>
        </w:r>
        <w:r w:rsidR="0090334A" w:rsidRPr="005E0A94">
          <w:rPr>
            <w:rStyle w:val="Hyperlink"/>
          </w:rPr>
          <w:t xml:space="preserve"> Desktop Hosting Reference Architecture Guide</w:t>
        </w:r>
      </w:hyperlink>
      <w:r>
        <w:rPr>
          <w:rStyle w:val="Hyperlink"/>
        </w:rPr>
        <w:t xml:space="preserve"> </w:t>
      </w:r>
      <w:r w:rsidRPr="00F64AE4">
        <w:rPr>
          <w:rFonts w:ascii="Calibri" w:hAnsi="Calibri"/>
          <w:color w:val="000000"/>
        </w:rPr>
        <w:t xml:space="preserve">and </w:t>
      </w:r>
      <w:r w:rsidR="0090334A" w:rsidRPr="00F64AE4">
        <w:rPr>
          <w:rFonts w:ascii="Calibri" w:hAnsi="Calibri"/>
          <w:color w:val="000000"/>
        </w:rPr>
        <w:t>the</w:t>
      </w:r>
      <w:r w:rsidR="0090334A">
        <w:t xml:space="preserve"> </w:t>
      </w:r>
      <w:hyperlink r:id="rId15" w:history="1">
        <w:r w:rsidR="005D6116">
          <w:rPr>
            <w:rStyle w:val="Hyperlink"/>
          </w:rPr>
          <w:t>Microsoft Azure</w:t>
        </w:r>
        <w:r w:rsidR="0090334A" w:rsidRPr="00485916">
          <w:rPr>
            <w:rStyle w:val="Hyperlink"/>
          </w:rPr>
          <w:t xml:space="preserve"> Desktop Hosting </w:t>
        </w:r>
        <w:r>
          <w:rPr>
            <w:rStyle w:val="Hyperlink"/>
          </w:rPr>
          <w:t>Deployment G</w:t>
        </w:r>
        <w:r w:rsidR="0090334A" w:rsidRPr="00485916">
          <w:rPr>
            <w:rStyle w:val="Hyperlink"/>
          </w:rPr>
          <w:t>uide</w:t>
        </w:r>
      </w:hyperlink>
      <w:r w:rsidR="00E63935">
        <w:t>.</w:t>
      </w:r>
    </w:p>
    <w:p w14:paraId="2C6B1D81" w14:textId="2395BB38" w:rsidR="00054ADF" w:rsidRDefault="00054ADF" w:rsidP="00054ADF">
      <w:pPr>
        <w:pStyle w:val="Heading1"/>
        <w:numPr>
          <w:ilvl w:val="0"/>
          <w:numId w:val="3"/>
        </w:numPr>
      </w:pPr>
      <w:bookmarkStart w:id="25" w:name="_Toc373841555"/>
      <w:bookmarkStart w:id="26" w:name="_Toc403402469"/>
      <w:r>
        <w:t xml:space="preserve">Configure the current RD Web and Gateway virtual machine for </w:t>
      </w:r>
      <w:bookmarkEnd w:id="25"/>
      <w:r>
        <w:t>high availability and</w:t>
      </w:r>
      <w:r w:rsidRPr="00054ADF">
        <w:t xml:space="preserve"> </w:t>
      </w:r>
      <w:r>
        <w:t>load balancing</w:t>
      </w:r>
      <w:bookmarkEnd w:id="26"/>
    </w:p>
    <w:p w14:paraId="2457B7B4" w14:textId="77777777" w:rsidR="00054ADF" w:rsidRDefault="00054ADF" w:rsidP="00054ADF">
      <w:pPr>
        <w:pStyle w:val="ListParagraph"/>
        <w:numPr>
          <w:ilvl w:val="0"/>
          <w:numId w:val="31"/>
        </w:numPr>
        <w:spacing w:after="0"/>
      </w:pPr>
      <w:r>
        <w:t>Create an availability set for the RD Web and Gateway virtual machine</w:t>
      </w:r>
    </w:p>
    <w:p w14:paraId="542F4610" w14:textId="667641C1" w:rsidR="00054ADF" w:rsidRPr="001A6B4C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Microsoft Azure Management Portal select </w:t>
      </w:r>
      <w:r>
        <w:rPr>
          <w:rFonts w:ascii="Calibri" w:hAnsi="Calibri"/>
          <w:b/>
          <w:color w:val="000000"/>
        </w:rPr>
        <w:t>VIRTUAL MACHINES</w:t>
      </w:r>
      <w:r>
        <w:rPr>
          <w:rFonts w:ascii="Calibri" w:hAnsi="Calibri"/>
          <w:color w:val="000000"/>
        </w:rPr>
        <w:t xml:space="preserve">, </w:t>
      </w:r>
      <w:r w:rsidRPr="0006713A">
        <w:rPr>
          <w:rFonts w:ascii="Calibri" w:hAnsi="Calibri"/>
          <w:color w:val="000000"/>
        </w:rPr>
        <w:t>the RD Web and Gateway virtual machine created in the basic</w:t>
      </w:r>
      <w:r>
        <w:rPr>
          <w:rFonts w:ascii="Calibri" w:hAnsi="Calibri"/>
          <w:color w:val="000000"/>
        </w:rPr>
        <w:t xml:space="preserve"> deployment (e.g. Contoso-WebGw</w:t>
      </w:r>
      <w:r w:rsidRPr="0006713A">
        <w:rPr>
          <w:rFonts w:ascii="Calibri" w:hAnsi="Calibri"/>
          <w:color w:val="000000"/>
        </w:rPr>
        <w:t>1)</w:t>
      </w:r>
      <w:r>
        <w:rPr>
          <w:rFonts w:ascii="Calibri" w:hAnsi="Calibri"/>
          <w:color w:val="000000"/>
        </w:rPr>
        <w:t>,</w:t>
      </w:r>
      <w:r w:rsidRPr="0006713A">
        <w:rPr>
          <w:rFonts w:ascii="Calibri" w:hAnsi="Calibri"/>
          <w:color w:val="000000"/>
        </w:rPr>
        <w:t xml:space="preserve"> and</w:t>
      </w:r>
      <w:r>
        <w:rPr>
          <w:rFonts w:ascii="Calibri" w:hAnsi="Calibri"/>
          <w:b/>
          <w:color w:val="000000"/>
        </w:rPr>
        <w:t xml:space="preserve"> CONFIGURE</w:t>
      </w:r>
    </w:p>
    <w:p w14:paraId="349FAD34" w14:textId="77777777" w:rsidR="00054ADF" w:rsidRPr="00872754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Under the AVAILABILITY SET drop down select </w:t>
      </w:r>
      <w:r w:rsidRPr="00872754">
        <w:rPr>
          <w:rFonts w:ascii="Calibri" w:hAnsi="Calibri"/>
          <w:b/>
          <w:color w:val="000000"/>
        </w:rPr>
        <w:t>Create an availability set</w:t>
      </w:r>
    </w:p>
    <w:p w14:paraId="6CC4721D" w14:textId="77777777" w:rsidR="00054ADF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872754">
        <w:rPr>
          <w:rFonts w:ascii="Calibri" w:hAnsi="Calibri"/>
          <w:color w:val="000000"/>
        </w:rPr>
        <w:t>Enter a name (e.g. WebGwAvSet) and select</w:t>
      </w:r>
      <w:r>
        <w:rPr>
          <w:rFonts w:ascii="Calibri" w:hAnsi="Calibri"/>
          <w:b/>
          <w:color w:val="000000"/>
        </w:rPr>
        <w:t xml:space="preserve"> SAVE</w:t>
      </w:r>
    </w:p>
    <w:p w14:paraId="475AB4A7" w14:textId="77777777" w:rsidR="00054ADF" w:rsidRDefault="00054ADF" w:rsidP="00054ADF">
      <w:pPr>
        <w:pStyle w:val="ListParagraph"/>
        <w:numPr>
          <w:ilvl w:val="0"/>
          <w:numId w:val="31"/>
        </w:numPr>
        <w:spacing w:after="0"/>
      </w:pPr>
      <w:r>
        <w:t>Create a load-balanced set for the endpoints</w:t>
      </w:r>
    </w:p>
    <w:p w14:paraId="7DD136B7" w14:textId="5C340E04" w:rsidR="00054ADF" w:rsidRPr="001A6B4C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In the Microsoft Azure Management Portal select </w:t>
      </w:r>
      <w:r>
        <w:rPr>
          <w:rFonts w:ascii="Calibri" w:hAnsi="Calibri"/>
          <w:b/>
          <w:color w:val="000000"/>
        </w:rPr>
        <w:t>VIRTUAL MACHINES</w:t>
      </w:r>
      <w:r>
        <w:rPr>
          <w:rFonts w:ascii="Calibri" w:hAnsi="Calibri"/>
          <w:color w:val="000000"/>
        </w:rPr>
        <w:t xml:space="preserve">, </w:t>
      </w:r>
      <w:r w:rsidRPr="0006713A">
        <w:rPr>
          <w:rFonts w:ascii="Calibri" w:hAnsi="Calibri"/>
          <w:color w:val="000000"/>
        </w:rPr>
        <w:t>the RD Web and Gateway virtual machine created in the basic deployment (e.g. Cont</w:t>
      </w:r>
      <w:r w:rsidR="00DA79BA">
        <w:rPr>
          <w:rFonts w:ascii="Calibri" w:hAnsi="Calibri"/>
          <w:color w:val="000000"/>
        </w:rPr>
        <w:t>oso-WebGw</w:t>
      </w:r>
      <w:r w:rsidRPr="0006713A">
        <w:rPr>
          <w:rFonts w:ascii="Calibri" w:hAnsi="Calibri"/>
          <w:color w:val="000000"/>
        </w:rPr>
        <w:t>1)</w:t>
      </w:r>
      <w:r>
        <w:rPr>
          <w:rFonts w:ascii="Calibri" w:hAnsi="Calibri"/>
          <w:color w:val="000000"/>
        </w:rPr>
        <w:t>,</w:t>
      </w:r>
      <w:r w:rsidRPr="0006713A">
        <w:rPr>
          <w:rFonts w:ascii="Calibri" w:hAnsi="Calibri"/>
          <w:color w:val="000000"/>
        </w:rPr>
        <w:t xml:space="preserve"> and</w:t>
      </w:r>
      <w:r>
        <w:rPr>
          <w:rFonts w:ascii="Calibri" w:hAnsi="Calibri"/>
          <w:b/>
          <w:color w:val="000000"/>
        </w:rPr>
        <w:t xml:space="preserve"> ENDPOINTS</w:t>
      </w:r>
    </w:p>
    <w:p w14:paraId="5E2D18B1" w14:textId="77777777" w:rsidR="00054ADF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the HTTPS endpoint and </w:t>
      </w:r>
      <w:r w:rsidRPr="00196042">
        <w:rPr>
          <w:rFonts w:ascii="Calibri" w:hAnsi="Calibri"/>
          <w:b/>
          <w:color w:val="000000"/>
        </w:rPr>
        <w:t>EDIT</w:t>
      </w:r>
    </w:p>
    <w:p w14:paraId="03193537" w14:textId="77777777" w:rsidR="00054ADF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Pr="00196042">
        <w:rPr>
          <w:rFonts w:ascii="Calibri" w:hAnsi="Calibri"/>
          <w:b/>
          <w:color w:val="000000"/>
        </w:rPr>
        <w:t>EDIT ENDPOINT</w:t>
      </w:r>
      <w:r>
        <w:rPr>
          <w:rFonts w:ascii="Calibri" w:hAnsi="Calibri"/>
          <w:color w:val="000000"/>
        </w:rPr>
        <w:t xml:space="preserve"> wizard select </w:t>
      </w:r>
      <w:r w:rsidRPr="00196042">
        <w:rPr>
          <w:rFonts w:ascii="Calibri" w:hAnsi="Calibri"/>
          <w:b/>
          <w:color w:val="000000"/>
        </w:rPr>
        <w:t>CREATE A LOAD-BALANCED SET</w:t>
      </w:r>
    </w:p>
    <w:p w14:paraId="791B3C92" w14:textId="77777777" w:rsidR="00054ADF" w:rsidRDefault="00054ADF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Enter a </w:t>
      </w:r>
      <w:r w:rsidRPr="00E63935">
        <w:rPr>
          <w:rFonts w:ascii="Calibri" w:hAnsi="Calibri"/>
          <w:b/>
          <w:color w:val="000000"/>
        </w:rPr>
        <w:t>LOAD-BALANCED SET NAME</w:t>
      </w:r>
      <w:r>
        <w:rPr>
          <w:rFonts w:ascii="Calibri" w:hAnsi="Calibri"/>
          <w:color w:val="000000"/>
        </w:rPr>
        <w:t xml:space="preserve"> (e.g. WebGwHttpsLbSet) and accept the defaults</w:t>
      </w:r>
    </w:p>
    <w:p w14:paraId="24EF92B9" w14:textId="0170A133" w:rsidR="00054ADF" w:rsidRDefault="00DA79BA" w:rsidP="00054ADF">
      <w:pPr>
        <w:numPr>
          <w:ilvl w:val="1"/>
          <w:numId w:val="31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Repeat steps b</w:t>
      </w:r>
      <w:r w:rsidR="00054ADF">
        <w:rPr>
          <w:rFonts w:ascii="Calibri" w:hAnsi="Calibri"/>
          <w:color w:val="000000"/>
        </w:rPr>
        <w:t>. through d. for the UDP endpoint using an appropriate name for the load balanced set (e.g. WebGwUdpLbSet)</w:t>
      </w:r>
      <w:r>
        <w:rPr>
          <w:rFonts w:ascii="Calibri" w:hAnsi="Calibri"/>
          <w:color w:val="000000"/>
        </w:rPr>
        <w:t xml:space="preserve"> </w:t>
      </w:r>
      <w:r w:rsidR="00F57038">
        <w:rPr>
          <w:rFonts w:ascii="Calibri" w:hAnsi="Calibri"/>
          <w:color w:val="000000"/>
        </w:rPr>
        <w:t>and setting</w:t>
      </w:r>
      <w:r>
        <w:rPr>
          <w:rFonts w:ascii="Calibri" w:hAnsi="Calibri"/>
          <w:color w:val="000000"/>
        </w:rPr>
        <w:t xml:space="preserve"> the </w:t>
      </w:r>
      <w:r w:rsidRPr="00F57038">
        <w:rPr>
          <w:rFonts w:ascii="Calibri" w:hAnsi="Calibri"/>
          <w:b/>
          <w:color w:val="000000"/>
        </w:rPr>
        <w:t>PROBE PORT</w:t>
      </w:r>
      <w:r>
        <w:rPr>
          <w:rFonts w:ascii="Calibri" w:hAnsi="Calibri"/>
          <w:color w:val="000000"/>
        </w:rPr>
        <w:t xml:space="preserve"> to 443</w:t>
      </w:r>
    </w:p>
    <w:p w14:paraId="4BBAB5C1" w14:textId="0D23D8E7" w:rsidR="0086133E" w:rsidRPr="00F64AE4" w:rsidRDefault="00AC355F" w:rsidP="00D302AD">
      <w:pPr>
        <w:pStyle w:val="Heading1"/>
        <w:numPr>
          <w:ilvl w:val="0"/>
          <w:numId w:val="3"/>
        </w:numPr>
      </w:pPr>
      <w:bookmarkStart w:id="27" w:name="_Toc403402470"/>
      <w:r w:rsidRPr="00AC355F">
        <w:t xml:space="preserve">Create </w:t>
      </w:r>
      <w:r w:rsidR="0050641D">
        <w:t>a</w:t>
      </w:r>
      <w:r w:rsidR="00054ADF">
        <w:t>n additional RD Web and Gateway virtual machine</w:t>
      </w:r>
      <w:bookmarkEnd w:id="27"/>
    </w:p>
    <w:p w14:paraId="54DB8993" w14:textId="5A2984E1" w:rsidR="00CC2FC3" w:rsidRDefault="00CC2FC3" w:rsidP="000F20EB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Create </w:t>
      </w:r>
      <w:r w:rsidR="00F64AE4">
        <w:rPr>
          <w:rFonts w:ascii="Calibri" w:hAnsi="Calibri"/>
          <w:color w:val="000000"/>
        </w:rPr>
        <w:t xml:space="preserve">a </w:t>
      </w:r>
      <w:r w:rsidR="00926E61">
        <w:rPr>
          <w:rFonts w:ascii="Calibri" w:hAnsi="Calibri"/>
          <w:color w:val="000000"/>
        </w:rPr>
        <w:t>virtual m</w:t>
      </w:r>
      <w:r>
        <w:rPr>
          <w:rFonts w:ascii="Calibri" w:hAnsi="Calibri"/>
          <w:color w:val="000000"/>
        </w:rPr>
        <w:t>achine</w:t>
      </w:r>
      <w:r w:rsidR="00926E61">
        <w:rPr>
          <w:rFonts w:ascii="Calibri" w:hAnsi="Calibri"/>
          <w:color w:val="000000"/>
        </w:rPr>
        <w:t xml:space="preserve"> to host the </w:t>
      </w:r>
      <w:r w:rsidR="00235C7D">
        <w:rPr>
          <w:rFonts w:ascii="Calibri" w:hAnsi="Calibri"/>
          <w:color w:val="000000"/>
        </w:rPr>
        <w:t xml:space="preserve">RD Web </w:t>
      </w:r>
      <w:r w:rsidR="00604703">
        <w:rPr>
          <w:rFonts w:ascii="Calibri" w:hAnsi="Calibri"/>
          <w:color w:val="000000"/>
        </w:rPr>
        <w:t xml:space="preserve">Access </w:t>
      </w:r>
      <w:r w:rsidR="00F64AE4">
        <w:rPr>
          <w:rFonts w:ascii="Calibri" w:hAnsi="Calibri"/>
          <w:color w:val="000000"/>
        </w:rPr>
        <w:t xml:space="preserve">and </w:t>
      </w:r>
      <w:r w:rsidR="00604703">
        <w:rPr>
          <w:rFonts w:ascii="Calibri" w:hAnsi="Calibri"/>
          <w:color w:val="000000"/>
        </w:rPr>
        <w:t xml:space="preserve">RD </w:t>
      </w:r>
      <w:r w:rsidR="00F64AE4">
        <w:rPr>
          <w:rFonts w:ascii="Calibri" w:hAnsi="Calibri"/>
          <w:color w:val="000000"/>
        </w:rPr>
        <w:t>Gateway role services</w:t>
      </w:r>
    </w:p>
    <w:p w14:paraId="0539ABCA" w14:textId="6E179B18" w:rsidR="001A6B4C" w:rsidRPr="001A6B4C" w:rsidRDefault="001A6B4C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="005D6116">
        <w:rPr>
          <w:rFonts w:ascii="Calibri" w:hAnsi="Calibri"/>
          <w:color w:val="000000"/>
        </w:rPr>
        <w:t>Microsoft Azure</w:t>
      </w:r>
      <w:r>
        <w:rPr>
          <w:rFonts w:ascii="Calibri" w:hAnsi="Calibri"/>
          <w:color w:val="000000"/>
        </w:rPr>
        <w:t xml:space="preserve"> Management Portal select </w:t>
      </w:r>
      <w:r w:rsidR="002335BF">
        <w:rPr>
          <w:rFonts w:ascii="Calibri" w:hAnsi="Calibri"/>
          <w:b/>
          <w:color w:val="000000"/>
        </w:rPr>
        <w:t>VIRTUAL MACHINES</w:t>
      </w:r>
      <w:r>
        <w:rPr>
          <w:rFonts w:ascii="Calibri" w:hAnsi="Calibri"/>
          <w:color w:val="000000"/>
        </w:rPr>
        <w:t xml:space="preserve">, </w:t>
      </w:r>
      <w:r w:rsidR="002335BF">
        <w:rPr>
          <w:rFonts w:ascii="Calibri" w:hAnsi="Calibri"/>
          <w:b/>
          <w:color w:val="000000"/>
        </w:rPr>
        <w:t xml:space="preserve">+NEW, COMPUTE, VIRTUAL MACHINE, </w:t>
      </w:r>
      <w:r w:rsidR="002335BF" w:rsidRPr="0024657C">
        <w:rPr>
          <w:rFonts w:ascii="Calibri" w:hAnsi="Calibri"/>
          <w:color w:val="000000"/>
        </w:rPr>
        <w:t>and</w:t>
      </w:r>
      <w:r w:rsidR="002335BF">
        <w:rPr>
          <w:rFonts w:ascii="Calibri" w:hAnsi="Calibri"/>
          <w:b/>
          <w:color w:val="000000"/>
        </w:rPr>
        <w:t xml:space="preserve"> FROM GALLERY </w:t>
      </w:r>
    </w:p>
    <w:p w14:paraId="108020A1" w14:textId="579E2A07" w:rsidR="00CC2FC3" w:rsidRDefault="00CC2FC3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</w:t>
      </w:r>
      <w:r w:rsidRPr="00CC2FC3">
        <w:rPr>
          <w:rFonts w:ascii="Calibri" w:hAnsi="Calibri"/>
          <w:b/>
          <w:color w:val="000000"/>
        </w:rPr>
        <w:t xml:space="preserve">Windows Server 2012 </w:t>
      </w:r>
      <w:r w:rsidR="00140AF8">
        <w:rPr>
          <w:rFonts w:ascii="Calibri" w:hAnsi="Calibri"/>
          <w:b/>
          <w:color w:val="000000"/>
        </w:rPr>
        <w:t xml:space="preserve">R2 </w:t>
      </w:r>
      <w:r w:rsidRPr="00CC2FC3">
        <w:rPr>
          <w:rFonts w:ascii="Calibri" w:hAnsi="Calibri"/>
          <w:b/>
          <w:color w:val="000000"/>
        </w:rPr>
        <w:t>Datacenter</w:t>
      </w:r>
    </w:p>
    <w:p w14:paraId="1E707577" w14:textId="77777777" w:rsidR="00CC2FC3" w:rsidRDefault="00CC2FC3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the most recent </w:t>
      </w:r>
      <w:r w:rsidR="00006239">
        <w:rPr>
          <w:rFonts w:ascii="Calibri" w:hAnsi="Calibri"/>
          <w:b/>
          <w:color w:val="000000"/>
        </w:rPr>
        <w:t>VERSION RELEASE DATE</w:t>
      </w:r>
    </w:p>
    <w:p w14:paraId="5B5719D0" w14:textId="016E35DA" w:rsidR="00DE57FC" w:rsidRDefault="00CC2FC3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Enter a </w:t>
      </w:r>
      <w:r w:rsidR="00006239">
        <w:rPr>
          <w:rFonts w:ascii="Calibri" w:hAnsi="Calibri"/>
          <w:b/>
          <w:color w:val="000000"/>
        </w:rPr>
        <w:t>VIRTUAL MACHINE NAME</w:t>
      </w:r>
      <w:r>
        <w:rPr>
          <w:rFonts w:ascii="Calibri" w:hAnsi="Calibri"/>
          <w:color w:val="000000"/>
        </w:rPr>
        <w:t>, e.g</w:t>
      </w:r>
      <w:r w:rsidR="00DE57FC">
        <w:rPr>
          <w:rFonts w:ascii="Calibri" w:hAnsi="Calibri"/>
          <w:color w:val="000000"/>
        </w:rPr>
        <w:t xml:space="preserve">. </w:t>
      </w:r>
      <w:r>
        <w:rPr>
          <w:rFonts w:ascii="Calibri" w:hAnsi="Calibri"/>
          <w:color w:val="000000"/>
        </w:rPr>
        <w:t>Contoso</w:t>
      </w:r>
      <w:r w:rsidR="00F64AE4">
        <w:rPr>
          <w:rFonts w:ascii="Calibri" w:hAnsi="Calibri"/>
          <w:color w:val="000000"/>
        </w:rPr>
        <w:t>-</w:t>
      </w:r>
      <w:r w:rsidR="00604703">
        <w:rPr>
          <w:rFonts w:ascii="Calibri" w:hAnsi="Calibri"/>
          <w:color w:val="000000"/>
        </w:rPr>
        <w:t>WebGw2</w:t>
      </w:r>
    </w:p>
    <w:p w14:paraId="37863A9F" w14:textId="670F772A" w:rsidR="00DE57FC" w:rsidRDefault="00CC2FC3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the </w:t>
      </w:r>
      <w:r w:rsidR="00006239">
        <w:rPr>
          <w:rFonts w:ascii="Calibri" w:hAnsi="Calibri"/>
          <w:b/>
          <w:color w:val="000000"/>
        </w:rPr>
        <w:t>SIZE</w:t>
      </w:r>
      <w:r>
        <w:rPr>
          <w:rFonts w:ascii="Calibri" w:hAnsi="Calibri"/>
          <w:b/>
          <w:color w:val="000000"/>
        </w:rPr>
        <w:t xml:space="preserve">, </w:t>
      </w:r>
      <w:r w:rsidRPr="00CC2FC3">
        <w:rPr>
          <w:rFonts w:ascii="Calibri" w:hAnsi="Calibri"/>
          <w:color w:val="000000"/>
        </w:rPr>
        <w:t xml:space="preserve">e.g. </w:t>
      </w:r>
      <w:r w:rsidR="00D92746">
        <w:rPr>
          <w:rFonts w:ascii="Calibri" w:hAnsi="Calibri"/>
          <w:b/>
          <w:color w:val="000000"/>
        </w:rPr>
        <w:t>A1</w:t>
      </w:r>
    </w:p>
    <w:p w14:paraId="3383BB7B" w14:textId="77777777" w:rsidR="00DE57FC" w:rsidRDefault="00CC2FC3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Enter a </w:t>
      </w:r>
      <w:r w:rsidR="00006239">
        <w:rPr>
          <w:rFonts w:ascii="Calibri" w:hAnsi="Calibri"/>
          <w:b/>
          <w:color w:val="000000"/>
        </w:rPr>
        <w:t>NEW USER NAME</w:t>
      </w:r>
      <w:r>
        <w:rPr>
          <w:rFonts w:ascii="Calibri" w:hAnsi="Calibri"/>
          <w:color w:val="000000"/>
        </w:rPr>
        <w:t xml:space="preserve"> </w:t>
      </w:r>
      <w:r w:rsidR="00F20AEA">
        <w:rPr>
          <w:rFonts w:ascii="Calibri" w:hAnsi="Calibri"/>
          <w:color w:val="000000"/>
        </w:rPr>
        <w:t xml:space="preserve">and a </w:t>
      </w:r>
      <w:r w:rsidR="00006239">
        <w:rPr>
          <w:rFonts w:ascii="Calibri" w:hAnsi="Calibri"/>
          <w:b/>
          <w:color w:val="000000"/>
        </w:rPr>
        <w:t>NEW PASSWORD</w:t>
      </w:r>
      <w:r w:rsidR="00F20AEA">
        <w:rPr>
          <w:rFonts w:ascii="Calibri" w:hAnsi="Calibri"/>
          <w:b/>
          <w:color w:val="000000"/>
        </w:rPr>
        <w:t xml:space="preserve"> </w:t>
      </w:r>
      <w:r w:rsidR="00F20AEA">
        <w:rPr>
          <w:rFonts w:ascii="Calibri" w:hAnsi="Calibri"/>
          <w:color w:val="000000"/>
        </w:rPr>
        <w:t>to be added to the local administrators group</w:t>
      </w:r>
    </w:p>
    <w:p w14:paraId="5FBC2FBA" w14:textId="720721F5" w:rsidR="00DE57FC" w:rsidRDefault="002A1448" w:rsidP="000F20EB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the</w:t>
      </w:r>
      <w:r w:rsidR="00981D09">
        <w:rPr>
          <w:rFonts w:ascii="Calibri" w:hAnsi="Calibri"/>
          <w:color w:val="000000"/>
        </w:rPr>
        <w:t xml:space="preserve"> new</w:t>
      </w:r>
      <w:r>
        <w:rPr>
          <w:rFonts w:ascii="Calibri" w:hAnsi="Calibri"/>
          <w:color w:val="000000"/>
        </w:rPr>
        <w:t xml:space="preserve"> </w:t>
      </w:r>
      <w:r w:rsidR="00006239">
        <w:rPr>
          <w:rFonts w:ascii="Calibri" w:hAnsi="Calibri"/>
          <w:b/>
          <w:color w:val="000000"/>
        </w:rPr>
        <w:t>CLOUD SERVICE</w:t>
      </w:r>
      <w:r w:rsidR="00DE57FC">
        <w:rPr>
          <w:rFonts w:ascii="Calibri" w:hAnsi="Calibri"/>
          <w:color w:val="000000"/>
        </w:rPr>
        <w:t xml:space="preserve"> </w:t>
      </w:r>
      <w:r w:rsidR="00890421">
        <w:rPr>
          <w:rFonts w:ascii="Calibri" w:hAnsi="Calibri"/>
          <w:color w:val="000000"/>
        </w:rPr>
        <w:t xml:space="preserve">created </w:t>
      </w:r>
      <w:r w:rsidR="00054ADF">
        <w:rPr>
          <w:rFonts w:ascii="Calibri" w:hAnsi="Calibri"/>
          <w:color w:val="000000"/>
        </w:rPr>
        <w:t>in the prerequisites</w:t>
      </w:r>
    </w:p>
    <w:p w14:paraId="401588CF" w14:textId="77777777" w:rsidR="007C63EC" w:rsidRDefault="007C63EC" w:rsidP="007C63EC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Accept the </w:t>
      </w:r>
      <w:r>
        <w:rPr>
          <w:rFonts w:ascii="Calibri" w:hAnsi="Calibri"/>
          <w:b/>
          <w:color w:val="000000"/>
        </w:rPr>
        <w:t>REGION/AFFINITY GROUP/VIRTUAL NETWORK</w:t>
      </w:r>
      <w:r>
        <w:rPr>
          <w:rFonts w:ascii="Calibri" w:hAnsi="Calibri"/>
          <w:color w:val="000000"/>
        </w:rPr>
        <w:t xml:space="preserve"> for this Cloud Service.</w:t>
      </w:r>
    </w:p>
    <w:p w14:paraId="152E3116" w14:textId="77777777" w:rsidR="007C63EC" w:rsidRPr="00685C56" w:rsidRDefault="007C63EC" w:rsidP="007C63EC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the </w:t>
      </w:r>
      <w:r>
        <w:rPr>
          <w:rFonts w:ascii="Calibri" w:hAnsi="Calibri"/>
          <w:b/>
          <w:color w:val="000000"/>
        </w:rPr>
        <w:t>STORAGE ACCOUNT</w:t>
      </w:r>
      <w:r>
        <w:rPr>
          <w:rFonts w:ascii="Calibri" w:hAnsi="Calibri"/>
          <w:color w:val="000000"/>
        </w:rPr>
        <w:t xml:space="preserve"> created above</w:t>
      </w:r>
    </w:p>
    <w:p w14:paraId="74AC6C20" w14:textId="281DE233" w:rsidR="00E63935" w:rsidRPr="00E63935" w:rsidRDefault="007C63EC" w:rsidP="007C63EC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>
        <w:rPr>
          <w:rFonts w:ascii="Calibri" w:hAnsi="Calibri"/>
          <w:b/>
          <w:color w:val="000000"/>
        </w:rPr>
        <w:t xml:space="preserve">AVAILABILITY SET </w:t>
      </w:r>
      <w:r w:rsidRPr="007C63EC">
        <w:rPr>
          <w:rFonts w:ascii="Calibri" w:hAnsi="Calibri"/>
          <w:color w:val="000000"/>
        </w:rPr>
        <w:t>list</w:t>
      </w:r>
      <w:r>
        <w:rPr>
          <w:rFonts w:ascii="Calibri" w:hAnsi="Calibri"/>
          <w:b/>
          <w:color w:val="000000"/>
        </w:rPr>
        <w:t xml:space="preserve">, </w:t>
      </w:r>
      <w:r w:rsidRPr="007C63EC">
        <w:rPr>
          <w:rFonts w:ascii="Calibri" w:hAnsi="Calibri"/>
          <w:color w:val="000000"/>
        </w:rPr>
        <w:t>select the availability set created above (e.g. WebGwAvSet)</w:t>
      </w:r>
    </w:p>
    <w:p w14:paraId="15BD0EB9" w14:textId="77777777" w:rsidR="00DE57FC" w:rsidRDefault="00E63935" w:rsidP="00F64AE4">
      <w:pPr>
        <w:numPr>
          <w:ilvl w:val="1"/>
          <w:numId w:val="17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</w:t>
      </w:r>
      <w:r w:rsidR="00CA1EFC">
        <w:rPr>
          <w:rFonts w:ascii="Calibri" w:hAnsi="Calibri"/>
          <w:color w:val="000000"/>
        </w:rPr>
        <w:t xml:space="preserve">ccept the default </w:t>
      </w:r>
      <w:r w:rsidR="00DF17BC">
        <w:rPr>
          <w:rFonts w:ascii="Calibri" w:hAnsi="Calibri"/>
          <w:b/>
          <w:color w:val="000000"/>
        </w:rPr>
        <w:t>ENDPOINTS</w:t>
      </w:r>
      <w:r w:rsidR="00CA1EFC">
        <w:rPr>
          <w:rFonts w:ascii="Calibri" w:hAnsi="Calibri"/>
          <w:color w:val="000000"/>
        </w:rPr>
        <w:t>, i.e. Remote Desktop and PowerShell.</w:t>
      </w:r>
    </w:p>
    <w:p w14:paraId="12842424" w14:textId="72CE2C57" w:rsidR="00DE57FC" w:rsidRDefault="0050641D" w:rsidP="00D302AD">
      <w:pPr>
        <w:pStyle w:val="Heading1"/>
        <w:numPr>
          <w:ilvl w:val="0"/>
          <w:numId w:val="3"/>
        </w:numPr>
      </w:pPr>
      <w:bookmarkStart w:id="28" w:name="_Toc403402471"/>
      <w:r>
        <w:t>Prepare virtual machine</w:t>
      </w:r>
      <w:r w:rsidR="00676567">
        <w:t xml:space="preserve"> for </w:t>
      </w:r>
      <w:r w:rsidR="008E60E2">
        <w:t>RDS</w:t>
      </w:r>
      <w:r w:rsidR="00676567">
        <w:t xml:space="preserve"> d</w:t>
      </w:r>
      <w:r w:rsidR="00E37495" w:rsidRPr="001A6B4C">
        <w:t>eployment</w:t>
      </w:r>
      <w:bookmarkEnd w:id="28"/>
    </w:p>
    <w:p w14:paraId="726B3F48" w14:textId="6B1D9BA9" w:rsidR="00882862" w:rsidRDefault="00882862" w:rsidP="00121D58">
      <w:pPr>
        <w:numPr>
          <w:ilvl w:val="0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Connect to the </w:t>
      </w:r>
      <w:r w:rsidR="00BD054A">
        <w:rPr>
          <w:rFonts w:ascii="Calibri" w:hAnsi="Calibri"/>
          <w:color w:val="000000"/>
        </w:rPr>
        <w:t xml:space="preserve">new RD Gateway </w:t>
      </w:r>
      <w:r>
        <w:rPr>
          <w:rFonts w:ascii="Calibri" w:hAnsi="Calibri"/>
          <w:color w:val="000000"/>
        </w:rPr>
        <w:t>virtual machine using Remote Desktop Connection (RDC) client</w:t>
      </w:r>
    </w:p>
    <w:p w14:paraId="1767B4EE" w14:textId="67C25172" w:rsidR="00882862" w:rsidRPr="00DB0B71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="005D6116">
        <w:rPr>
          <w:rFonts w:ascii="Calibri" w:hAnsi="Calibri"/>
          <w:color w:val="000000"/>
        </w:rPr>
        <w:t>Microsoft Azure</w:t>
      </w:r>
      <w:r>
        <w:rPr>
          <w:rFonts w:ascii="Calibri" w:hAnsi="Calibri"/>
          <w:color w:val="000000"/>
        </w:rPr>
        <w:t xml:space="preserve"> Management Portal select </w:t>
      </w:r>
      <w:r w:rsidR="002335BF">
        <w:rPr>
          <w:rFonts w:ascii="Calibri" w:hAnsi="Calibri"/>
          <w:b/>
          <w:color w:val="000000"/>
        </w:rPr>
        <w:t>VIRTUAL MACHINES</w:t>
      </w:r>
    </w:p>
    <w:p w14:paraId="0094C709" w14:textId="0310A693" w:rsidR="0088286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121D58">
        <w:rPr>
          <w:rFonts w:ascii="Calibri" w:hAnsi="Calibri"/>
          <w:color w:val="000000"/>
        </w:rPr>
        <w:t>Select</w:t>
      </w:r>
      <w:r>
        <w:rPr>
          <w:rFonts w:ascii="Calibri" w:hAnsi="Calibri"/>
          <w:color w:val="000000"/>
        </w:rPr>
        <w:t xml:space="preserve"> </w:t>
      </w:r>
      <w:r w:rsidRPr="00DB0B71">
        <w:rPr>
          <w:rFonts w:ascii="Calibri" w:hAnsi="Calibri"/>
          <w:color w:val="000000"/>
        </w:rPr>
        <w:t xml:space="preserve">the </w:t>
      </w:r>
      <w:r w:rsidR="003241E2">
        <w:rPr>
          <w:rFonts w:ascii="Calibri" w:hAnsi="Calibri"/>
          <w:color w:val="000000"/>
        </w:rPr>
        <w:t xml:space="preserve">RD </w:t>
      </w:r>
      <w:r w:rsidR="00014E7D">
        <w:rPr>
          <w:rFonts w:ascii="Calibri" w:hAnsi="Calibri"/>
          <w:color w:val="000000"/>
        </w:rPr>
        <w:t>Gateway</w:t>
      </w:r>
      <w:r w:rsidR="003241E2">
        <w:rPr>
          <w:rFonts w:ascii="Calibri" w:hAnsi="Calibri"/>
          <w:color w:val="000000"/>
        </w:rPr>
        <w:t xml:space="preserve"> </w:t>
      </w:r>
      <w:r w:rsidR="0029030B">
        <w:rPr>
          <w:rFonts w:ascii="Calibri" w:hAnsi="Calibri"/>
          <w:color w:val="000000"/>
        </w:rPr>
        <w:t>virtual machine</w:t>
      </w:r>
      <w:r w:rsidR="003241E2">
        <w:rPr>
          <w:rFonts w:ascii="Calibri" w:hAnsi="Calibri"/>
          <w:color w:val="000000"/>
        </w:rPr>
        <w:t>, e.g. Contoso-</w:t>
      </w:r>
      <w:r w:rsidR="00604703">
        <w:rPr>
          <w:rFonts w:ascii="Calibri" w:hAnsi="Calibri"/>
          <w:color w:val="000000"/>
        </w:rPr>
        <w:t>WebGw2</w:t>
      </w:r>
    </w:p>
    <w:p w14:paraId="66A45D10" w14:textId="7914FE1D" w:rsidR="0088286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075836">
        <w:rPr>
          <w:rFonts w:ascii="Calibri" w:hAnsi="Calibri"/>
          <w:color w:val="000000"/>
        </w:rPr>
        <w:t>Select</w:t>
      </w:r>
      <w:r w:rsidRPr="00121D58">
        <w:rPr>
          <w:rFonts w:ascii="Calibri" w:hAnsi="Calibri"/>
          <w:color w:val="000000"/>
        </w:rPr>
        <w:t xml:space="preserve"> </w:t>
      </w:r>
      <w:r w:rsidR="00DF17BC">
        <w:rPr>
          <w:rFonts w:ascii="Calibri" w:hAnsi="Calibri"/>
          <w:b/>
          <w:color w:val="000000"/>
        </w:rPr>
        <w:t xml:space="preserve">DASHBOARD, CONNECT, </w:t>
      </w:r>
      <w:r w:rsidR="00DF17BC" w:rsidRPr="00DF17BC">
        <w:rPr>
          <w:rFonts w:ascii="Calibri" w:hAnsi="Calibri"/>
          <w:color w:val="000000"/>
        </w:rPr>
        <w:t>and</w:t>
      </w:r>
      <w:r w:rsidR="00DF17BC">
        <w:rPr>
          <w:rFonts w:ascii="Calibri" w:hAnsi="Calibri"/>
          <w:b/>
          <w:color w:val="000000"/>
        </w:rPr>
        <w:t xml:space="preserve"> OPEN</w:t>
      </w:r>
      <w:r>
        <w:rPr>
          <w:rFonts w:ascii="Calibri" w:hAnsi="Calibri"/>
          <w:color w:val="000000"/>
        </w:rPr>
        <w:t xml:space="preserve"> to open the </w:t>
      </w:r>
      <w:r w:rsidR="00403D3E">
        <w:rPr>
          <w:rFonts w:ascii="Calibri" w:hAnsi="Calibri"/>
          <w:color w:val="000000"/>
        </w:rPr>
        <w:t>RDC</w:t>
      </w:r>
      <w:r>
        <w:rPr>
          <w:rFonts w:ascii="Calibri" w:hAnsi="Calibri"/>
          <w:color w:val="000000"/>
        </w:rPr>
        <w:t xml:space="preserve"> client</w:t>
      </w:r>
    </w:p>
    <w:p w14:paraId="4A9322E1" w14:textId="77777777" w:rsidR="0088286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the RDC client, select </w:t>
      </w:r>
      <w:r w:rsidRPr="00121D58">
        <w:rPr>
          <w:rFonts w:ascii="Calibri" w:hAnsi="Calibri"/>
          <w:b/>
          <w:color w:val="000000"/>
        </w:rPr>
        <w:t>Connect</w:t>
      </w:r>
      <w:r>
        <w:rPr>
          <w:rFonts w:ascii="Calibri" w:hAnsi="Calibri"/>
          <w:color w:val="000000"/>
        </w:rPr>
        <w:t xml:space="preserve">, </w:t>
      </w:r>
      <w:r w:rsidRPr="00121D58">
        <w:rPr>
          <w:rFonts w:ascii="Calibri" w:hAnsi="Calibri"/>
          <w:b/>
          <w:color w:val="000000"/>
        </w:rPr>
        <w:t>Use another user account</w:t>
      </w:r>
      <w:r>
        <w:rPr>
          <w:rFonts w:ascii="Calibri" w:hAnsi="Calibri"/>
          <w:color w:val="000000"/>
        </w:rPr>
        <w:t>, and enter the user name and password for the local administrator account.</w:t>
      </w:r>
    </w:p>
    <w:p w14:paraId="09ADDE8B" w14:textId="77777777" w:rsidR="00882862" w:rsidRPr="00BF297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</w:t>
      </w:r>
      <w:r w:rsidRPr="00121D58">
        <w:rPr>
          <w:rFonts w:ascii="Calibri" w:hAnsi="Calibri"/>
          <w:b/>
          <w:color w:val="000000"/>
        </w:rPr>
        <w:t>Yes</w:t>
      </w:r>
      <w:r>
        <w:rPr>
          <w:rFonts w:ascii="Calibri" w:hAnsi="Calibri"/>
          <w:color w:val="000000"/>
        </w:rPr>
        <w:t xml:space="preserve"> when warned about the certificate.</w:t>
      </w:r>
    </w:p>
    <w:p w14:paraId="6E3F34F0" w14:textId="77777777" w:rsidR="00882862" w:rsidRDefault="00882862" w:rsidP="00121D58">
      <w:pPr>
        <w:numPr>
          <w:ilvl w:val="0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Enable Remote Management</w:t>
      </w:r>
    </w:p>
    <w:p w14:paraId="43BBF249" w14:textId="436DAD99" w:rsidR="00882862" w:rsidRPr="002623F4" w:rsidRDefault="002623F4" w:rsidP="00244923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2623F4">
        <w:rPr>
          <w:rFonts w:ascii="Calibri" w:hAnsi="Calibri"/>
          <w:color w:val="000000"/>
        </w:rPr>
        <w:t xml:space="preserve">From </w:t>
      </w:r>
      <w:r w:rsidR="00882862" w:rsidRPr="002623F4">
        <w:rPr>
          <w:rFonts w:ascii="Calibri" w:hAnsi="Calibri"/>
          <w:b/>
          <w:color w:val="000000"/>
        </w:rPr>
        <w:t>Server Manager</w:t>
      </w:r>
      <w:r w:rsidRPr="002623F4">
        <w:rPr>
          <w:rFonts w:ascii="Calibri" w:hAnsi="Calibri"/>
          <w:b/>
          <w:color w:val="000000"/>
        </w:rPr>
        <w:t xml:space="preserve">, </w:t>
      </w:r>
      <w:r w:rsidR="000F5AA1" w:rsidRPr="002623F4">
        <w:rPr>
          <w:rFonts w:ascii="Calibri" w:hAnsi="Calibri"/>
          <w:color w:val="000000"/>
        </w:rPr>
        <w:t>s</w:t>
      </w:r>
      <w:r w:rsidR="00882862" w:rsidRPr="002623F4">
        <w:rPr>
          <w:rFonts w:ascii="Calibri" w:hAnsi="Calibri"/>
          <w:color w:val="000000"/>
        </w:rPr>
        <w:t xml:space="preserve">elect </w:t>
      </w:r>
      <w:r w:rsidR="00882862" w:rsidRPr="002623F4">
        <w:rPr>
          <w:rFonts w:ascii="Calibri" w:hAnsi="Calibri"/>
          <w:b/>
          <w:color w:val="000000"/>
        </w:rPr>
        <w:t>Local Server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color w:val="000000"/>
        </w:rPr>
        <w:t>and</w:t>
      </w:r>
      <w:r w:rsidR="00882862" w:rsidRPr="002623F4">
        <w:rPr>
          <w:rFonts w:ascii="Calibri" w:hAnsi="Calibri"/>
          <w:color w:val="000000"/>
        </w:rPr>
        <w:t xml:space="preserve"> the </w:t>
      </w:r>
      <w:r w:rsidR="00882862" w:rsidRPr="002623F4">
        <w:rPr>
          <w:rFonts w:ascii="Calibri" w:hAnsi="Calibri"/>
          <w:b/>
          <w:color w:val="000000"/>
        </w:rPr>
        <w:t>Remote management</w:t>
      </w:r>
      <w:r w:rsidR="00882862" w:rsidRPr="002623F4">
        <w:rPr>
          <w:rFonts w:ascii="Calibri" w:hAnsi="Calibri"/>
          <w:color w:val="000000"/>
        </w:rPr>
        <w:t xml:space="preserve"> current s</w:t>
      </w:r>
      <w:r w:rsidR="007A3F3F">
        <w:rPr>
          <w:rFonts w:ascii="Calibri" w:hAnsi="Calibri"/>
          <w:color w:val="000000"/>
        </w:rPr>
        <w:t>etting</w:t>
      </w:r>
    </w:p>
    <w:p w14:paraId="1C4AAC32" w14:textId="77777777" w:rsidR="0088286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Check the box to </w:t>
      </w:r>
      <w:r w:rsidRPr="00121D58">
        <w:rPr>
          <w:rFonts w:ascii="Calibri" w:hAnsi="Calibri"/>
          <w:b/>
          <w:color w:val="000000"/>
        </w:rPr>
        <w:t>Enable remote management for this server</w:t>
      </w:r>
    </w:p>
    <w:p w14:paraId="77BCAD30" w14:textId="77777777" w:rsidR="0088286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</w:t>
      </w:r>
      <w:r w:rsidRPr="00121D58">
        <w:rPr>
          <w:rFonts w:ascii="Calibri" w:hAnsi="Calibri"/>
          <w:b/>
          <w:color w:val="000000"/>
        </w:rPr>
        <w:t>OK</w:t>
      </w:r>
    </w:p>
    <w:p w14:paraId="1C4CFF07" w14:textId="77777777" w:rsidR="00882862" w:rsidRDefault="00882862" w:rsidP="00121D58">
      <w:pPr>
        <w:numPr>
          <w:ilvl w:val="0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Optional: </w:t>
      </w:r>
      <w:r w:rsidR="003241E2">
        <w:rPr>
          <w:rFonts w:ascii="Calibri" w:hAnsi="Calibri"/>
          <w:color w:val="000000"/>
        </w:rPr>
        <w:t>T</w:t>
      </w:r>
      <w:r>
        <w:rPr>
          <w:rFonts w:ascii="Calibri" w:hAnsi="Calibri"/>
          <w:color w:val="000000"/>
        </w:rPr>
        <w:t>emporarily set Windows Update to not automatically dow</w:t>
      </w:r>
      <w:r w:rsidR="003241E2">
        <w:rPr>
          <w:rFonts w:ascii="Calibri" w:hAnsi="Calibri"/>
          <w:color w:val="000000"/>
        </w:rPr>
        <w:t>nload and install updates to avoid changes and reboots while deploying the system.</w:t>
      </w:r>
    </w:p>
    <w:p w14:paraId="4EE6DE96" w14:textId="61A9A1C5" w:rsidR="00882862" w:rsidRPr="002623F4" w:rsidRDefault="002623F4" w:rsidP="00244923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2623F4">
        <w:rPr>
          <w:rFonts w:ascii="Calibri" w:hAnsi="Calibri"/>
          <w:color w:val="000000"/>
        </w:rPr>
        <w:t>From</w:t>
      </w:r>
      <w:r w:rsidR="00882862" w:rsidRPr="002623F4">
        <w:rPr>
          <w:rFonts w:ascii="Calibri" w:hAnsi="Calibri"/>
          <w:color w:val="000000"/>
        </w:rPr>
        <w:t xml:space="preserve"> </w:t>
      </w:r>
      <w:r w:rsidR="00882862" w:rsidRPr="002623F4">
        <w:rPr>
          <w:rFonts w:ascii="Calibri" w:hAnsi="Calibri"/>
          <w:b/>
          <w:color w:val="000000"/>
        </w:rPr>
        <w:t>Server Manager</w:t>
      </w:r>
      <w:r w:rsidRPr="002623F4">
        <w:rPr>
          <w:rFonts w:ascii="Calibri" w:hAnsi="Calibri"/>
          <w:b/>
          <w:color w:val="000000"/>
        </w:rPr>
        <w:t xml:space="preserve">, </w:t>
      </w:r>
      <w:r w:rsidR="000F5AA1" w:rsidRPr="002623F4">
        <w:rPr>
          <w:rFonts w:ascii="Calibri" w:hAnsi="Calibri"/>
          <w:color w:val="000000"/>
        </w:rPr>
        <w:t>s</w:t>
      </w:r>
      <w:r w:rsidR="00882862" w:rsidRPr="002623F4">
        <w:rPr>
          <w:rFonts w:ascii="Calibri" w:hAnsi="Calibri"/>
          <w:color w:val="000000"/>
        </w:rPr>
        <w:t xml:space="preserve">elect </w:t>
      </w:r>
      <w:r w:rsidR="00882862" w:rsidRPr="002623F4">
        <w:rPr>
          <w:rFonts w:ascii="Calibri" w:hAnsi="Calibri"/>
          <w:b/>
          <w:color w:val="000000"/>
        </w:rPr>
        <w:t>Local Server</w:t>
      </w:r>
      <w:r w:rsidRPr="002623F4">
        <w:rPr>
          <w:rFonts w:ascii="Calibri" w:hAnsi="Calibri"/>
          <w:b/>
          <w:color w:val="000000"/>
        </w:rPr>
        <w:t xml:space="preserve"> </w:t>
      </w:r>
      <w:r w:rsidRPr="002623F4">
        <w:rPr>
          <w:rFonts w:ascii="Calibri" w:hAnsi="Calibri"/>
          <w:color w:val="000000"/>
        </w:rPr>
        <w:t>and</w:t>
      </w:r>
      <w:r w:rsidRPr="002623F4">
        <w:rPr>
          <w:rFonts w:ascii="Calibri" w:hAnsi="Calibri"/>
          <w:b/>
          <w:color w:val="000000"/>
        </w:rPr>
        <w:t xml:space="preserve"> </w:t>
      </w:r>
      <w:r w:rsidR="00882862" w:rsidRPr="002623F4">
        <w:rPr>
          <w:rFonts w:ascii="Calibri" w:hAnsi="Calibri"/>
          <w:color w:val="000000"/>
        </w:rPr>
        <w:t xml:space="preserve">the </w:t>
      </w:r>
      <w:r w:rsidR="00882862" w:rsidRPr="002623F4">
        <w:rPr>
          <w:rFonts w:ascii="Calibri" w:hAnsi="Calibri"/>
          <w:b/>
          <w:color w:val="000000"/>
        </w:rPr>
        <w:t>Windows Update</w:t>
      </w:r>
      <w:r w:rsidR="00882862" w:rsidRPr="002623F4">
        <w:rPr>
          <w:rFonts w:ascii="Calibri" w:hAnsi="Calibri"/>
          <w:color w:val="000000"/>
        </w:rPr>
        <w:t xml:space="preserve"> current setting</w:t>
      </w:r>
    </w:p>
    <w:p w14:paraId="09F60161" w14:textId="77777777" w:rsidR="00882862" w:rsidRDefault="00882862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Pr="00121D58">
        <w:rPr>
          <w:rFonts w:ascii="Calibri" w:hAnsi="Calibri"/>
          <w:b/>
          <w:color w:val="000000"/>
        </w:rPr>
        <w:t>Windows Update</w:t>
      </w:r>
      <w:r>
        <w:rPr>
          <w:rFonts w:ascii="Calibri" w:hAnsi="Calibri"/>
          <w:color w:val="000000"/>
        </w:rPr>
        <w:t xml:space="preserve"> dialog select </w:t>
      </w:r>
      <w:r w:rsidRPr="00121D58">
        <w:rPr>
          <w:rFonts w:ascii="Calibri" w:hAnsi="Calibri"/>
          <w:b/>
          <w:color w:val="000000"/>
        </w:rPr>
        <w:t>Change Settings</w:t>
      </w:r>
      <w:r>
        <w:rPr>
          <w:rFonts w:ascii="Calibri" w:hAnsi="Calibri"/>
          <w:color w:val="000000"/>
        </w:rPr>
        <w:t xml:space="preserve"> and </w:t>
      </w:r>
      <w:r w:rsidRPr="00121D58">
        <w:rPr>
          <w:rFonts w:ascii="Calibri" w:hAnsi="Calibri"/>
          <w:b/>
          <w:color w:val="000000"/>
        </w:rPr>
        <w:t>Check for updates but let me choose whether to download and install them</w:t>
      </w:r>
    </w:p>
    <w:p w14:paraId="3D9F9465" w14:textId="2A8B5442" w:rsidR="00882862" w:rsidRDefault="00882862" w:rsidP="00121D58">
      <w:pPr>
        <w:numPr>
          <w:ilvl w:val="0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</w:t>
      </w:r>
      <w:r w:rsidR="003241E2">
        <w:rPr>
          <w:rFonts w:ascii="Calibri" w:hAnsi="Calibri"/>
          <w:color w:val="000000"/>
        </w:rPr>
        <w:t xml:space="preserve">the </w:t>
      </w:r>
      <w:r w:rsidR="009E3DCC">
        <w:rPr>
          <w:rFonts w:ascii="Calibri" w:hAnsi="Calibri"/>
          <w:color w:val="000000"/>
        </w:rPr>
        <w:t>server</w:t>
      </w:r>
      <w:r w:rsidR="00DE57FC" w:rsidRPr="00882862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to the domain</w:t>
      </w:r>
    </w:p>
    <w:p w14:paraId="39A1FA52" w14:textId="092E90A3" w:rsidR="00882862" w:rsidRPr="002623F4" w:rsidRDefault="002623F4" w:rsidP="00244923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2623F4">
        <w:rPr>
          <w:rFonts w:ascii="Calibri" w:hAnsi="Calibri"/>
          <w:color w:val="000000"/>
        </w:rPr>
        <w:t>From</w:t>
      </w:r>
      <w:r w:rsidR="00882862" w:rsidRPr="002623F4">
        <w:rPr>
          <w:rFonts w:ascii="Calibri" w:hAnsi="Calibri"/>
          <w:color w:val="000000"/>
        </w:rPr>
        <w:t xml:space="preserve"> </w:t>
      </w:r>
      <w:r w:rsidR="00882862" w:rsidRPr="002623F4">
        <w:rPr>
          <w:rFonts w:ascii="Calibri" w:hAnsi="Calibri"/>
          <w:b/>
          <w:color w:val="000000"/>
        </w:rPr>
        <w:t>Server Manager</w:t>
      </w:r>
      <w:r w:rsidRPr="002623F4">
        <w:rPr>
          <w:rFonts w:ascii="Calibri" w:hAnsi="Calibri"/>
          <w:b/>
          <w:color w:val="000000"/>
        </w:rPr>
        <w:t xml:space="preserve">, </w:t>
      </w:r>
      <w:r w:rsidR="00882862" w:rsidRPr="002623F4">
        <w:rPr>
          <w:rFonts w:ascii="Calibri" w:hAnsi="Calibri"/>
          <w:color w:val="000000"/>
        </w:rPr>
        <w:t xml:space="preserve">select </w:t>
      </w:r>
      <w:r w:rsidR="00882862" w:rsidRPr="002623F4">
        <w:rPr>
          <w:rFonts w:ascii="Calibri" w:hAnsi="Calibri"/>
          <w:b/>
          <w:color w:val="000000"/>
        </w:rPr>
        <w:t>Local Server</w:t>
      </w:r>
      <w:r w:rsidRPr="002623F4">
        <w:rPr>
          <w:rFonts w:ascii="Calibri" w:hAnsi="Calibri"/>
          <w:b/>
          <w:color w:val="000000"/>
        </w:rPr>
        <w:t xml:space="preserve"> and </w:t>
      </w:r>
      <w:r w:rsidR="00882862" w:rsidRPr="002623F4">
        <w:rPr>
          <w:rFonts w:ascii="Calibri" w:hAnsi="Calibri"/>
          <w:color w:val="000000"/>
        </w:rPr>
        <w:t xml:space="preserve">the </w:t>
      </w:r>
      <w:r w:rsidR="000F5AA1" w:rsidRPr="002623F4">
        <w:rPr>
          <w:rFonts w:ascii="Calibri" w:hAnsi="Calibri"/>
          <w:b/>
          <w:color w:val="000000"/>
        </w:rPr>
        <w:t>Workgroup</w:t>
      </w:r>
      <w:r w:rsidR="000F5AA1" w:rsidRPr="002623F4">
        <w:rPr>
          <w:rFonts w:ascii="Calibri" w:hAnsi="Calibri"/>
          <w:color w:val="000000"/>
        </w:rPr>
        <w:t xml:space="preserve"> </w:t>
      </w:r>
      <w:r w:rsidR="00882862" w:rsidRPr="002623F4">
        <w:rPr>
          <w:rFonts w:ascii="Calibri" w:hAnsi="Calibri"/>
          <w:color w:val="000000"/>
        </w:rPr>
        <w:t>current setting</w:t>
      </w:r>
    </w:p>
    <w:p w14:paraId="160CF5C8" w14:textId="69F2083A" w:rsidR="000F5AA1" w:rsidRDefault="000F5AA1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In the </w:t>
      </w:r>
      <w:r w:rsidRPr="00121D58">
        <w:rPr>
          <w:rFonts w:ascii="Calibri" w:hAnsi="Calibri"/>
          <w:b/>
          <w:color w:val="000000"/>
        </w:rPr>
        <w:t>System Properties</w:t>
      </w:r>
      <w:r>
        <w:rPr>
          <w:rFonts w:ascii="Calibri" w:hAnsi="Calibri"/>
          <w:color w:val="000000"/>
        </w:rPr>
        <w:t xml:space="preserve"> dialog</w:t>
      </w:r>
      <w:r w:rsidR="003241E2"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select </w:t>
      </w:r>
      <w:r w:rsidRPr="00121D58">
        <w:rPr>
          <w:rFonts w:ascii="Calibri" w:hAnsi="Calibri"/>
          <w:b/>
          <w:color w:val="000000"/>
        </w:rPr>
        <w:t>Change…</w:t>
      </w:r>
      <w:r>
        <w:rPr>
          <w:rFonts w:ascii="Calibri" w:hAnsi="Calibri"/>
          <w:color w:val="000000"/>
        </w:rPr>
        <w:t xml:space="preserve"> , </w:t>
      </w:r>
      <w:r w:rsidRPr="00121D58">
        <w:rPr>
          <w:rFonts w:ascii="Calibri" w:hAnsi="Calibri"/>
          <w:b/>
          <w:color w:val="000000"/>
        </w:rPr>
        <w:t>Domain</w:t>
      </w:r>
      <w:r>
        <w:rPr>
          <w:rFonts w:ascii="Calibri" w:hAnsi="Calibri"/>
          <w:color w:val="000000"/>
        </w:rPr>
        <w:t>, and e</w:t>
      </w:r>
      <w:r w:rsidR="00421765">
        <w:rPr>
          <w:rFonts w:ascii="Calibri" w:hAnsi="Calibri"/>
          <w:color w:val="000000"/>
        </w:rPr>
        <w:t xml:space="preserve">nter the domain name, e.g. </w:t>
      </w:r>
      <w:r>
        <w:rPr>
          <w:rFonts w:ascii="Calibri" w:hAnsi="Calibri"/>
          <w:color w:val="000000"/>
        </w:rPr>
        <w:t>Contoso.com</w:t>
      </w:r>
    </w:p>
    <w:p w14:paraId="0A3DB2E8" w14:textId="77777777" w:rsidR="000F5AA1" w:rsidRDefault="000F5AA1" w:rsidP="00121D58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Enter domain administrator credentials</w:t>
      </w:r>
    </w:p>
    <w:p w14:paraId="7C051910" w14:textId="02E96975" w:rsidR="00676567" w:rsidRDefault="000F5AA1" w:rsidP="009D0394">
      <w:pPr>
        <w:numPr>
          <w:ilvl w:val="1"/>
          <w:numId w:val="22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Restart the </w:t>
      </w:r>
      <w:r w:rsidR="002623F4">
        <w:rPr>
          <w:rFonts w:ascii="Calibri" w:hAnsi="Calibri"/>
          <w:color w:val="000000"/>
        </w:rPr>
        <w:t>server</w:t>
      </w:r>
    </w:p>
    <w:p w14:paraId="019E4D08" w14:textId="0F5CEAF5" w:rsidR="00676567" w:rsidRPr="00676567" w:rsidRDefault="008C5B8B" w:rsidP="00D302AD">
      <w:pPr>
        <w:pStyle w:val="Heading1"/>
        <w:numPr>
          <w:ilvl w:val="0"/>
          <w:numId w:val="3"/>
        </w:numPr>
      </w:pPr>
      <w:bookmarkStart w:id="29" w:name="_Toc403402472"/>
      <w:r>
        <w:t xml:space="preserve">Add </w:t>
      </w:r>
      <w:r w:rsidR="005777E3">
        <w:t xml:space="preserve">RD Web and </w:t>
      </w:r>
      <w:r w:rsidR="004D307D">
        <w:t>Gateway server</w:t>
      </w:r>
      <w:r w:rsidR="005777E3">
        <w:t xml:space="preserve"> </w:t>
      </w:r>
      <w:r>
        <w:t>to the</w:t>
      </w:r>
      <w:r w:rsidR="00676567" w:rsidRPr="00676567">
        <w:t xml:space="preserve"> </w:t>
      </w:r>
      <w:r w:rsidR="008F5625">
        <w:t>RDS</w:t>
      </w:r>
      <w:r w:rsidR="008B3660">
        <w:t xml:space="preserve"> d</w:t>
      </w:r>
      <w:r w:rsidR="00676567" w:rsidRPr="00676567">
        <w:t>eployment</w:t>
      </w:r>
      <w:bookmarkEnd w:id="29"/>
    </w:p>
    <w:p w14:paraId="78953563" w14:textId="4DB0640A" w:rsidR="00F96B37" w:rsidRDefault="00A27345" w:rsidP="00B51156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a Remote Desktop e</w:t>
      </w:r>
      <w:r w:rsidR="00F96B37">
        <w:rPr>
          <w:rFonts w:ascii="Calibri" w:hAnsi="Calibri"/>
          <w:color w:val="000000"/>
        </w:rPr>
        <w:t>ndpoint for the virtual machine</w:t>
      </w:r>
      <w:r w:rsidR="00B461FC">
        <w:rPr>
          <w:rFonts w:ascii="Calibri" w:hAnsi="Calibri"/>
          <w:color w:val="000000"/>
        </w:rPr>
        <w:t xml:space="preserve"> running Remote Desktop Management Services (RDMS)</w:t>
      </w:r>
      <w:r w:rsidR="00244923">
        <w:rPr>
          <w:rFonts w:ascii="Calibri" w:hAnsi="Calibri"/>
          <w:color w:val="000000"/>
        </w:rPr>
        <w:t>. The RDMS virtual machine will typically be the virtual machine running the first instance of RD Connection Broker deployed.</w:t>
      </w:r>
    </w:p>
    <w:p w14:paraId="64A77963" w14:textId="45EAC191" w:rsidR="00BF2920" w:rsidRDefault="009920C5" w:rsidP="00BF2920">
      <w:pPr>
        <w:spacing w:after="0" w:line="240" w:lineRule="auto"/>
        <w:ind w:left="72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Note: This procedure </w:t>
      </w:r>
      <w:r w:rsidR="00BF2920">
        <w:rPr>
          <w:rFonts w:ascii="Calibri" w:hAnsi="Calibri"/>
          <w:color w:val="000000"/>
        </w:rPr>
        <w:t>is not</w:t>
      </w:r>
      <w:r w:rsidR="00A27345">
        <w:rPr>
          <w:rFonts w:ascii="Calibri" w:hAnsi="Calibri"/>
          <w:color w:val="000000"/>
        </w:rPr>
        <w:t xml:space="preserve"> necessary if a Remote Desktop e</w:t>
      </w:r>
      <w:r w:rsidR="00BF2920">
        <w:rPr>
          <w:rFonts w:ascii="Calibri" w:hAnsi="Calibri"/>
          <w:color w:val="000000"/>
        </w:rPr>
        <w:t xml:space="preserve">ndpoint already exists for the </w:t>
      </w:r>
      <w:r w:rsidR="00B461FC">
        <w:rPr>
          <w:rFonts w:ascii="Calibri" w:hAnsi="Calibri"/>
          <w:color w:val="000000"/>
        </w:rPr>
        <w:t xml:space="preserve">RDMS virtual machine. </w:t>
      </w:r>
    </w:p>
    <w:p w14:paraId="39CD6A5B" w14:textId="44E8831A" w:rsidR="003C7814" w:rsidRPr="00DB0B71" w:rsidRDefault="003C7814" w:rsidP="003C78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="005D6116">
        <w:rPr>
          <w:rFonts w:ascii="Calibri" w:hAnsi="Calibri"/>
          <w:color w:val="000000"/>
        </w:rPr>
        <w:t>Microsoft Azure</w:t>
      </w:r>
      <w:r>
        <w:rPr>
          <w:rFonts w:ascii="Calibri" w:hAnsi="Calibri"/>
          <w:color w:val="000000"/>
        </w:rPr>
        <w:t xml:space="preserve"> Management Portal select </w:t>
      </w:r>
      <w:r>
        <w:rPr>
          <w:rFonts w:ascii="Calibri" w:hAnsi="Calibri"/>
          <w:b/>
          <w:color w:val="000000"/>
        </w:rPr>
        <w:t>VIRTUAL MACHINES</w:t>
      </w:r>
    </w:p>
    <w:p w14:paraId="1875F409" w14:textId="732BA1A6" w:rsidR="003C7814" w:rsidRPr="003C7814" w:rsidRDefault="003C7814" w:rsidP="003C78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121D58">
        <w:rPr>
          <w:rFonts w:ascii="Calibri" w:hAnsi="Calibri"/>
          <w:color w:val="000000"/>
        </w:rPr>
        <w:t>Select</w:t>
      </w:r>
      <w:r>
        <w:rPr>
          <w:rFonts w:ascii="Calibri" w:hAnsi="Calibri"/>
          <w:color w:val="000000"/>
        </w:rPr>
        <w:t xml:space="preserve"> </w:t>
      </w:r>
      <w:r w:rsidRPr="00DB0B71">
        <w:rPr>
          <w:rFonts w:ascii="Calibri" w:hAnsi="Calibri"/>
          <w:color w:val="000000"/>
        </w:rPr>
        <w:t xml:space="preserve">the </w:t>
      </w:r>
      <w:r w:rsidR="008C384E">
        <w:rPr>
          <w:rFonts w:ascii="Calibri" w:hAnsi="Calibri"/>
          <w:color w:val="000000"/>
        </w:rPr>
        <w:t>RDMS server’s</w:t>
      </w:r>
      <w:r>
        <w:rPr>
          <w:rFonts w:ascii="Calibri" w:hAnsi="Calibri"/>
          <w:color w:val="000000"/>
        </w:rPr>
        <w:t xml:space="preserve"> virtual machine</w:t>
      </w:r>
      <w:r w:rsidR="008C384E">
        <w:rPr>
          <w:rFonts w:ascii="Calibri" w:hAnsi="Calibri"/>
          <w:color w:val="000000"/>
        </w:rPr>
        <w:t>, e.g. Contoso-AdCb1</w:t>
      </w:r>
    </w:p>
    <w:p w14:paraId="001FC1FC" w14:textId="1F7802AD" w:rsidR="003C7814" w:rsidRDefault="003C7814" w:rsidP="003C78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075836">
        <w:rPr>
          <w:rFonts w:ascii="Calibri" w:hAnsi="Calibri"/>
          <w:color w:val="000000"/>
        </w:rPr>
        <w:t>Select</w:t>
      </w:r>
      <w:r w:rsidRPr="00121D58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DASHBOARD, ENDPOINTS, </w:t>
      </w:r>
      <w:r w:rsidRPr="00DF17BC"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ADD </w:t>
      </w:r>
      <w:r>
        <w:rPr>
          <w:rFonts w:ascii="Calibri" w:hAnsi="Calibri"/>
          <w:color w:val="000000"/>
        </w:rPr>
        <w:t xml:space="preserve">to open the </w:t>
      </w:r>
      <w:r w:rsidRPr="003C7814">
        <w:rPr>
          <w:rFonts w:ascii="Calibri" w:hAnsi="Calibri"/>
          <w:b/>
          <w:color w:val="000000"/>
        </w:rPr>
        <w:t>ADD ENDPOINT</w:t>
      </w:r>
      <w:r>
        <w:rPr>
          <w:rFonts w:ascii="Calibri" w:hAnsi="Calibri"/>
          <w:color w:val="000000"/>
        </w:rPr>
        <w:t xml:space="preserve"> wizard</w:t>
      </w:r>
    </w:p>
    <w:p w14:paraId="092A60BA" w14:textId="589CE0DF" w:rsidR="003C7814" w:rsidRPr="003C7814" w:rsidRDefault="003C7814" w:rsidP="003C78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Pr="00BD054A">
        <w:rPr>
          <w:rFonts w:ascii="Calibri" w:hAnsi="Calibri"/>
          <w:b/>
          <w:color w:val="000000"/>
        </w:rPr>
        <w:t>ADD ENDPOINT</w:t>
      </w:r>
      <w:r>
        <w:rPr>
          <w:rFonts w:ascii="Calibri" w:hAnsi="Calibri"/>
          <w:color w:val="000000"/>
        </w:rPr>
        <w:t xml:space="preserve"> wizard, select </w:t>
      </w:r>
      <w:r w:rsidR="00E21D0F">
        <w:rPr>
          <w:rFonts w:ascii="Calibri" w:hAnsi="Calibri"/>
          <w:b/>
          <w:color w:val="000000"/>
        </w:rPr>
        <w:t>ADD A STAND-ALONE ENDPOINT</w:t>
      </w:r>
      <w:r>
        <w:rPr>
          <w:rFonts w:ascii="Calibri" w:hAnsi="Calibri"/>
          <w:color w:val="000000"/>
        </w:rPr>
        <w:t xml:space="preserve">, </w:t>
      </w:r>
      <w:r w:rsidR="00E21D0F">
        <w:rPr>
          <w:rFonts w:ascii="Calibri" w:hAnsi="Calibri"/>
          <w:color w:val="000000"/>
        </w:rPr>
        <w:t xml:space="preserve">set the </w:t>
      </w:r>
      <w:r w:rsidR="00E21D0F" w:rsidRPr="00E21D0F">
        <w:rPr>
          <w:rFonts w:ascii="Calibri" w:hAnsi="Calibri"/>
          <w:b/>
          <w:color w:val="000000"/>
        </w:rPr>
        <w:t>NAME</w:t>
      </w:r>
      <w:r w:rsidR="00E21D0F">
        <w:rPr>
          <w:rFonts w:ascii="Calibri" w:hAnsi="Calibri"/>
          <w:color w:val="000000"/>
        </w:rPr>
        <w:t xml:space="preserve"> to</w:t>
      </w:r>
      <w:r>
        <w:rPr>
          <w:rFonts w:ascii="Calibri" w:hAnsi="Calibri"/>
          <w:color w:val="000000"/>
        </w:rPr>
        <w:t xml:space="preserve"> </w:t>
      </w:r>
      <w:r w:rsidR="00E21D0F" w:rsidRPr="00E21D0F">
        <w:rPr>
          <w:rFonts w:ascii="Calibri" w:hAnsi="Calibri"/>
          <w:b/>
          <w:color w:val="000000"/>
        </w:rPr>
        <w:t>Remote Desktop</w:t>
      </w:r>
      <w:r w:rsidR="00E21D0F">
        <w:rPr>
          <w:rFonts w:ascii="Calibri" w:hAnsi="Calibri"/>
          <w:b/>
          <w:color w:val="000000"/>
        </w:rPr>
        <w:t xml:space="preserve">, </w:t>
      </w:r>
      <w:r w:rsidR="00E21D0F" w:rsidRPr="00E21D0F">
        <w:rPr>
          <w:rFonts w:ascii="Calibri" w:hAnsi="Calibri"/>
          <w:color w:val="000000"/>
        </w:rPr>
        <w:t>and</w:t>
      </w:r>
      <w:r w:rsidR="00E21D0F">
        <w:rPr>
          <w:rFonts w:ascii="Calibri" w:hAnsi="Calibri"/>
          <w:b/>
          <w:color w:val="000000"/>
        </w:rPr>
        <w:t xml:space="preserve"> </w:t>
      </w:r>
      <w:r w:rsidR="00E21D0F" w:rsidRPr="00E21D0F">
        <w:rPr>
          <w:rFonts w:ascii="Calibri" w:hAnsi="Calibri"/>
          <w:color w:val="000000"/>
        </w:rPr>
        <w:t>accept the default values for the</w:t>
      </w:r>
      <w:r w:rsidR="00E21D0F">
        <w:rPr>
          <w:rFonts w:ascii="Calibri" w:hAnsi="Calibri"/>
          <w:b/>
          <w:color w:val="000000"/>
        </w:rPr>
        <w:t xml:space="preserve"> PROTOCOL </w:t>
      </w:r>
      <w:r w:rsidR="00E21D0F" w:rsidRPr="00E21D0F">
        <w:rPr>
          <w:rFonts w:ascii="Calibri" w:hAnsi="Calibri"/>
          <w:color w:val="000000"/>
        </w:rPr>
        <w:t>and</w:t>
      </w:r>
      <w:r w:rsidR="00BD054A">
        <w:rPr>
          <w:rFonts w:ascii="Calibri" w:hAnsi="Calibri"/>
          <w:b/>
          <w:color w:val="000000"/>
        </w:rPr>
        <w:t xml:space="preserve"> PORTS</w:t>
      </w:r>
    </w:p>
    <w:p w14:paraId="30FDDC9C" w14:textId="3EF6689C" w:rsidR="00996719" w:rsidRDefault="00996719" w:rsidP="00B51156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Connect to the </w:t>
      </w:r>
      <w:r w:rsidR="00BD054A">
        <w:rPr>
          <w:rFonts w:ascii="Calibri" w:hAnsi="Calibri"/>
          <w:color w:val="000000"/>
        </w:rPr>
        <w:t>RDMS server</w:t>
      </w:r>
      <w:r>
        <w:rPr>
          <w:rFonts w:ascii="Calibri" w:hAnsi="Calibri"/>
          <w:color w:val="000000"/>
        </w:rPr>
        <w:t xml:space="preserve"> usin</w:t>
      </w:r>
      <w:r w:rsidR="00E21D0F">
        <w:rPr>
          <w:rFonts w:ascii="Calibri" w:hAnsi="Calibri"/>
          <w:color w:val="000000"/>
        </w:rPr>
        <w:t xml:space="preserve">g Remote Desktop Connection </w:t>
      </w:r>
      <w:r>
        <w:rPr>
          <w:rFonts w:ascii="Calibri" w:hAnsi="Calibri"/>
          <w:color w:val="000000"/>
        </w:rPr>
        <w:t>client</w:t>
      </w:r>
    </w:p>
    <w:p w14:paraId="16052910" w14:textId="6C3A66C9" w:rsidR="00996719" w:rsidRPr="00DB0B71" w:rsidRDefault="00996719" w:rsidP="00B51156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="005D6116">
        <w:rPr>
          <w:rFonts w:ascii="Calibri" w:hAnsi="Calibri"/>
          <w:color w:val="000000"/>
        </w:rPr>
        <w:t>Microsoft Azure</w:t>
      </w:r>
      <w:r>
        <w:rPr>
          <w:rFonts w:ascii="Calibri" w:hAnsi="Calibri"/>
          <w:color w:val="000000"/>
        </w:rPr>
        <w:t xml:space="preserve"> Management Portal select </w:t>
      </w:r>
      <w:r w:rsidR="002335BF">
        <w:rPr>
          <w:rFonts w:ascii="Calibri" w:hAnsi="Calibri"/>
          <w:b/>
          <w:color w:val="000000"/>
        </w:rPr>
        <w:t>VIRTUAL MACHINES</w:t>
      </w:r>
    </w:p>
    <w:p w14:paraId="1AF784D5" w14:textId="23632B55" w:rsidR="00F96B37" w:rsidRPr="003C7814" w:rsidRDefault="00996719" w:rsidP="003C78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121D58">
        <w:rPr>
          <w:rFonts w:ascii="Calibri" w:hAnsi="Calibri"/>
          <w:color w:val="000000"/>
        </w:rPr>
        <w:t>Select</w:t>
      </w:r>
      <w:r>
        <w:rPr>
          <w:rFonts w:ascii="Calibri" w:hAnsi="Calibri"/>
          <w:color w:val="000000"/>
        </w:rPr>
        <w:t xml:space="preserve"> </w:t>
      </w:r>
      <w:r w:rsidRPr="00DB0B71">
        <w:rPr>
          <w:rFonts w:ascii="Calibri" w:hAnsi="Calibri"/>
          <w:color w:val="000000"/>
        </w:rPr>
        <w:t xml:space="preserve">the </w:t>
      </w:r>
      <w:r w:rsidR="00BD054A">
        <w:rPr>
          <w:rFonts w:ascii="Calibri" w:hAnsi="Calibri"/>
          <w:color w:val="000000"/>
        </w:rPr>
        <w:t>RDMS server</w:t>
      </w:r>
      <w:r w:rsidR="00F96B3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virtual machine</w:t>
      </w:r>
      <w:r w:rsidR="00BD054A">
        <w:rPr>
          <w:rFonts w:ascii="Calibri" w:hAnsi="Calibri"/>
          <w:color w:val="000000"/>
        </w:rPr>
        <w:t>, e.g. Contoso-AdCb1</w:t>
      </w:r>
    </w:p>
    <w:p w14:paraId="5F1ECD29" w14:textId="77777777" w:rsidR="00996719" w:rsidRDefault="00996719" w:rsidP="00B51156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075836">
        <w:rPr>
          <w:rFonts w:ascii="Calibri" w:hAnsi="Calibri"/>
          <w:color w:val="000000"/>
        </w:rPr>
        <w:t>Select</w:t>
      </w:r>
      <w:r w:rsidRPr="00121D58">
        <w:rPr>
          <w:rFonts w:ascii="Calibri" w:hAnsi="Calibri"/>
          <w:color w:val="000000"/>
        </w:rPr>
        <w:t xml:space="preserve"> </w:t>
      </w:r>
      <w:r w:rsidR="00DF17BC">
        <w:rPr>
          <w:rFonts w:ascii="Calibri" w:hAnsi="Calibri"/>
          <w:b/>
          <w:color w:val="000000"/>
        </w:rPr>
        <w:t xml:space="preserve">DASHBOARD, CONNECT, </w:t>
      </w:r>
      <w:r w:rsidR="00DF17BC" w:rsidRPr="00DF17BC">
        <w:rPr>
          <w:rFonts w:ascii="Calibri" w:hAnsi="Calibri"/>
          <w:color w:val="000000"/>
        </w:rPr>
        <w:t>and</w:t>
      </w:r>
      <w:r w:rsidR="00DF17BC">
        <w:rPr>
          <w:rFonts w:ascii="Calibri" w:hAnsi="Calibri"/>
          <w:b/>
          <w:color w:val="000000"/>
        </w:rPr>
        <w:t xml:space="preserve"> OPEN</w:t>
      </w:r>
      <w:r>
        <w:rPr>
          <w:rFonts w:ascii="Calibri" w:hAnsi="Calibri"/>
          <w:color w:val="000000"/>
        </w:rPr>
        <w:t xml:space="preserve"> to open the Remote Desktop Connect client</w:t>
      </w:r>
    </w:p>
    <w:p w14:paraId="3BB1794F" w14:textId="608ED588" w:rsidR="00996719" w:rsidRDefault="00996719" w:rsidP="00B51156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the RDC client, select </w:t>
      </w:r>
      <w:r w:rsidRPr="00B51156">
        <w:rPr>
          <w:rFonts w:ascii="Calibri" w:hAnsi="Calibri"/>
          <w:b/>
          <w:color w:val="000000"/>
        </w:rPr>
        <w:t>Connect</w:t>
      </w:r>
      <w:r>
        <w:rPr>
          <w:rFonts w:ascii="Calibri" w:hAnsi="Calibri"/>
          <w:color w:val="000000"/>
        </w:rPr>
        <w:t xml:space="preserve">, </w:t>
      </w:r>
      <w:r w:rsidRPr="00B51156">
        <w:rPr>
          <w:rFonts w:ascii="Calibri" w:hAnsi="Calibri"/>
          <w:b/>
          <w:color w:val="000000"/>
        </w:rPr>
        <w:t>Use another user account</w:t>
      </w:r>
      <w:r>
        <w:rPr>
          <w:rFonts w:ascii="Calibri" w:hAnsi="Calibri"/>
          <w:color w:val="000000"/>
        </w:rPr>
        <w:t>, and enter the user name and password for</w:t>
      </w:r>
      <w:r w:rsidR="00981D09">
        <w:rPr>
          <w:rFonts w:ascii="Calibri" w:hAnsi="Calibri"/>
          <w:color w:val="000000"/>
        </w:rPr>
        <w:t xml:space="preserve"> a domain administrator account</w:t>
      </w:r>
    </w:p>
    <w:p w14:paraId="22879641" w14:textId="14B55E86" w:rsidR="00996719" w:rsidRPr="00BF2972" w:rsidRDefault="00996719" w:rsidP="00B51156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</w:t>
      </w:r>
      <w:r w:rsidRPr="00B51156">
        <w:rPr>
          <w:rFonts w:ascii="Calibri" w:hAnsi="Calibri"/>
          <w:b/>
          <w:color w:val="000000"/>
        </w:rPr>
        <w:t>Yes</w:t>
      </w:r>
      <w:r>
        <w:rPr>
          <w:rFonts w:ascii="Calibri" w:hAnsi="Calibri"/>
          <w:color w:val="000000"/>
        </w:rPr>
        <w:t xml:space="preserve"> wh</w:t>
      </w:r>
      <w:r w:rsidR="00981D09">
        <w:rPr>
          <w:rFonts w:ascii="Calibri" w:hAnsi="Calibri"/>
          <w:color w:val="000000"/>
        </w:rPr>
        <w:t>en warned about the certificate</w:t>
      </w:r>
    </w:p>
    <w:p w14:paraId="469C0B30" w14:textId="5173C69F" w:rsidR="00DE57FC" w:rsidRDefault="00996719" w:rsidP="00B51156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</w:t>
      </w:r>
      <w:r w:rsidR="00981D09">
        <w:rPr>
          <w:rFonts w:ascii="Calibri" w:hAnsi="Calibri"/>
          <w:color w:val="000000"/>
        </w:rPr>
        <w:t xml:space="preserve">the new </w:t>
      </w:r>
      <w:r w:rsidR="00EC454A">
        <w:rPr>
          <w:rFonts w:ascii="Calibri" w:hAnsi="Calibri"/>
          <w:color w:val="000000"/>
        </w:rPr>
        <w:t xml:space="preserve">RD Web </w:t>
      </w:r>
      <w:r w:rsidR="00BD054A">
        <w:rPr>
          <w:rFonts w:ascii="Calibri" w:hAnsi="Calibri"/>
          <w:color w:val="000000"/>
        </w:rPr>
        <w:t xml:space="preserve">Access </w:t>
      </w:r>
      <w:r w:rsidR="00EC454A">
        <w:rPr>
          <w:rFonts w:ascii="Calibri" w:hAnsi="Calibri"/>
          <w:color w:val="000000"/>
        </w:rPr>
        <w:t>and</w:t>
      </w:r>
      <w:r w:rsidR="00BD054A">
        <w:rPr>
          <w:rFonts w:ascii="Calibri" w:hAnsi="Calibri"/>
          <w:color w:val="000000"/>
        </w:rPr>
        <w:t xml:space="preserve"> RD</w:t>
      </w:r>
      <w:r w:rsidR="00EC454A">
        <w:rPr>
          <w:rFonts w:ascii="Calibri" w:hAnsi="Calibri"/>
          <w:color w:val="000000"/>
        </w:rPr>
        <w:t xml:space="preserve"> Gateway</w:t>
      </w:r>
      <w:r w:rsidR="00B51156">
        <w:rPr>
          <w:rFonts w:ascii="Calibri" w:hAnsi="Calibri"/>
          <w:color w:val="000000"/>
        </w:rPr>
        <w:t xml:space="preserve"> s</w:t>
      </w:r>
      <w:r>
        <w:rPr>
          <w:rFonts w:ascii="Calibri" w:hAnsi="Calibri"/>
          <w:color w:val="000000"/>
        </w:rPr>
        <w:t>erver</w:t>
      </w:r>
      <w:r w:rsidR="00981D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to Server Manager</w:t>
      </w:r>
    </w:p>
    <w:p w14:paraId="44155DEE" w14:textId="3AB95439" w:rsidR="00B51156" w:rsidRPr="00BD054A" w:rsidRDefault="00BD054A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BD054A">
        <w:rPr>
          <w:rFonts w:ascii="Calibri" w:hAnsi="Calibri"/>
          <w:color w:val="000000"/>
        </w:rPr>
        <w:t>From</w:t>
      </w:r>
      <w:r w:rsidR="00B51156" w:rsidRPr="00BD054A">
        <w:rPr>
          <w:rFonts w:ascii="Calibri" w:hAnsi="Calibri"/>
          <w:color w:val="000000"/>
        </w:rPr>
        <w:t xml:space="preserve"> </w:t>
      </w:r>
      <w:r w:rsidR="00B51156" w:rsidRPr="00BD054A">
        <w:rPr>
          <w:rFonts w:ascii="Calibri" w:hAnsi="Calibri"/>
          <w:b/>
          <w:color w:val="000000"/>
        </w:rPr>
        <w:t>Server Manager</w:t>
      </w:r>
      <w:r>
        <w:rPr>
          <w:rFonts w:ascii="Calibri" w:hAnsi="Calibri"/>
          <w:b/>
          <w:color w:val="000000"/>
        </w:rPr>
        <w:t xml:space="preserve">, </w:t>
      </w:r>
      <w:r w:rsidRPr="00BD054A">
        <w:rPr>
          <w:rFonts w:ascii="Calibri" w:hAnsi="Calibri"/>
          <w:color w:val="000000"/>
        </w:rPr>
        <w:t>s</w:t>
      </w:r>
      <w:r w:rsidR="00B51156" w:rsidRPr="00BD054A">
        <w:rPr>
          <w:rFonts w:ascii="Calibri" w:hAnsi="Calibri"/>
          <w:color w:val="000000"/>
        </w:rPr>
        <w:t xml:space="preserve">elect </w:t>
      </w:r>
      <w:r w:rsidR="00B51156" w:rsidRPr="00BD054A">
        <w:rPr>
          <w:rFonts w:ascii="Calibri" w:hAnsi="Calibri"/>
          <w:b/>
          <w:color w:val="000000"/>
        </w:rPr>
        <w:t>Manage</w:t>
      </w:r>
      <w:r w:rsidR="00B51156" w:rsidRPr="00BD054A">
        <w:rPr>
          <w:rFonts w:ascii="Calibri" w:hAnsi="Calibri"/>
          <w:color w:val="000000"/>
        </w:rPr>
        <w:t xml:space="preserve"> and </w:t>
      </w:r>
      <w:r w:rsidR="00B51156" w:rsidRPr="00BD054A">
        <w:rPr>
          <w:rFonts w:ascii="Calibri" w:hAnsi="Calibri"/>
          <w:b/>
          <w:color w:val="000000"/>
        </w:rPr>
        <w:t>Add Servers</w:t>
      </w:r>
    </w:p>
    <w:p w14:paraId="02C15B17" w14:textId="77777777" w:rsidR="001D09B4" w:rsidRDefault="001D09B4" w:rsidP="00B51156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Pr="00686F26">
        <w:rPr>
          <w:rFonts w:ascii="Calibri" w:hAnsi="Calibri"/>
          <w:b/>
          <w:color w:val="000000"/>
        </w:rPr>
        <w:t>Add Servers</w:t>
      </w:r>
      <w:r>
        <w:rPr>
          <w:rFonts w:ascii="Calibri" w:hAnsi="Calibri"/>
          <w:color w:val="000000"/>
        </w:rPr>
        <w:t xml:space="preserve"> dialog select </w:t>
      </w:r>
      <w:r w:rsidRPr="001D09B4">
        <w:rPr>
          <w:rFonts w:ascii="Calibri" w:hAnsi="Calibri"/>
          <w:b/>
          <w:color w:val="000000"/>
        </w:rPr>
        <w:t>Find Now</w:t>
      </w:r>
    </w:p>
    <w:p w14:paraId="4ED03CD9" w14:textId="38042304" w:rsidR="00DE57FC" w:rsidRDefault="00686F26" w:rsidP="00B51156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the </w:t>
      </w:r>
      <w:r w:rsidR="00AF679D">
        <w:rPr>
          <w:rFonts w:ascii="Calibri" w:hAnsi="Calibri"/>
          <w:color w:val="000000"/>
        </w:rPr>
        <w:t>newly created RD Web</w:t>
      </w:r>
      <w:r w:rsidR="00BD054A">
        <w:rPr>
          <w:rFonts w:ascii="Calibri" w:hAnsi="Calibri"/>
          <w:color w:val="000000"/>
        </w:rPr>
        <w:t xml:space="preserve"> Access</w:t>
      </w:r>
      <w:r w:rsidR="00AF679D">
        <w:rPr>
          <w:rFonts w:ascii="Calibri" w:hAnsi="Calibri"/>
          <w:color w:val="000000"/>
        </w:rPr>
        <w:t xml:space="preserve"> and </w:t>
      </w:r>
      <w:r w:rsidR="00BD054A">
        <w:rPr>
          <w:rFonts w:ascii="Calibri" w:hAnsi="Calibri"/>
          <w:color w:val="000000"/>
        </w:rPr>
        <w:t xml:space="preserve">RD </w:t>
      </w:r>
      <w:r w:rsidR="00AF679D">
        <w:rPr>
          <w:rFonts w:ascii="Calibri" w:hAnsi="Calibri"/>
          <w:color w:val="000000"/>
        </w:rPr>
        <w:t xml:space="preserve">Gateway </w:t>
      </w:r>
      <w:r>
        <w:rPr>
          <w:rFonts w:ascii="Calibri" w:hAnsi="Calibri"/>
          <w:color w:val="000000"/>
        </w:rPr>
        <w:t xml:space="preserve">server and </w:t>
      </w:r>
      <w:r w:rsidRPr="00686F26">
        <w:rPr>
          <w:rFonts w:ascii="Calibri" w:hAnsi="Calibri"/>
          <w:b/>
          <w:color w:val="000000"/>
        </w:rPr>
        <w:t>OK</w:t>
      </w:r>
    </w:p>
    <w:p w14:paraId="25BB3338" w14:textId="00AE943A" w:rsidR="00DE57FC" w:rsidRDefault="00DE57FC" w:rsidP="00B51156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</w:t>
      </w:r>
      <w:r w:rsidR="002322E3">
        <w:rPr>
          <w:rFonts w:ascii="Calibri" w:hAnsi="Calibri"/>
          <w:color w:val="000000"/>
        </w:rPr>
        <w:t xml:space="preserve">the new </w:t>
      </w:r>
      <w:r w:rsidR="00AF679D">
        <w:rPr>
          <w:rFonts w:ascii="Calibri" w:hAnsi="Calibri"/>
          <w:color w:val="000000"/>
        </w:rPr>
        <w:t xml:space="preserve">RD Web Access </w:t>
      </w:r>
      <w:r w:rsidR="000116D6">
        <w:rPr>
          <w:rFonts w:ascii="Calibri" w:hAnsi="Calibri"/>
          <w:color w:val="000000"/>
        </w:rPr>
        <w:t xml:space="preserve">and RD Gateway </w:t>
      </w:r>
      <w:r w:rsidR="004D307D">
        <w:rPr>
          <w:rFonts w:ascii="Calibri" w:hAnsi="Calibri"/>
          <w:color w:val="000000"/>
        </w:rPr>
        <w:t>servers</w:t>
      </w:r>
      <w:r w:rsidR="00AF679D">
        <w:rPr>
          <w:rFonts w:ascii="Calibri" w:hAnsi="Calibri"/>
          <w:color w:val="000000"/>
        </w:rPr>
        <w:t xml:space="preserve"> to the deployment</w:t>
      </w:r>
    </w:p>
    <w:p w14:paraId="756BA9C0" w14:textId="7548A0FF" w:rsidR="00FC0F34" w:rsidRPr="00BD054A" w:rsidRDefault="00BD054A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BD054A">
        <w:rPr>
          <w:rFonts w:ascii="Calibri" w:hAnsi="Calibri"/>
          <w:color w:val="000000"/>
        </w:rPr>
        <w:t>From</w:t>
      </w:r>
      <w:r w:rsidR="00FC0F34" w:rsidRPr="00BD054A">
        <w:rPr>
          <w:rFonts w:ascii="Calibri" w:hAnsi="Calibri"/>
          <w:color w:val="000000"/>
        </w:rPr>
        <w:t xml:space="preserve"> </w:t>
      </w:r>
      <w:r w:rsidR="00FC0F34" w:rsidRPr="00BD054A">
        <w:rPr>
          <w:rFonts w:ascii="Calibri" w:hAnsi="Calibri"/>
          <w:b/>
          <w:color w:val="000000"/>
        </w:rPr>
        <w:t>Server Manager</w:t>
      </w:r>
      <w:r w:rsidRPr="00BD054A">
        <w:rPr>
          <w:rFonts w:ascii="Calibri" w:hAnsi="Calibri"/>
          <w:b/>
          <w:color w:val="000000"/>
        </w:rPr>
        <w:t xml:space="preserve">, </w:t>
      </w:r>
      <w:r w:rsidRPr="00BD054A">
        <w:rPr>
          <w:rFonts w:ascii="Calibri" w:hAnsi="Calibri"/>
          <w:color w:val="000000"/>
        </w:rPr>
        <w:t>s</w:t>
      </w:r>
      <w:r w:rsidR="00FC0F34" w:rsidRPr="00BD054A">
        <w:rPr>
          <w:rFonts w:ascii="Calibri" w:hAnsi="Calibri"/>
          <w:color w:val="000000"/>
        </w:rPr>
        <w:t xml:space="preserve">elect </w:t>
      </w:r>
      <w:r w:rsidR="00FC0F34" w:rsidRPr="00BD054A">
        <w:rPr>
          <w:rFonts w:ascii="Calibri" w:hAnsi="Calibri"/>
          <w:b/>
          <w:color w:val="000000"/>
        </w:rPr>
        <w:t>Remote Desktop Services</w:t>
      </w:r>
      <w:r w:rsidR="00FC0F34" w:rsidRPr="00BD054A">
        <w:rPr>
          <w:rFonts w:ascii="Calibri" w:hAnsi="Calibri"/>
          <w:color w:val="000000"/>
        </w:rPr>
        <w:t xml:space="preserve">, </w:t>
      </w:r>
      <w:r w:rsidR="00FC0F34" w:rsidRPr="00BD054A">
        <w:rPr>
          <w:rFonts w:ascii="Calibri" w:hAnsi="Calibri"/>
          <w:b/>
          <w:color w:val="000000"/>
        </w:rPr>
        <w:t xml:space="preserve">Overview, </w:t>
      </w:r>
      <w:r w:rsidR="00AF679D" w:rsidRPr="00BD054A">
        <w:rPr>
          <w:rFonts w:ascii="Calibri" w:hAnsi="Calibri"/>
          <w:b/>
          <w:color w:val="000000"/>
        </w:rPr>
        <w:t xml:space="preserve">DEPLOYMENT SERVERS, TASKS, </w:t>
      </w:r>
      <w:r w:rsidR="00AF679D" w:rsidRPr="00BD054A">
        <w:rPr>
          <w:rFonts w:ascii="Calibri" w:hAnsi="Calibri"/>
          <w:color w:val="000000"/>
        </w:rPr>
        <w:t>and</w:t>
      </w:r>
      <w:r w:rsidR="00AF679D" w:rsidRPr="00BD054A">
        <w:rPr>
          <w:rFonts w:ascii="Calibri" w:hAnsi="Calibri"/>
          <w:b/>
          <w:color w:val="000000"/>
        </w:rPr>
        <w:t xml:space="preserve"> Add RD Web Access Servers</w:t>
      </w:r>
    </w:p>
    <w:p w14:paraId="3E5C2482" w14:textId="2A113C89" w:rsidR="00FC0F34" w:rsidRDefault="00FC0F34" w:rsidP="0033336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Pr="00FC0F34">
        <w:rPr>
          <w:rFonts w:ascii="Calibri" w:hAnsi="Calibri"/>
          <w:b/>
          <w:color w:val="000000"/>
        </w:rPr>
        <w:t xml:space="preserve">Add </w:t>
      </w:r>
      <w:r w:rsidR="00AF679D">
        <w:rPr>
          <w:rFonts w:ascii="Calibri" w:hAnsi="Calibri"/>
          <w:b/>
          <w:color w:val="000000"/>
        </w:rPr>
        <w:t>RD Web Access</w:t>
      </w:r>
      <w:r w:rsidRPr="00FC0F34">
        <w:rPr>
          <w:rFonts w:ascii="Calibri" w:hAnsi="Calibri"/>
          <w:b/>
          <w:color w:val="000000"/>
        </w:rPr>
        <w:t xml:space="preserve"> Servers</w:t>
      </w:r>
      <w:r>
        <w:rPr>
          <w:rFonts w:ascii="Calibri" w:hAnsi="Calibri"/>
          <w:color w:val="000000"/>
        </w:rPr>
        <w:t xml:space="preserve"> wizard, select the </w:t>
      </w:r>
      <w:r w:rsidR="00346041">
        <w:rPr>
          <w:rFonts w:ascii="Calibri" w:hAnsi="Calibri"/>
          <w:color w:val="000000"/>
        </w:rPr>
        <w:t>newly created server</w:t>
      </w:r>
      <w:r w:rsidR="00EC454A"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e.g. Contoso-</w:t>
      </w:r>
      <w:r w:rsidR="00604703">
        <w:rPr>
          <w:rFonts w:ascii="Calibri" w:hAnsi="Calibri"/>
          <w:color w:val="000000"/>
        </w:rPr>
        <w:t>WebGw2</w:t>
      </w:r>
    </w:p>
    <w:p w14:paraId="6FF16F82" w14:textId="77777777" w:rsidR="00FC0F34" w:rsidRPr="00FC0F34" w:rsidRDefault="00FC0F34" w:rsidP="0033336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</w:t>
      </w:r>
      <w:r w:rsidRPr="00FC0F34">
        <w:rPr>
          <w:rFonts w:ascii="Calibri" w:hAnsi="Calibri"/>
          <w:b/>
          <w:color w:val="000000"/>
        </w:rPr>
        <w:t>Next</w:t>
      </w:r>
      <w:r>
        <w:rPr>
          <w:rFonts w:ascii="Calibri" w:hAnsi="Calibri"/>
          <w:color w:val="000000"/>
        </w:rPr>
        <w:t xml:space="preserve"> and </w:t>
      </w:r>
      <w:r w:rsidRPr="00FC0F34">
        <w:rPr>
          <w:rFonts w:ascii="Calibri" w:hAnsi="Calibri"/>
          <w:b/>
          <w:color w:val="000000"/>
        </w:rPr>
        <w:t>Add</w:t>
      </w:r>
    </w:p>
    <w:p w14:paraId="1C4FB7BA" w14:textId="77777777" w:rsidR="00FC0F34" w:rsidRDefault="00FC0F34" w:rsidP="0033336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33336F">
        <w:rPr>
          <w:rFonts w:ascii="Calibri" w:hAnsi="Calibri"/>
          <w:color w:val="000000"/>
        </w:rPr>
        <w:t>Wait for the</w:t>
      </w:r>
      <w:r w:rsidR="00540F60">
        <w:rPr>
          <w:rFonts w:ascii="Calibri" w:hAnsi="Calibri"/>
          <w:color w:val="000000"/>
        </w:rPr>
        <w:t xml:space="preserve"> RD </w:t>
      </w:r>
      <w:r w:rsidR="007129CF">
        <w:rPr>
          <w:rFonts w:ascii="Calibri" w:hAnsi="Calibri"/>
          <w:color w:val="000000"/>
        </w:rPr>
        <w:t xml:space="preserve">Web Access role service to be installed </w:t>
      </w:r>
      <w:r>
        <w:rPr>
          <w:rFonts w:ascii="Calibri" w:hAnsi="Calibri"/>
          <w:color w:val="000000"/>
        </w:rPr>
        <w:t>successfully.</w:t>
      </w:r>
    </w:p>
    <w:p w14:paraId="6AB144D7" w14:textId="41E12BE9" w:rsidR="00BD054A" w:rsidRDefault="00BD054A" w:rsidP="0033336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Repeat steps a. through d. but use </w:t>
      </w:r>
      <w:r w:rsidRPr="00BD054A">
        <w:rPr>
          <w:rFonts w:ascii="Calibri" w:hAnsi="Calibri"/>
          <w:b/>
          <w:color w:val="000000"/>
        </w:rPr>
        <w:t xml:space="preserve">Add RD </w:t>
      </w:r>
      <w:r>
        <w:rPr>
          <w:rFonts w:ascii="Calibri" w:hAnsi="Calibri"/>
          <w:b/>
          <w:color w:val="000000"/>
        </w:rPr>
        <w:t>Gateway S</w:t>
      </w:r>
      <w:r w:rsidRPr="00BD054A">
        <w:rPr>
          <w:rFonts w:ascii="Calibri" w:hAnsi="Calibri"/>
          <w:b/>
          <w:color w:val="000000"/>
        </w:rPr>
        <w:t>ervers</w:t>
      </w:r>
    </w:p>
    <w:p w14:paraId="209F825F" w14:textId="77777777" w:rsidR="009D0394" w:rsidRPr="0094174A" w:rsidRDefault="0094174A" w:rsidP="0094174A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Add</w:t>
      </w:r>
      <w:r w:rsidR="00396A1F">
        <w:rPr>
          <w:rFonts w:ascii="Calibri" w:hAnsi="Calibri"/>
          <w:color w:val="000000"/>
        </w:rPr>
        <w:t xml:space="preserve"> the RD Gateway </w:t>
      </w:r>
      <w:r>
        <w:rPr>
          <w:rFonts w:ascii="Calibri" w:hAnsi="Calibri"/>
          <w:color w:val="000000"/>
        </w:rPr>
        <w:t>servers to a farm</w:t>
      </w:r>
    </w:p>
    <w:p w14:paraId="55EB2FB2" w14:textId="0A689F3B" w:rsidR="001A217F" w:rsidRPr="00BD054A" w:rsidRDefault="00BD054A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BD054A">
        <w:rPr>
          <w:rFonts w:ascii="Calibri" w:hAnsi="Calibri"/>
          <w:color w:val="000000"/>
        </w:rPr>
        <w:t>From</w:t>
      </w:r>
      <w:r w:rsidR="001A217F" w:rsidRPr="00BD054A">
        <w:rPr>
          <w:rFonts w:ascii="Calibri" w:hAnsi="Calibri"/>
          <w:color w:val="000000"/>
        </w:rPr>
        <w:t xml:space="preserve"> </w:t>
      </w:r>
      <w:r w:rsidR="001A217F" w:rsidRPr="00BD054A">
        <w:rPr>
          <w:rFonts w:ascii="Calibri" w:hAnsi="Calibri"/>
          <w:b/>
          <w:color w:val="000000"/>
        </w:rPr>
        <w:t xml:space="preserve">Server Manager </w:t>
      </w:r>
      <w:r w:rsidR="001A217F" w:rsidRPr="00BD054A">
        <w:rPr>
          <w:rFonts w:ascii="Calibri" w:hAnsi="Calibri"/>
          <w:color w:val="000000"/>
        </w:rPr>
        <w:t xml:space="preserve">on the </w:t>
      </w:r>
      <w:r w:rsidRPr="00BD054A">
        <w:rPr>
          <w:rFonts w:ascii="Calibri" w:hAnsi="Calibri"/>
          <w:color w:val="000000"/>
        </w:rPr>
        <w:t xml:space="preserve">RDMS server, </w:t>
      </w:r>
      <w:r w:rsidR="00147FDE" w:rsidRPr="00BD054A">
        <w:rPr>
          <w:rFonts w:ascii="Calibri" w:hAnsi="Calibri"/>
          <w:color w:val="000000"/>
        </w:rPr>
        <w:t>s</w:t>
      </w:r>
      <w:r w:rsidR="001A217F" w:rsidRPr="00BD054A">
        <w:rPr>
          <w:rFonts w:ascii="Calibri" w:hAnsi="Calibri"/>
          <w:color w:val="000000"/>
        </w:rPr>
        <w:t xml:space="preserve">elect </w:t>
      </w:r>
      <w:r w:rsidR="001A217F" w:rsidRPr="00BD054A">
        <w:rPr>
          <w:rFonts w:ascii="Calibri" w:hAnsi="Calibri"/>
          <w:b/>
          <w:color w:val="000000"/>
        </w:rPr>
        <w:t>All Servers</w:t>
      </w:r>
      <w:r w:rsidRPr="00BD054A">
        <w:rPr>
          <w:rFonts w:ascii="Calibri" w:hAnsi="Calibri"/>
          <w:b/>
          <w:color w:val="000000"/>
        </w:rPr>
        <w:t xml:space="preserve">, </w:t>
      </w:r>
      <w:r w:rsidRPr="00F13671">
        <w:rPr>
          <w:rFonts w:ascii="Calibri" w:hAnsi="Calibri"/>
          <w:color w:val="000000"/>
        </w:rPr>
        <w:t>r</w:t>
      </w:r>
      <w:r w:rsidR="001A217F" w:rsidRPr="00F13671">
        <w:rPr>
          <w:rFonts w:ascii="Calibri" w:hAnsi="Calibri"/>
          <w:color w:val="000000"/>
        </w:rPr>
        <w:t>ight</w:t>
      </w:r>
      <w:r w:rsidR="001A217F" w:rsidRPr="00BD054A">
        <w:rPr>
          <w:rFonts w:ascii="Calibri" w:hAnsi="Calibri"/>
          <w:color w:val="000000"/>
        </w:rPr>
        <w:t xml:space="preserve"> click </w:t>
      </w:r>
      <w:r w:rsidR="00147FDE" w:rsidRPr="00BD054A">
        <w:rPr>
          <w:rFonts w:ascii="Calibri" w:hAnsi="Calibri"/>
          <w:color w:val="000000"/>
        </w:rPr>
        <w:t xml:space="preserve">one of </w:t>
      </w:r>
      <w:r w:rsidR="001A217F" w:rsidRPr="00BD054A">
        <w:rPr>
          <w:rFonts w:ascii="Calibri" w:hAnsi="Calibri"/>
          <w:color w:val="000000"/>
        </w:rPr>
        <w:t>the RD Gateway server</w:t>
      </w:r>
      <w:r w:rsidR="00147FDE" w:rsidRPr="00BD054A">
        <w:rPr>
          <w:rFonts w:ascii="Calibri" w:hAnsi="Calibri"/>
          <w:color w:val="000000"/>
        </w:rPr>
        <w:t>s</w:t>
      </w:r>
      <w:r w:rsidR="001A217F" w:rsidRPr="00BD054A">
        <w:rPr>
          <w:rFonts w:ascii="Calibri" w:hAnsi="Calibri"/>
          <w:color w:val="000000"/>
        </w:rPr>
        <w:t xml:space="preserve"> and select </w:t>
      </w:r>
      <w:r w:rsidR="001A217F" w:rsidRPr="00BD054A">
        <w:rPr>
          <w:rFonts w:ascii="Calibri" w:hAnsi="Calibri"/>
          <w:b/>
          <w:color w:val="000000"/>
        </w:rPr>
        <w:t>Remote Desktop Connection</w:t>
      </w:r>
    </w:p>
    <w:p w14:paraId="3A91A831" w14:textId="77777777" w:rsidR="001A217F" w:rsidRDefault="001A217F" w:rsidP="001A217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Logon </w:t>
      </w:r>
      <w:r w:rsidR="00A830D3">
        <w:rPr>
          <w:rFonts w:ascii="Calibri" w:hAnsi="Calibri"/>
          <w:color w:val="000000"/>
        </w:rPr>
        <w:t xml:space="preserve">to the RD Gateway </w:t>
      </w:r>
      <w:r w:rsidR="00147FDE">
        <w:rPr>
          <w:rFonts w:ascii="Calibri" w:hAnsi="Calibri"/>
          <w:color w:val="000000"/>
        </w:rPr>
        <w:t>server</w:t>
      </w:r>
      <w:r w:rsidR="00A830D3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using a domain admin account</w:t>
      </w:r>
    </w:p>
    <w:p w14:paraId="4AA262BB" w14:textId="549693C2" w:rsidR="00A830D3" w:rsidRPr="00BD054A" w:rsidRDefault="00BD054A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BD054A">
        <w:rPr>
          <w:rFonts w:ascii="Calibri" w:hAnsi="Calibri"/>
          <w:color w:val="000000"/>
        </w:rPr>
        <w:t>From</w:t>
      </w:r>
      <w:r w:rsidR="00A830D3" w:rsidRPr="00BD054A">
        <w:rPr>
          <w:rFonts w:ascii="Calibri" w:hAnsi="Calibri"/>
          <w:color w:val="000000"/>
        </w:rPr>
        <w:t xml:space="preserve"> </w:t>
      </w:r>
      <w:r w:rsidR="00A830D3" w:rsidRPr="00BD054A">
        <w:rPr>
          <w:rFonts w:ascii="Calibri" w:hAnsi="Calibri"/>
          <w:b/>
          <w:color w:val="000000"/>
        </w:rPr>
        <w:t xml:space="preserve">Server Manager </w:t>
      </w:r>
      <w:r w:rsidR="00A830D3" w:rsidRPr="00BD054A">
        <w:rPr>
          <w:rFonts w:ascii="Calibri" w:hAnsi="Calibri"/>
          <w:color w:val="000000"/>
        </w:rPr>
        <w:t xml:space="preserve">on the RD Gateway </w:t>
      </w:r>
      <w:r w:rsidRPr="00BD054A">
        <w:rPr>
          <w:rFonts w:ascii="Calibri" w:hAnsi="Calibri"/>
          <w:color w:val="000000"/>
        </w:rPr>
        <w:t xml:space="preserve">server, </w:t>
      </w:r>
      <w:r>
        <w:rPr>
          <w:rFonts w:ascii="Calibri" w:hAnsi="Calibri"/>
          <w:color w:val="000000"/>
        </w:rPr>
        <w:t>s</w:t>
      </w:r>
      <w:r w:rsidR="00A830D3" w:rsidRPr="00BD054A">
        <w:rPr>
          <w:rFonts w:ascii="Calibri" w:hAnsi="Calibri"/>
          <w:color w:val="000000"/>
        </w:rPr>
        <w:t xml:space="preserve">elect </w:t>
      </w:r>
      <w:r w:rsidR="00A830D3" w:rsidRPr="00BD054A">
        <w:rPr>
          <w:rFonts w:ascii="Calibri" w:hAnsi="Calibri"/>
          <w:b/>
          <w:color w:val="000000"/>
        </w:rPr>
        <w:t>Tools</w:t>
      </w:r>
      <w:r w:rsidR="00A830D3" w:rsidRPr="00BD054A">
        <w:rPr>
          <w:rFonts w:ascii="Calibri" w:hAnsi="Calibri"/>
          <w:color w:val="000000"/>
        </w:rPr>
        <w:t xml:space="preserve">, </w:t>
      </w:r>
      <w:r w:rsidR="00A830D3" w:rsidRPr="00BD054A">
        <w:rPr>
          <w:rFonts w:ascii="Calibri" w:hAnsi="Calibri"/>
          <w:b/>
          <w:color w:val="000000"/>
        </w:rPr>
        <w:t>Terminal Services</w:t>
      </w:r>
      <w:r w:rsidR="00A830D3" w:rsidRPr="00BD054A">
        <w:rPr>
          <w:rFonts w:ascii="Calibri" w:hAnsi="Calibri"/>
          <w:color w:val="000000"/>
        </w:rPr>
        <w:t xml:space="preserve">, and </w:t>
      </w:r>
      <w:r w:rsidR="00A830D3" w:rsidRPr="00BD054A">
        <w:rPr>
          <w:rFonts w:ascii="Calibri" w:hAnsi="Calibri"/>
          <w:b/>
          <w:color w:val="000000"/>
        </w:rPr>
        <w:t>RD Gateway Manager</w:t>
      </w:r>
    </w:p>
    <w:p w14:paraId="52B26ADD" w14:textId="3CD70B53" w:rsidR="003207E5" w:rsidRDefault="00A830D3" w:rsidP="001A217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RD Gateway Manager’s left pane, </w:t>
      </w:r>
      <w:r w:rsidR="003207E5">
        <w:rPr>
          <w:rFonts w:ascii="Calibri" w:hAnsi="Calibri"/>
          <w:color w:val="000000"/>
        </w:rPr>
        <w:t>select</w:t>
      </w:r>
      <w:r>
        <w:rPr>
          <w:rFonts w:ascii="Calibri" w:hAnsi="Calibri"/>
          <w:color w:val="000000"/>
        </w:rPr>
        <w:t xml:space="preserve"> the </w:t>
      </w:r>
      <w:r w:rsidRPr="00A830D3">
        <w:rPr>
          <w:rFonts w:ascii="Calibri" w:hAnsi="Calibri"/>
          <w:b/>
          <w:color w:val="000000"/>
        </w:rPr>
        <w:t>Local</w:t>
      </w:r>
      <w:r>
        <w:rPr>
          <w:rFonts w:ascii="Calibri" w:hAnsi="Calibri"/>
          <w:color w:val="000000"/>
        </w:rPr>
        <w:t xml:space="preserve"> computer (e.g. Contoso-</w:t>
      </w:r>
      <w:r w:rsidR="00604703">
        <w:rPr>
          <w:rFonts w:ascii="Calibri" w:hAnsi="Calibri"/>
          <w:color w:val="000000"/>
        </w:rPr>
        <w:t>WebGw1</w:t>
      </w:r>
      <w:r>
        <w:rPr>
          <w:rFonts w:ascii="Calibri" w:hAnsi="Calibri"/>
          <w:color w:val="000000"/>
        </w:rPr>
        <w:t>)</w:t>
      </w:r>
    </w:p>
    <w:p w14:paraId="21BA77CE" w14:textId="77777777" w:rsidR="001A217F" w:rsidRPr="00A830D3" w:rsidRDefault="003207E5" w:rsidP="001A217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RD Gateway Manager’s center pane, select </w:t>
      </w:r>
      <w:r w:rsidRPr="003207E5">
        <w:rPr>
          <w:rFonts w:ascii="Calibri" w:hAnsi="Calibri"/>
          <w:b/>
          <w:color w:val="000000"/>
        </w:rPr>
        <w:t>Add RD Gateway Server Farm members</w:t>
      </w:r>
    </w:p>
    <w:p w14:paraId="60C13D63" w14:textId="6B57F85A" w:rsidR="00147FDE" w:rsidRPr="002322E3" w:rsidRDefault="00147FDE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981D09">
        <w:rPr>
          <w:rFonts w:ascii="Calibri" w:hAnsi="Calibri"/>
          <w:color w:val="000000"/>
        </w:rPr>
        <w:t xml:space="preserve">In the Gateway properties dialog, select the </w:t>
      </w:r>
      <w:r w:rsidRPr="00981D09">
        <w:rPr>
          <w:rFonts w:ascii="Calibri" w:hAnsi="Calibri"/>
          <w:b/>
          <w:color w:val="000000"/>
        </w:rPr>
        <w:t>Server Farm</w:t>
      </w:r>
      <w:r w:rsidR="00A27345">
        <w:rPr>
          <w:rFonts w:ascii="Calibri" w:hAnsi="Calibri"/>
          <w:color w:val="000000"/>
        </w:rPr>
        <w:t xml:space="preserve"> tab, enter the name of each RD G</w:t>
      </w:r>
      <w:r w:rsidRPr="00981D09">
        <w:rPr>
          <w:rFonts w:ascii="Calibri" w:hAnsi="Calibri"/>
          <w:color w:val="000000"/>
        </w:rPr>
        <w:t>ateway server</w:t>
      </w:r>
      <w:r w:rsidR="00981D09" w:rsidRPr="00981D09">
        <w:rPr>
          <w:rFonts w:ascii="Calibri" w:hAnsi="Calibri"/>
          <w:color w:val="000000"/>
        </w:rPr>
        <w:t xml:space="preserve">, </w:t>
      </w:r>
      <w:r w:rsidR="00981D09">
        <w:rPr>
          <w:rFonts w:ascii="Calibri" w:hAnsi="Calibri"/>
          <w:color w:val="000000"/>
        </w:rPr>
        <w:t xml:space="preserve">then </w:t>
      </w:r>
      <w:r w:rsidRPr="00981D09">
        <w:rPr>
          <w:rFonts w:ascii="Calibri" w:hAnsi="Calibri"/>
          <w:color w:val="000000"/>
        </w:rPr>
        <w:t xml:space="preserve">select </w:t>
      </w:r>
      <w:r w:rsidRPr="00981D09">
        <w:rPr>
          <w:rFonts w:ascii="Calibri" w:hAnsi="Calibri"/>
          <w:b/>
          <w:color w:val="000000"/>
        </w:rPr>
        <w:t>Add</w:t>
      </w:r>
      <w:r w:rsidR="00981D09" w:rsidRPr="00981D09">
        <w:rPr>
          <w:rFonts w:ascii="Calibri" w:hAnsi="Calibri"/>
          <w:b/>
          <w:color w:val="000000"/>
        </w:rPr>
        <w:t xml:space="preserve"> </w:t>
      </w:r>
      <w:r w:rsidR="00981D09" w:rsidRPr="00981D09">
        <w:rPr>
          <w:rFonts w:ascii="Calibri" w:hAnsi="Calibri"/>
          <w:color w:val="000000"/>
        </w:rPr>
        <w:t>and</w:t>
      </w:r>
      <w:r w:rsidR="00981D09" w:rsidRPr="00981D09">
        <w:rPr>
          <w:rFonts w:ascii="Calibri" w:hAnsi="Calibri"/>
          <w:b/>
          <w:color w:val="000000"/>
        </w:rPr>
        <w:t xml:space="preserve"> </w:t>
      </w:r>
      <w:r w:rsidRPr="00981D09">
        <w:rPr>
          <w:rFonts w:ascii="Calibri" w:hAnsi="Calibri"/>
          <w:b/>
          <w:color w:val="000000"/>
        </w:rPr>
        <w:t>Apply</w:t>
      </w:r>
    </w:p>
    <w:p w14:paraId="44793762" w14:textId="08970AFF" w:rsidR="002322E3" w:rsidRPr="002322E3" w:rsidRDefault="0038569F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Repeat steps a. through f</w:t>
      </w:r>
      <w:r w:rsidR="002322E3" w:rsidRPr="002322E3">
        <w:rPr>
          <w:rFonts w:ascii="Calibri" w:hAnsi="Calibri"/>
          <w:color w:val="000000"/>
        </w:rPr>
        <w:t>. for each RD Gateway server</w:t>
      </w:r>
    </w:p>
    <w:p w14:paraId="373ACE63" w14:textId="0313D516" w:rsidR="00843E65" w:rsidRDefault="00843E65" w:rsidP="00843E65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</w:t>
      </w:r>
      <w:r w:rsidR="001A4FAE">
        <w:rPr>
          <w:rFonts w:ascii="Calibri" w:hAnsi="Calibri"/>
          <w:color w:val="000000"/>
        </w:rPr>
        <w:t xml:space="preserve">the server running AD DS and </w:t>
      </w:r>
      <w:r w:rsidR="00A27345">
        <w:rPr>
          <w:rFonts w:ascii="Calibri" w:hAnsi="Calibri"/>
          <w:color w:val="000000"/>
        </w:rPr>
        <w:t>RD Connection Broker</w:t>
      </w:r>
      <w:r>
        <w:rPr>
          <w:rFonts w:ascii="Calibri" w:hAnsi="Calibri"/>
          <w:color w:val="000000"/>
        </w:rPr>
        <w:t xml:space="preserve"> to the </w:t>
      </w:r>
      <w:r w:rsidR="002322E3">
        <w:rPr>
          <w:rFonts w:ascii="Calibri" w:hAnsi="Calibri"/>
          <w:color w:val="000000"/>
        </w:rPr>
        <w:t xml:space="preserve">new </w:t>
      </w:r>
      <w:r>
        <w:rPr>
          <w:rFonts w:ascii="Calibri" w:hAnsi="Calibri"/>
          <w:color w:val="000000"/>
        </w:rPr>
        <w:t xml:space="preserve">RD Gateway </w:t>
      </w:r>
      <w:r w:rsidR="002322E3">
        <w:rPr>
          <w:rFonts w:ascii="Calibri" w:hAnsi="Calibri"/>
          <w:color w:val="000000"/>
        </w:rPr>
        <w:t xml:space="preserve">server’s </w:t>
      </w:r>
      <w:r>
        <w:rPr>
          <w:rFonts w:ascii="Calibri" w:hAnsi="Calibri"/>
          <w:color w:val="000000"/>
        </w:rPr>
        <w:t>Resource Authorization Policies (RAP)</w:t>
      </w:r>
      <w:r>
        <w:rPr>
          <w:rFonts w:ascii="Calibri" w:hAnsi="Calibri"/>
          <w:color w:val="000000"/>
        </w:rPr>
        <w:br/>
        <w:t xml:space="preserve">Note: This step is only required if the RD Connection Broker role service has been installed on the same </w:t>
      </w:r>
      <w:r w:rsidR="00B56D3F">
        <w:rPr>
          <w:rFonts w:ascii="Calibri" w:hAnsi="Calibri"/>
          <w:color w:val="000000"/>
        </w:rPr>
        <w:t>server</w:t>
      </w:r>
      <w:r>
        <w:rPr>
          <w:rFonts w:ascii="Calibri" w:hAnsi="Calibri"/>
          <w:color w:val="000000"/>
        </w:rPr>
        <w:t xml:space="preserve"> as AD DS role.</w:t>
      </w:r>
    </w:p>
    <w:p w14:paraId="055FB096" w14:textId="5734DCAF" w:rsidR="00843E65" w:rsidRPr="00BD054A" w:rsidRDefault="00B56D3F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BD054A">
        <w:rPr>
          <w:rFonts w:ascii="Calibri" w:hAnsi="Calibri"/>
          <w:color w:val="000000"/>
        </w:rPr>
        <w:t>From</w:t>
      </w:r>
      <w:r w:rsidR="00843E65" w:rsidRPr="00BD054A">
        <w:rPr>
          <w:rFonts w:ascii="Calibri" w:hAnsi="Calibri"/>
          <w:color w:val="000000"/>
        </w:rPr>
        <w:t xml:space="preserve"> </w:t>
      </w:r>
      <w:r w:rsidR="00843E65" w:rsidRPr="00BD054A">
        <w:rPr>
          <w:rFonts w:ascii="Calibri" w:hAnsi="Calibri"/>
          <w:b/>
          <w:color w:val="000000"/>
        </w:rPr>
        <w:t xml:space="preserve">Server Manager </w:t>
      </w:r>
      <w:r w:rsidR="00843E65" w:rsidRPr="00BD054A">
        <w:rPr>
          <w:rFonts w:ascii="Calibri" w:hAnsi="Calibri"/>
          <w:color w:val="000000"/>
        </w:rPr>
        <w:t xml:space="preserve">on the </w:t>
      </w:r>
      <w:r w:rsidR="00BD054A" w:rsidRPr="00BD054A">
        <w:rPr>
          <w:rFonts w:ascii="Calibri" w:hAnsi="Calibri"/>
          <w:color w:val="000000"/>
        </w:rPr>
        <w:t xml:space="preserve">RDMS server, </w:t>
      </w:r>
      <w:r w:rsidR="00BD054A">
        <w:rPr>
          <w:rFonts w:ascii="Calibri" w:hAnsi="Calibri"/>
          <w:color w:val="000000"/>
        </w:rPr>
        <w:t>s</w:t>
      </w:r>
      <w:r w:rsidR="00843E65" w:rsidRPr="00BD054A">
        <w:rPr>
          <w:rFonts w:ascii="Calibri" w:hAnsi="Calibri"/>
          <w:color w:val="000000"/>
        </w:rPr>
        <w:t xml:space="preserve">elect </w:t>
      </w:r>
      <w:r w:rsidR="00843E65" w:rsidRPr="00BD054A">
        <w:rPr>
          <w:rFonts w:ascii="Calibri" w:hAnsi="Calibri"/>
          <w:b/>
          <w:color w:val="000000"/>
        </w:rPr>
        <w:t>All Servers</w:t>
      </w:r>
      <w:r w:rsidR="00843E65" w:rsidRPr="00BD054A">
        <w:rPr>
          <w:rFonts w:ascii="Calibri" w:hAnsi="Calibri"/>
          <w:color w:val="000000"/>
        </w:rPr>
        <w:t xml:space="preserve">, right click </w:t>
      </w:r>
      <w:r w:rsidR="00BD054A">
        <w:rPr>
          <w:rFonts w:ascii="Calibri" w:hAnsi="Calibri"/>
          <w:color w:val="000000"/>
        </w:rPr>
        <w:t>an</w:t>
      </w:r>
      <w:r w:rsidR="00843E65" w:rsidRPr="00BD054A">
        <w:rPr>
          <w:rFonts w:ascii="Calibri" w:hAnsi="Calibri"/>
          <w:color w:val="000000"/>
        </w:rPr>
        <w:t xml:space="preserve"> RD Gateway server, and select </w:t>
      </w:r>
      <w:r w:rsidR="00843E65" w:rsidRPr="00BD054A">
        <w:rPr>
          <w:rFonts w:ascii="Calibri" w:hAnsi="Calibri"/>
          <w:b/>
          <w:color w:val="000000"/>
        </w:rPr>
        <w:t>Remote Desktop Connection</w:t>
      </w:r>
    </w:p>
    <w:p w14:paraId="4306216A" w14:textId="6B93EE92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Logon to the RD Gateway </w:t>
      </w:r>
      <w:r w:rsidR="00BD054A">
        <w:rPr>
          <w:rFonts w:ascii="Calibri" w:hAnsi="Calibri"/>
          <w:color w:val="000000"/>
        </w:rPr>
        <w:t>server</w:t>
      </w:r>
      <w:r>
        <w:rPr>
          <w:rFonts w:ascii="Calibri" w:hAnsi="Calibri"/>
          <w:color w:val="000000"/>
        </w:rPr>
        <w:t xml:space="preserve"> using a domain admin account</w:t>
      </w:r>
    </w:p>
    <w:p w14:paraId="7E71338F" w14:textId="29CB4953" w:rsidR="00843E65" w:rsidRPr="00FE476D" w:rsidRDefault="00FE476D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FE476D">
        <w:rPr>
          <w:rFonts w:ascii="Calibri" w:hAnsi="Calibri"/>
          <w:color w:val="000000"/>
        </w:rPr>
        <w:t>From</w:t>
      </w:r>
      <w:r w:rsidR="00843E65" w:rsidRPr="00FE476D">
        <w:rPr>
          <w:rFonts w:ascii="Calibri" w:hAnsi="Calibri"/>
          <w:color w:val="000000"/>
        </w:rPr>
        <w:t xml:space="preserve"> </w:t>
      </w:r>
      <w:r w:rsidR="00843E65" w:rsidRPr="00FE476D">
        <w:rPr>
          <w:rFonts w:ascii="Calibri" w:hAnsi="Calibri"/>
          <w:b/>
          <w:color w:val="000000"/>
        </w:rPr>
        <w:t xml:space="preserve">Server Manager </w:t>
      </w:r>
      <w:r w:rsidR="00843E65" w:rsidRPr="00FE476D">
        <w:rPr>
          <w:rFonts w:ascii="Calibri" w:hAnsi="Calibri"/>
          <w:color w:val="000000"/>
        </w:rPr>
        <w:t xml:space="preserve">on the RD Gateway </w:t>
      </w:r>
      <w:r w:rsidRPr="00FE476D">
        <w:rPr>
          <w:rFonts w:ascii="Calibri" w:hAnsi="Calibri"/>
          <w:color w:val="000000"/>
        </w:rPr>
        <w:t>server, s</w:t>
      </w:r>
      <w:r w:rsidR="00843E65" w:rsidRPr="00FE476D">
        <w:rPr>
          <w:rFonts w:ascii="Calibri" w:hAnsi="Calibri"/>
          <w:color w:val="000000"/>
        </w:rPr>
        <w:t xml:space="preserve">elect </w:t>
      </w:r>
      <w:r w:rsidR="00843E65" w:rsidRPr="00FE476D">
        <w:rPr>
          <w:rFonts w:ascii="Calibri" w:hAnsi="Calibri"/>
          <w:b/>
          <w:color w:val="000000"/>
        </w:rPr>
        <w:t>Tools</w:t>
      </w:r>
      <w:r w:rsidR="00843E65" w:rsidRPr="00FE476D">
        <w:rPr>
          <w:rFonts w:ascii="Calibri" w:hAnsi="Calibri"/>
          <w:color w:val="000000"/>
        </w:rPr>
        <w:t xml:space="preserve">, </w:t>
      </w:r>
      <w:r w:rsidR="00843E65" w:rsidRPr="00FE476D">
        <w:rPr>
          <w:rFonts w:ascii="Calibri" w:hAnsi="Calibri"/>
          <w:b/>
          <w:color w:val="000000"/>
        </w:rPr>
        <w:t>Terminal Services</w:t>
      </w:r>
      <w:r w:rsidR="00843E65" w:rsidRPr="00FE476D">
        <w:rPr>
          <w:rFonts w:ascii="Calibri" w:hAnsi="Calibri"/>
          <w:color w:val="000000"/>
        </w:rPr>
        <w:t xml:space="preserve">, and </w:t>
      </w:r>
      <w:r w:rsidR="00843E65" w:rsidRPr="00FE476D">
        <w:rPr>
          <w:rFonts w:ascii="Calibri" w:hAnsi="Calibri"/>
          <w:b/>
          <w:color w:val="000000"/>
        </w:rPr>
        <w:t>RD Gateway Manager</w:t>
      </w:r>
    </w:p>
    <w:p w14:paraId="57D3FAC5" w14:textId="6E7EB6DA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RD Gateway Manager’s left pane, expand the </w:t>
      </w:r>
      <w:r>
        <w:rPr>
          <w:rFonts w:ascii="Calibri" w:hAnsi="Calibri"/>
          <w:b/>
          <w:color w:val="000000"/>
        </w:rPr>
        <w:t>Local</w:t>
      </w:r>
      <w:r>
        <w:rPr>
          <w:rFonts w:ascii="Calibri" w:hAnsi="Calibri"/>
          <w:color w:val="000000"/>
        </w:rPr>
        <w:t xml:space="preserve"> computer (e.g. Contoso-</w:t>
      </w:r>
      <w:r w:rsidR="00604703">
        <w:rPr>
          <w:rFonts w:ascii="Calibri" w:hAnsi="Calibri"/>
          <w:color w:val="000000"/>
        </w:rPr>
        <w:t>WebGw2</w:t>
      </w:r>
      <w:r>
        <w:rPr>
          <w:rFonts w:ascii="Calibri" w:hAnsi="Calibri"/>
          <w:color w:val="000000"/>
        </w:rPr>
        <w:t xml:space="preserve">) and expand </w:t>
      </w:r>
      <w:r>
        <w:rPr>
          <w:rFonts w:ascii="Calibri" w:hAnsi="Calibri"/>
          <w:b/>
          <w:color w:val="000000"/>
        </w:rPr>
        <w:t>Policies</w:t>
      </w:r>
    </w:p>
    <w:p w14:paraId="7A484149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Right click</w:t>
      </w:r>
      <w:r>
        <w:rPr>
          <w:rFonts w:ascii="Calibri" w:hAnsi="Calibri"/>
          <w:b/>
          <w:color w:val="000000"/>
        </w:rPr>
        <w:t xml:space="preserve"> Resource Authorization Policies, </w:t>
      </w:r>
      <w:r>
        <w:rPr>
          <w:rFonts w:ascii="Calibri" w:hAnsi="Calibri"/>
          <w:color w:val="000000"/>
        </w:rPr>
        <w:t>select</w:t>
      </w:r>
      <w:r>
        <w:rPr>
          <w:rFonts w:ascii="Calibri" w:hAnsi="Calibri"/>
          <w:b/>
          <w:color w:val="000000"/>
        </w:rPr>
        <w:t xml:space="preserve"> Create New Policy, </w:t>
      </w:r>
      <w:r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Custom</w:t>
      </w:r>
    </w:p>
    <w:p w14:paraId="40FD9909" w14:textId="0C86A851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>
        <w:rPr>
          <w:rFonts w:ascii="Calibri" w:hAnsi="Calibri"/>
          <w:b/>
          <w:color w:val="000000"/>
        </w:rPr>
        <w:t xml:space="preserve">New RD RAP </w:t>
      </w:r>
      <w:r>
        <w:rPr>
          <w:rFonts w:ascii="Calibri" w:hAnsi="Calibri"/>
          <w:color w:val="000000"/>
        </w:rPr>
        <w:t>dialog</w:t>
      </w:r>
      <w:r>
        <w:rPr>
          <w:rFonts w:ascii="Calibri" w:hAnsi="Calibri"/>
          <w:b/>
          <w:color w:val="000000"/>
        </w:rPr>
        <w:t xml:space="preserve">, </w:t>
      </w:r>
      <w:r>
        <w:rPr>
          <w:rFonts w:ascii="Calibri" w:hAnsi="Calibri"/>
          <w:color w:val="000000"/>
        </w:rPr>
        <w:t>enter a</w:t>
      </w:r>
      <w:r>
        <w:rPr>
          <w:rFonts w:ascii="Calibri" w:hAnsi="Calibri"/>
          <w:b/>
          <w:color w:val="000000"/>
        </w:rPr>
        <w:t xml:space="preserve"> Policy name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color w:val="000000"/>
        </w:rPr>
        <w:t>e.g. Allow</w:t>
      </w:r>
      <w:r w:rsidR="00FE476D">
        <w:rPr>
          <w:rFonts w:ascii="Calibri" w:hAnsi="Calibri"/>
          <w:color w:val="000000"/>
        </w:rPr>
        <w:t>AdCb</w:t>
      </w:r>
      <w:r>
        <w:rPr>
          <w:rFonts w:ascii="Calibri" w:hAnsi="Calibri"/>
          <w:color w:val="000000"/>
        </w:rPr>
        <w:t>Connections</w:t>
      </w:r>
    </w:p>
    <w:p w14:paraId="5BE4D080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the</w:t>
      </w:r>
      <w:r>
        <w:rPr>
          <w:rFonts w:ascii="Calibri" w:hAnsi="Calibri"/>
          <w:b/>
          <w:color w:val="000000"/>
        </w:rPr>
        <w:t xml:space="preserve"> User Groups </w:t>
      </w:r>
      <w:r>
        <w:rPr>
          <w:rFonts w:ascii="Calibri" w:hAnsi="Calibri"/>
          <w:color w:val="000000"/>
        </w:rPr>
        <w:t>tab and</w:t>
      </w:r>
      <w:r>
        <w:rPr>
          <w:rFonts w:ascii="Calibri" w:hAnsi="Calibri"/>
          <w:b/>
          <w:color w:val="000000"/>
        </w:rPr>
        <w:t xml:space="preserve"> Add…</w:t>
      </w:r>
    </w:p>
    <w:p w14:paraId="741F9D5B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>
        <w:rPr>
          <w:rFonts w:ascii="Calibri" w:hAnsi="Calibri"/>
          <w:b/>
          <w:color w:val="000000"/>
        </w:rPr>
        <w:t>Select Group</w:t>
      </w:r>
      <w:r>
        <w:rPr>
          <w:rFonts w:ascii="Calibri" w:hAnsi="Calibri"/>
          <w:color w:val="000000"/>
        </w:rPr>
        <w:t xml:space="preserve">s dialog, enter </w:t>
      </w:r>
      <w:r>
        <w:rPr>
          <w:rFonts w:ascii="Calibri" w:hAnsi="Calibri"/>
          <w:b/>
          <w:color w:val="000000"/>
        </w:rPr>
        <w:t xml:space="preserve">Domain Users </w:t>
      </w:r>
      <w:r>
        <w:rPr>
          <w:rFonts w:ascii="Calibri" w:hAnsi="Calibri"/>
          <w:color w:val="000000"/>
        </w:rPr>
        <w:t>and select</w:t>
      </w:r>
      <w:r>
        <w:rPr>
          <w:rFonts w:ascii="Calibri" w:hAnsi="Calibri"/>
          <w:b/>
          <w:color w:val="000000"/>
        </w:rPr>
        <w:t xml:space="preserve"> OK</w:t>
      </w:r>
    </w:p>
    <w:p w14:paraId="7BE4AA9C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>
        <w:rPr>
          <w:rFonts w:ascii="Calibri" w:hAnsi="Calibri"/>
          <w:b/>
          <w:color w:val="000000"/>
        </w:rPr>
        <w:t>New RD RAP</w:t>
      </w:r>
      <w:r>
        <w:rPr>
          <w:rFonts w:ascii="Calibri" w:hAnsi="Calibri"/>
          <w:color w:val="000000"/>
        </w:rPr>
        <w:t xml:space="preserve"> dialog, select the </w:t>
      </w:r>
      <w:r>
        <w:rPr>
          <w:rFonts w:ascii="Calibri" w:hAnsi="Calibri"/>
          <w:b/>
          <w:color w:val="000000"/>
        </w:rPr>
        <w:t>Network Resources</w:t>
      </w:r>
      <w:r>
        <w:rPr>
          <w:rFonts w:ascii="Calibri" w:hAnsi="Calibri"/>
          <w:color w:val="000000"/>
        </w:rPr>
        <w:t xml:space="preserve"> tab, the </w:t>
      </w:r>
      <w:r>
        <w:rPr>
          <w:rFonts w:ascii="Calibri" w:hAnsi="Calibri"/>
          <w:b/>
          <w:color w:val="000000"/>
        </w:rPr>
        <w:t xml:space="preserve">Select an existing RD Gateway-managed group or create a new one </w:t>
      </w:r>
      <w:r>
        <w:rPr>
          <w:rFonts w:ascii="Calibri" w:hAnsi="Calibri"/>
          <w:color w:val="000000"/>
        </w:rPr>
        <w:t xml:space="preserve">radio button, and </w:t>
      </w:r>
      <w:r>
        <w:rPr>
          <w:rFonts w:ascii="Calibri" w:hAnsi="Calibri"/>
          <w:b/>
          <w:color w:val="000000"/>
        </w:rPr>
        <w:t>Browse…</w:t>
      </w:r>
    </w:p>
    <w:p w14:paraId="0E721AEF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the</w:t>
      </w:r>
      <w:r>
        <w:rPr>
          <w:rFonts w:ascii="Calibri" w:hAnsi="Calibri"/>
          <w:b/>
          <w:color w:val="000000"/>
        </w:rPr>
        <w:t xml:space="preserve"> Select a RD Gateway-managed computer group </w:t>
      </w:r>
      <w:r>
        <w:rPr>
          <w:rFonts w:ascii="Calibri" w:hAnsi="Calibri"/>
          <w:color w:val="000000"/>
        </w:rPr>
        <w:t>dialog, select</w:t>
      </w:r>
      <w:r>
        <w:rPr>
          <w:rFonts w:ascii="Calibri" w:hAnsi="Calibri"/>
          <w:b/>
          <w:color w:val="000000"/>
        </w:rPr>
        <w:t xml:space="preserve"> Create New Group…</w:t>
      </w:r>
    </w:p>
    <w:p w14:paraId="4A800AD4" w14:textId="3BAC8ABA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>
        <w:rPr>
          <w:rFonts w:ascii="Calibri" w:hAnsi="Calibri"/>
          <w:b/>
          <w:color w:val="000000"/>
        </w:rPr>
        <w:t>New RD Gateway-Managed Computer Group</w:t>
      </w:r>
      <w:r>
        <w:rPr>
          <w:rFonts w:ascii="Calibri" w:hAnsi="Calibri"/>
          <w:color w:val="000000"/>
        </w:rPr>
        <w:t xml:space="preserve"> dialog, enter a group </w:t>
      </w:r>
      <w:r>
        <w:rPr>
          <w:rFonts w:ascii="Calibri" w:hAnsi="Calibri"/>
          <w:b/>
          <w:color w:val="000000"/>
        </w:rPr>
        <w:t xml:space="preserve">Name, </w:t>
      </w:r>
      <w:r>
        <w:rPr>
          <w:rFonts w:ascii="Calibri" w:hAnsi="Calibri"/>
          <w:color w:val="000000"/>
        </w:rPr>
        <w:t xml:space="preserve">e.g. </w:t>
      </w:r>
      <w:r w:rsidR="00FE476D">
        <w:rPr>
          <w:rFonts w:ascii="Calibri" w:hAnsi="Calibri"/>
          <w:color w:val="000000"/>
        </w:rPr>
        <w:t>AdCb</w:t>
      </w:r>
      <w:r>
        <w:rPr>
          <w:rFonts w:ascii="Calibri" w:hAnsi="Calibri"/>
          <w:color w:val="000000"/>
        </w:rPr>
        <w:t>Group</w:t>
      </w:r>
    </w:p>
    <w:p w14:paraId="2D2C5636" w14:textId="7DED499A" w:rsidR="00843E65" w:rsidRP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the</w:t>
      </w:r>
      <w:r>
        <w:rPr>
          <w:rFonts w:ascii="Calibri" w:hAnsi="Calibri"/>
          <w:b/>
          <w:color w:val="000000"/>
        </w:rPr>
        <w:t xml:space="preserve"> Network resources </w:t>
      </w:r>
      <w:r>
        <w:rPr>
          <w:rFonts w:ascii="Calibri" w:hAnsi="Calibri"/>
          <w:color w:val="000000"/>
        </w:rPr>
        <w:t xml:space="preserve">tab, enter the fully qualified domain name of the </w:t>
      </w:r>
      <w:r w:rsidR="00FE476D">
        <w:rPr>
          <w:rFonts w:ascii="Calibri" w:hAnsi="Calibri"/>
          <w:color w:val="000000"/>
        </w:rPr>
        <w:t>RD Connection Broker</w:t>
      </w:r>
      <w:r>
        <w:rPr>
          <w:rFonts w:ascii="Calibri" w:hAnsi="Calibri"/>
          <w:color w:val="000000"/>
        </w:rPr>
        <w:t xml:space="preserve"> </w:t>
      </w:r>
      <w:r w:rsidR="00FE476D">
        <w:rPr>
          <w:rFonts w:ascii="Calibri" w:hAnsi="Calibri"/>
          <w:color w:val="000000"/>
        </w:rPr>
        <w:t>server (e.g. Contoso-AdCb</w:t>
      </w:r>
      <w:r w:rsidR="00421765">
        <w:rPr>
          <w:rFonts w:ascii="Calibri" w:hAnsi="Calibri"/>
          <w:color w:val="000000"/>
        </w:rPr>
        <w:t>1.</w:t>
      </w:r>
      <w:r>
        <w:rPr>
          <w:rFonts w:ascii="Calibri" w:hAnsi="Calibri"/>
          <w:color w:val="000000"/>
        </w:rPr>
        <w:t xml:space="preserve">Contoso.com), and select </w:t>
      </w:r>
      <w:r>
        <w:rPr>
          <w:rFonts w:ascii="Calibri" w:hAnsi="Calibri"/>
          <w:b/>
          <w:color w:val="000000"/>
        </w:rPr>
        <w:t>Add</w:t>
      </w:r>
      <w:r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b/>
          <w:color w:val="000000"/>
        </w:rPr>
        <w:t>OK</w:t>
      </w:r>
      <w:r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b/>
          <w:color w:val="000000"/>
        </w:rPr>
        <w:t>OK</w:t>
      </w:r>
      <w:r>
        <w:rPr>
          <w:rFonts w:ascii="Calibri" w:hAnsi="Calibri"/>
          <w:color w:val="000000"/>
        </w:rPr>
        <w:t xml:space="preserve">, and </w:t>
      </w:r>
      <w:r>
        <w:rPr>
          <w:rFonts w:ascii="Calibri" w:hAnsi="Calibri"/>
          <w:b/>
          <w:color w:val="000000"/>
        </w:rPr>
        <w:t>OK</w:t>
      </w:r>
    </w:p>
    <w:p w14:paraId="44A5E9B4" w14:textId="77777777" w:rsidR="007F3D18" w:rsidRDefault="00843E65" w:rsidP="00843E65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the RD Web </w:t>
      </w:r>
      <w:r w:rsidR="00FE476D">
        <w:rPr>
          <w:rFonts w:ascii="Calibri" w:hAnsi="Calibri"/>
          <w:color w:val="000000"/>
        </w:rPr>
        <w:t xml:space="preserve">Access </w:t>
      </w:r>
      <w:r>
        <w:rPr>
          <w:rFonts w:ascii="Calibri" w:hAnsi="Calibri"/>
          <w:color w:val="000000"/>
        </w:rPr>
        <w:t>servers to a farm</w:t>
      </w:r>
    </w:p>
    <w:p w14:paraId="18F41E60" w14:textId="4ED1C68E" w:rsidR="00843E65" w:rsidRPr="0094174A" w:rsidRDefault="007F3D18" w:rsidP="007F3D18">
      <w:pPr>
        <w:spacing w:after="0" w:line="240" w:lineRule="auto"/>
        <w:ind w:left="72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steps below configure the Validation and Decryption Machine Keys to be the same on both RDWeb sites.</w:t>
      </w:r>
    </w:p>
    <w:p w14:paraId="2F2BE1AB" w14:textId="3AA80C1D" w:rsidR="00843E65" w:rsidRPr="00FE476D" w:rsidRDefault="00FE476D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FE476D">
        <w:rPr>
          <w:rFonts w:ascii="Calibri" w:hAnsi="Calibri"/>
          <w:color w:val="000000"/>
        </w:rPr>
        <w:t>From</w:t>
      </w:r>
      <w:r w:rsidR="00843E65" w:rsidRPr="00FE476D">
        <w:rPr>
          <w:rFonts w:ascii="Calibri" w:hAnsi="Calibri"/>
          <w:color w:val="000000"/>
        </w:rPr>
        <w:t xml:space="preserve"> </w:t>
      </w:r>
      <w:r w:rsidR="00843E65" w:rsidRPr="00FE476D">
        <w:rPr>
          <w:rFonts w:ascii="Calibri" w:hAnsi="Calibri"/>
          <w:b/>
          <w:color w:val="000000"/>
        </w:rPr>
        <w:t xml:space="preserve">Server Manager </w:t>
      </w:r>
      <w:r w:rsidR="00843E65" w:rsidRPr="00FE476D">
        <w:rPr>
          <w:rFonts w:ascii="Calibri" w:hAnsi="Calibri"/>
          <w:color w:val="000000"/>
        </w:rPr>
        <w:t xml:space="preserve">on the </w:t>
      </w:r>
      <w:r w:rsidRPr="00FE476D">
        <w:rPr>
          <w:rFonts w:ascii="Calibri" w:hAnsi="Calibri"/>
          <w:color w:val="000000"/>
        </w:rPr>
        <w:t>RDMS server,</w:t>
      </w:r>
      <w:r w:rsidR="00843E65" w:rsidRPr="00FE476D">
        <w:rPr>
          <w:rFonts w:ascii="Calibri" w:hAnsi="Calibri"/>
          <w:color w:val="000000"/>
        </w:rPr>
        <w:t xml:space="preserve"> select </w:t>
      </w:r>
      <w:r w:rsidR="00843E65" w:rsidRPr="00FE476D">
        <w:rPr>
          <w:rFonts w:ascii="Calibri" w:hAnsi="Calibri"/>
          <w:b/>
          <w:color w:val="000000"/>
        </w:rPr>
        <w:t>All Servers</w:t>
      </w:r>
      <w:r>
        <w:rPr>
          <w:rFonts w:ascii="Calibri" w:hAnsi="Calibri"/>
          <w:b/>
          <w:color w:val="000000"/>
        </w:rPr>
        <w:t xml:space="preserve">, </w:t>
      </w:r>
      <w:r w:rsidRPr="00FE476D">
        <w:rPr>
          <w:rFonts w:ascii="Calibri" w:hAnsi="Calibri"/>
          <w:color w:val="000000"/>
        </w:rPr>
        <w:t>r</w:t>
      </w:r>
      <w:r w:rsidR="00843E65" w:rsidRPr="00FE476D">
        <w:rPr>
          <w:rFonts w:ascii="Calibri" w:hAnsi="Calibri"/>
          <w:color w:val="000000"/>
        </w:rPr>
        <w:t xml:space="preserve">ight click one of the RD Web </w:t>
      </w:r>
      <w:r>
        <w:rPr>
          <w:rFonts w:ascii="Calibri" w:hAnsi="Calibri"/>
          <w:color w:val="000000"/>
        </w:rPr>
        <w:t xml:space="preserve">Access </w:t>
      </w:r>
      <w:r w:rsidR="00843E65" w:rsidRPr="00FE476D">
        <w:rPr>
          <w:rFonts w:ascii="Calibri" w:hAnsi="Calibri"/>
          <w:color w:val="000000"/>
        </w:rPr>
        <w:t>servers</w:t>
      </w:r>
      <w:r>
        <w:rPr>
          <w:rFonts w:ascii="Calibri" w:hAnsi="Calibri"/>
          <w:color w:val="000000"/>
        </w:rPr>
        <w:t>,</w:t>
      </w:r>
      <w:r w:rsidR="00843E65" w:rsidRPr="00FE476D">
        <w:rPr>
          <w:rFonts w:ascii="Calibri" w:hAnsi="Calibri"/>
          <w:color w:val="000000"/>
        </w:rPr>
        <w:t xml:space="preserve"> and select </w:t>
      </w:r>
      <w:r w:rsidR="00843E65" w:rsidRPr="00FE476D">
        <w:rPr>
          <w:rFonts w:ascii="Calibri" w:hAnsi="Calibri"/>
          <w:b/>
          <w:color w:val="000000"/>
        </w:rPr>
        <w:t>Remote Desktop Connection</w:t>
      </w:r>
    </w:p>
    <w:p w14:paraId="417D22A8" w14:textId="5BE58708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Logon to the RD Web </w:t>
      </w:r>
      <w:r w:rsidR="00FE476D">
        <w:rPr>
          <w:rFonts w:ascii="Calibri" w:hAnsi="Calibri"/>
          <w:color w:val="000000"/>
        </w:rPr>
        <w:t xml:space="preserve">Access </w:t>
      </w:r>
      <w:r>
        <w:rPr>
          <w:rFonts w:ascii="Calibri" w:hAnsi="Calibri"/>
          <w:color w:val="000000"/>
        </w:rPr>
        <w:t>server using a domain admin account</w:t>
      </w:r>
    </w:p>
    <w:p w14:paraId="45B839A7" w14:textId="111A6FAC" w:rsidR="00843E65" w:rsidRPr="00FE476D" w:rsidRDefault="00FE476D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FE476D">
        <w:rPr>
          <w:rFonts w:ascii="Calibri" w:hAnsi="Calibri"/>
          <w:color w:val="000000"/>
        </w:rPr>
        <w:t>From</w:t>
      </w:r>
      <w:r w:rsidR="00843E65" w:rsidRPr="00FE476D">
        <w:rPr>
          <w:rFonts w:ascii="Calibri" w:hAnsi="Calibri"/>
          <w:color w:val="000000"/>
        </w:rPr>
        <w:t xml:space="preserve"> </w:t>
      </w:r>
      <w:r w:rsidR="00843E65" w:rsidRPr="00FE476D">
        <w:rPr>
          <w:rFonts w:ascii="Calibri" w:hAnsi="Calibri"/>
          <w:b/>
          <w:color w:val="000000"/>
        </w:rPr>
        <w:t xml:space="preserve">Server Manager </w:t>
      </w:r>
      <w:r w:rsidR="00843E65" w:rsidRPr="00FE476D">
        <w:rPr>
          <w:rFonts w:ascii="Calibri" w:hAnsi="Calibri"/>
          <w:color w:val="000000"/>
        </w:rPr>
        <w:t xml:space="preserve">on the RD Web </w:t>
      </w:r>
      <w:r w:rsidRPr="00FE476D">
        <w:rPr>
          <w:rFonts w:ascii="Calibri" w:hAnsi="Calibri"/>
          <w:color w:val="000000"/>
        </w:rPr>
        <w:t>Access server, s</w:t>
      </w:r>
      <w:r w:rsidR="00843E65" w:rsidRPr="00FE476D">
        <w:rPr>
          <w:rFonts w:ascii="Calibri" w:hAnsi="Calibri"/>
          <w:color w:val="000000"/>
        </w:rPr>
        <w:t xml:space="preserve">elect </w:t>
      </w:r>
      <w:r w:rsidR="00843E65" w:rsidRPr="00FE476D">
        <w:rPr>
          <w:rFonts w:ascii="Calibri" w:hAnsi="Calibri"/>
          <w:b/>
          <w:color w:val="000000"/>
        </w:rPr>
        <w:t>Tools</w:t>
      </w:r>
      <w:r w:rsidR="00843E65" w:rsidRPr="00FE476D">
        <w:rPr>
          <w:rFonts w:ascii="Calibri" w:hAnsi="Calibri"/>
          <w:color w:val="000000"/>
        </w:rPr>
        <w:t xml:space="preserve">, </w:t>
      </w:r>
      <w:r w:rsidR="00843E65" w:rsidRPr="00FE476D">
        <w:rPr>
          <w:rFonts w:ascii="Calibri" w:hAnsi="Calibri"/>
          <w:b/>
          <w:color w:val="000000"/>
        </w:rPr>
        <w:t>Terminal Services</w:t>
      </w:r>
      <w:r w:rsidR="00843E65" w:rsidRPr="00FE476D">
        <w:rPr>
          <w:rFonts w:ascii="Calibri" w:hAnsi="Calibri"/>
          <w:color w:val="000000"/>
        </w:rPr>
        <w:t xml:space="preserve">, and </w:t>
      </w:r>
      <w:r w:rsidR="00843E65" w:rsidRPr="00FE476D">
        <w:rPr>
          <w:rFonts w:ascii="Calibri" w:hAnsi="Calibri"/>
          <w:b/>
          <w:color w:val="000000"/>
        </w:rPr>
        <w:t>Internet Information Services (IIS) Manager</w:t>
      </w:r>
    </w:p>
    <w:p w14:paraId="4788979B" w14:textId="6F911C91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IIS Manager’s left pane, expand the </w:t>
      </w:r>
      <w:r w:rsidRPr="0009143A">
        <w:rPr>
          <w:rFonts w:ascii="Calibri" w:hAnsi="Calibri"/>
          <w:color w:val="000000"/>
        </w:rPr>
        <w:t>local</w:t>
      </w:r>
      <w:r>
        <w:rPr>
          <w:rFonts w:ascii="Calibri" w:hAnsi="Calibri"/>
          <w:color w:val="000000"/>
        </w:rPr>
        <w:t xml:space="preserve"> computer (e.g. Contoso-</w:t>
      </w:r>
      <w:r w:rsidR="00604703">
        <w:rPr>
          <w:rFonts w:ascii="Calibri" w:hAnsi="Calibri"/>
          <w:color w:val="000000"/>
        </w:rPr>
        <w:t>WebGw1</w:t>
      </w:r>
      <w:r>
        <w:rPr>
          <w:rFonts w:ascii="Calibri" w:hAnsi="Calibri"/>
          <w:color w:val="000000"/>
        </w:rPr>
        <w:t xml:space="preserve">), </w:t>
      </w:r>
      <w:r w:rsidRPr="008D19B9">
        <w:rPr>
          <w:rFonts w:ascii="Calibri" w:hAnsi="Calibri"/>
          <w:b/>
          <w:color w:val="000000"/>
        </w:rPr>
        <w:t>Sites</w:t>
      </w:r>
      <w:r>
        <w:rPr>
          <w:rFonts w:ascii="Calibri" w:hAnsi="Calibri"/>
          <w:color w:val="000000"/>
        </w:rPr>
        <w:t xml:space="preserve">, and </w:t>
      </w:r>
      <w:r w:rsidRPr="008D19B9">
        <w:rPr>
          <w:rFonts w:ascii="Calibri" w:hAnsi="Calibri"/>
          <w:b/>
          <w:color w:val="000000"/>
        </w:rPr>
        <w:t>Default Web Site</w:t>
      </w:r>
      <w:r>
        <w:rPr>
          <w:rFonts w:ascii="Calibri" w:hAnsi="Calibri"/>
          <w:b/>
          <w:color w:val="000000"/>
        </w:rPr>
        <w:t xml:space="preserve"> </w:t>
      </w:r>
      <w:r w:rsidRPr="00690A04">
        <w:rPr>
          <w:rFonts w:ascii="Calibri" w:hAnsi="Calibri"/>
          <w:color w:val="000000"/>
        </w:rPr>
        <w:t>and then select</w:t>
      </w:r>
      <w:r>
        <w:rPr>
          <w:rFonts w:ascii="Calibri" w:hAnsi="Calibri"/>
          <w:b/>
          <w:color w:val="000000"/>
        </w:rPr>
        <w:t xml:space="preserve"> RDWeb</w:t>
      </w:r>
    </w:p>
    <w:p w14:paraId="5E2CEA47" w14:textId="77777777" w:rsidR="00843E65" w:rsidRPr="00A830D3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IIS Manager’s center pane, right click </w:t>
      </w:r>
      <w:r>
        <w:rPr>
          <w:rFonts w:ascii="Calibri" w:hAnsi="Calibri"/>
          <w:b/>
          <w:color w:val="000000"/>
        </w:rPr>
        <w:t xml:space="preserve">Machine Key </w:t>
      </w:r>
      <w:r w:rsidRPr="00690A04">
        <w:rPr>
          <w:rFonts w:ascii="Calibri" w:hAnsi="Calibri"/>
          <w:color w:val="000000"/>
        </w:rPr>
        <w:t>and select</w:t>
      </w:r>
      <w:r>
        <w:rPr>
          <w:rFonts w:ascii="Calibri" w:hAnsi="Calibri"/>
          <w:b/>
          <w:color w:val="000000"/>
        </w:rPr>
        <w:t xml:space="preserve"> Open Feature</w:t>
      </w:r>
    </w:p>
    <w:p w14:paraId="7C247EE1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the </w:t>
      </w:r>
      <w:r w:rsidRPr="00690A04">
        <w:rPr>
          <w:rFonts w:ascii="Calibri" w:hAnsi="Calibri"/>
          <w:b/>
          <w:color w:val="000000"/>
        </w:rPr>
        <w:t>Machine Key</w:t>
      </w:r>
      <w:r>
        <w:rPr>
          <w:rFonts w:ascii="Calibri" w:hAnsi="Calibri"/>
          <w:color w:val="000000"/>
        </w:rPr>
        <w:t xml:space="preserve"> page </w:t>
      </w:r>
      <w:r w:rsidRPr="00690A04">
        <w:rPr>
          <w:rFonts w:ascii="Calibri" w:hAnsi="Calibri"/>
          <w:b/>
          <w:color w:val="000000"/>
        </w:rPr>
        <w:t>Actions</w:t>
      </w:r>
      <w:r>
        <w:rPr>
          <w:rFonts w:ascii="Calibri" w:hAnsi="Calibri"/>
          <w:color w:val="000000"/>
        </w:rPr>
        <w:t xml:space="preserve"> pane, select </w:t>
      </w:r>
      <w:r w:rsidRPr="00690A04">
        <w:rPr>
          <w:rFonts w:ascii="Calibri" w:hAnsi="Calibri"/>
          <w:b/>
          <w:color w:val="000000"/>
        </w:rPr>
        <w:t>Generate Keys</w:t>
      </w:r>
      <w:r>
        <w:rPr>
          <w:rFonts w:ascii="Calibri" w:hAnsi="Calibri"/>
          <w:b/>
          <w:color w:val="000000"/>
        </w:rPr>
        <w:t xml:space="preserve"> </w:t>
      </w:r>
      <w:r w:rsidRPr="00690A04"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Apply</w:t>
      </w:r>
    </w:p>
    <w:p w14:paraId="1F247CD2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Double click the </w:t>
      </w:r>
      <w:r w:rsidRPr="00A65E65">
        <w:rPr>
          <w:rFonts w:ascii="Calibri" w:hAnsi="Calibri"/>
          <w:b/>
          <w:color w:val="000000"/>
        </w:rPr>
        <w:t>Validation Key</w:t>
      </w:r>
      <w:r>
        <w:rPr>
          <w:rFonts w:ascii="Calibri" w:hAnsi="Calibri"/>
          <w:color w:val="000000"/>
        </w:rPr>
        <w:t xml:space="preserve"> field, right click and select </w:t>
      </w:r>
      <w:r w:rsidRPr="00A65E65">
        <w:rPr>
          <w:rFonts w:ascii="Calibri" w:hAnsi="Calibri"/>
          <w:b/>
          <w:color w:val="000000"/>
        </w:rPr>
        <w:t>Copy</w:t>
      </w:r>
    </w:p>
    <w:p w14:paraId="55D53A29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Minimize the RD Connection window to this RD Web server</w:t>
      </w:r>
    </w:p>
    <w:p w14:paraId="702527BC" w14:textId="1F5A4A08" w:rsidR="00843E65" w:rsidRDefault="00E76219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Repeat steps b. through e</w:t>
      </w:r>
      <w:r w:rsidR="00843E65">
        <w:rPr>
          <w:rFonts w:ascii="Calibri" w:hAnsi="Calibri"/>
          <w:color w:val="000000"/>
        </w:rPr>
        <w:t xml:space="preserve">. for </w:t>
      </w:r>
      <w:r w:rsidR="00981D09">
        <w:rPr>
          <w:rFonts w:ascii="Calibri" w:hAnsi="Calibri"/>
          <w:color w:val="000000"/>
        </w:rPr>
        <w:t>the</w:t>
      </w:r>
      <w:r w:rsidR="00843E65">
        <w:rPr>
          <w:rFonts w:ascii="Calibri" w:hAnsi="Calibri"/>
          <w:color w:val="000000"/>
        </w:rPr>
        <w:t xml:space="preserve"> second RD Web </w:t>
      </w:r>
      <w:r w:rsidR="00FE476D">
        <w:rPr>
          <w:rFonts w:ascii="Calibri" w:hAnsi="Calibri"/>
          <w:color w:val="000000"/>
        </w:rPr>
        <w:t>Access s</w:t>
      </w:r>
      <w:r w:rsidR="00843E65">
        <w:rPr>
          <w:rFonts w:ascii="Calibri" w:hAnsi="Calibri"/>
          <w:color w:val="000000"/>
        </w:rPr>
        <w:t>erver</w:t>
      </w:r>
    </w:p>
    <w:p w14:paraId="5C724644" w14:textId="77777777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the </w:t>
      </w:r>
      <w:r w:rsidRPr="00A65E65">
        <w:rPr>
          <w:rFonts w:ascii="Calibri" w:hAnsi="Calibri"/>
          <w:b/>
          <w:color w:val="000000"/>
        </w:rPr>
        <w:t>Validation Key</w:t>
      </w:r>
      <w:r>
        <w:rPr>
          <w:rFonts w:ascii="Calibri" w:hAnsi="Calibri"/>
          <w:color w:val="000000"/>
        </w:rPr>
        <w:t xml:space="preserve">, uncheck the box </w:t>
      </w:r>
      <w:r w:rsidRPr="00A65E65">
        <w:rPr>
          <w:rFonts w:ascii="Calibri" w:hAnsi="Calibri"/>
          <w:b/>
          <w:color w:val="000000"/>
        </w:rPr>
        <w:t>Automatically generate at runtime</w:t>
      </w:r>
      <w:r>
        <w:rPr>
          <w:rFonts w:ascii="Calibri" w:hAnsi="Calibri"/>
          <w:color w:val="000000"/>
        </w:rPr>
        <w:t xml:space="preserve">, double click the </w:t>
      </w:r>
      <w:r w:rsidRPr="00A65E65">
        <w:rPr>
          <w:rFonts w:ascii="Calibri" w:hAnsi="Calibri"/>
          <w:b/>
          <w:color w:val="000000"/>
        </w:rPr>
        <w:t>Validation Key</w:t>
      </w:r>
      <w:r>
        <w:rPr>
          <w:rFonts w:ascii="Calibri" w:hAnsi="Calibri"/>
          <w:color w:val="000000"/>
        </w:rPr>
        <w:t xml:space="preserve"> field, right click, and select </w:t>
      </w:r>
      <w:r w:rsidRPr="00A65E65">
        <w:rPr>
          <w:rFonts w:ascii="Calibri" w:hAnsi="Calibri"/>
          <w:b/>
          <w:color w:val="000000"/>
        </w:rPr>
        <w:t>Paste</w:t>
      </w:r>
      <w:r>
        <w:rPr>
          <w:rFonts w:ascii="Calibri" w:hAnsi="Calibri"/>
          <w:color w:val="000000"/>
        </w:rPr>
        <w:t>.</w:t>
      </w:r>
    </w:p>
    <w:p w14:paraId="26FE78FE" w14:textId="77777777" w:rsidR="00843E65" w:rsidRPr="00E8720B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Under </w:t>
      </w:r>
      <w:r w:rsidRPr="00A65E65">
        <w:rPr>
          <w:rFonts w:ascii="Calibri" w:hAnsi="Calibri"/>
          <w:b/>
          <w:color w:val="000000"/>
        </w:rPr>
        <w:t>Actions</w:t>
      </w:r>
      <w:r>
        <w:rPr>
          <w:rFonts w:ascii="Calibri" w:hAnsi="Calibri"/>
          <w:color w:val="000000"/>
        </w:rPr>
        <w:t xml:space="preserve">, select </w:t>
      </w:r>
      <w:r w:rsidRPr="00A65E65">
        <w:rPr>
          <w:rFonts w:ascii="Calibri" w:hAnsi="Calibri"/>
          <w:b/>
          <w:color w:val="000000"/>
        </w:rPr>
        <w:t>Apply</w:t>
      </w:r>
    </w:p>
    <w:p w14:paraId="0B747D65" w14:textId="4ABEF682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E8720B">
        <w:rPr>
          <w:rFonts w:ascii="Calibri" w:hAnsi="Calibri"/>
          <w:color w:val="000000"/>
        </w:rPr>
        <w:t xml:space="preserve">Minimize the RD Connection </w:t>
      </w:r>
      <w:r>
        <w:rPr>
          <w:rFonts w:ascii="Calibri" w:hAnsi="Calibri"/>
          <w:color w:val="000000"/>
        </w:rPr>
        <w:t xml:space="preserve">window </w:t>
      </w:r>
      <w:r w:rsidRPr="00E8720B">
        <w:rPr>
          <w:rFonts w:ascii="Calibri" w:hAnsi="Calibri"/>
          <w:color w:val="000000"/>
        </w:rPr>
        <w:t xml:space="preserve">to </w:t>
      </w:r>
      <w:r w:rsidR="00CC50E7">
        <w:rPr>
          <w:rFonts w:ascii="Calibri" w:hAnsi="Calibri"/>
          <w:color w:val="000000"/>
        </w:rPr>
        <w:t>the second</w:t>
      </w:r>
      <w:r w:rsidRPr="00E8720B">
        <w:rPr>
          <w:rFonts w:ascii="Calibri" w:hAnsi="Calibri"/>
          <w:color w:val="000000"/>
        </w:rPr>
        <w:t xml:space="preserve"> RD Web </w:t>
      </w:r>
      <w:r w:rsidR="00FE476D">
        <w:rPr>
          <w:rFonts w:ascii="Calibri" w:hAnsi="Calibri"/>
          <w:color w:val="000000"/>
        </w:rPr>
        <w:t xml:space="preserve">Access </w:t>
      </w:r>
      <w:r w:rsidRPr="00E8720B">
        <w:rPr>
          <w:rFonts w:ascii="Calibri" w:hAnsi="Calibri"/>
          <w:color w:val="000000"/>
        </w:rPr>
        <w:t>server</w:t>
      </w:r>
      <w:r>
        <w:rPr>
          <w:rFonts w:ascii="Calibri" w:hAnsi="Calibri"/>
          <w:color w:val="000000"/>
        </w:rPr>
        <w:t xml:space="preserve"> </w:t>
      </w:r>
    </w:p>
    <w:p w14:paraId="59AD0F88" w14:textId="48F631C3" w:rsidR="00843E65" w:rsidRDefault="00843E65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Maximize the RD Connect</w:t>
      </w:r>
      <w:r w:rsidR="00FE476D">
        <w:rPr>
          <w:rFonts w:ascii="Calibri" w:hAnsi="Calibri"/>
          <w:color w:val="000000"/>
        </w:rPr>
        <w:t>ion window to the first RD Web Access s</w:t>
      </w:r>
      <w:r>
        <w:rPr>
          <w:rFonts w:ascii="Calibri" w:hAnsi="Calibri"/>
          <w:color w:val="000000"/>
        </w:rPr>
        <w:t>erver</w:t>
      </w:r>
    </w:p>
    <w:p w14:paraId="5F39B164" w14:textId="77724AEC" w:rsidR="00843E65" w:rsidRPr="00E8720B" w:rsidRDefault="008C04F9" w:rsidP="00843E6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Repeat steps g</w:t>
      </w:r>
      <w:r w:rsidR="00CC50E7">
        <w:rPr>
          <w:rFonts w:ascii="Calibri" w:hAnsi="Calibri"/>
          <w:color w:val="000000"/>
        </w:rPr>
        <w:t>. through k</w:t>
      </w:r>
      <w:r w:rsidR="00843E65">
        <w:rPr>
          <w:rFonts w:ascii="Calibri" w:hAnsi="Calibri"/>
          <w:color w:val="000000"/>
        </w:rPr>
        <w:t xml:space="preserve">. for the </w:t>
      </w:r>
      <w:r w:rsidR="00843E65" w:rsidRPr="00E8720B">
        <w:rPr>
          <w:rFonts w:ascii="Calibri" w:hAnsi="Calibri"/>
          <w:b/>
          <w:color w:val="000000"/>
        </w:rPr>
        <w:t>Decryption Key</w:t>
      </w:r>
    </w:p>
    <w:p w14:paraId="4903C1A7" w14:textId="3FB31C19" w:rsidR="00575B14" w:rsidRDefault="00843E65" w:rsidP="00194B14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E8720B">
        <w:rPr>
          <w:rFonts w:ascii="Calibri" w:hAnsi="Calibri"/>
          <w:color w:val="000000"/>
        </w:rPr>
        <w:t>After the</w:t>
      </w:r>
      <w:r>
        <w:rPr>
          <w:rFonts w:ascii="Calibri" w:hAnsi="Calibri"/>
          <w:b/>
          <w:color w:val="000000"/>
        </w:rPr>
        <w:t xml:space="preserve"> Validation Key </w:t>
      </w:r>
      <w:r w:rsidRPr="004D307D"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Decryption Key </w:t>
      </w:r>
      <w:r w:rsidRPr="00E8720B">
        <w:rPr>
          <w:rFonts w:ascii="Calibri" w:hAnsi="Calibri"/>
          <w:color w:val="000000"/>
        </w:rPr>
        <w:t xml:space="preserve">are identical on </w:t>
      </w:r>
      <w:r w:rsidR="00CC50E7">
        <w:rPr>
          <w:rFonts w:ascii="Calibri" w:hAnsi="Calibri"/>
          <w:color w:val="000000"/>
        </w:rPr>
        <w:t>both</w:t>
      </w:r>
      <w:r w:rsidRPr="00E8720B">
        <w:rPr>
          <w:rFonts w:ascii="Calibri" w:hAnsi="Calibri"/>
          <w:color w:val="000000"/>
        </w:rPr>
        <w:t xml:space="preserve"> RD Web </w:t>
      </w:r>
      <w:r w:rsidR="00FE476D">
        <w:rPr>
          <w:rFonts w:ascii="Calibri" w:hAnsi="Calibri"/>
          <w:color w:val="000000"/>
        </w:rPr>
        <w:t xml:space="preserve">Access </w:t>
      </w:r>
      <w:r w:rsidRPr="00E8720B">
        <w:rPr>
          <w:rFonts w:ascii="Calibri" w:hAnsi="Calibri"/>
          <w:color w:val="000000"/>
        </w:rPr>
        <w:t>servers</w:t>
      </w:r>
      <w:r>
        <w:rPr>
          <w:rFonts w:ascii="Calibri" w:hAnsi="Calibri"/>
          <w:color w:val="000000"/>
        </w:rPr>
        <w:t>,</w:t>
      </w:r>
      <w:r w:rsidRPr="00E8720B">
        <w:rPr>
          <w:rFonts w:ascii="Calibri" w:hAnsi="Calibri"/>
          <w:color w:val="000000"/>
        </w:rPr>
        <w:t xml:space="preserve"> </w:t>
      </w:r>
      <w:r w:rsidR="00CC50E7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ign out of </w:t>
      </w:r>
      <w:r w:rsidRPr="00E8720B">
        <w:rPr>
          <w:rFonts w:ascii="Calibri" w:hAnsi="Calibri"/>
          <w:color w:val="000000"/>
        </w:rPr>
        <w:t>all RD Co</w:t>
      </w:r>
      <w:r w:rsidR="00CC50E7">
        <w:rPr>
          <w:rFonts w:ascii="Calibri" w:hAnsi="Calibri"/>
          <w:color w:val="000000"/>
        </w:rPr>
        <w:t>nnection windows to the RD Web A</w:t>
      </w:r>
      <w:r w:rsidR="00FE476D">
        <w:rPr>
          <w:rFonts w:ascii="Calibri" w:hAnsi="Calibri"/>
          <w:color w:val="000000"/>
        </w:rPr>
        <w:t>ccess s</w:t>
      </w:r>
      <w:r w:rsidRPr="00E8720B">
        <w:rPr>
          <w:rFonts w:ascii="Calibri" w:hAnsi="Calibri"/>
          <w:color w:val="000000"/>
        </w:rPr>
        <w:t>erver</w:t>
      </w:r>
      <w:r w:rsidR="00FE476D">
        <w:rPr>
          <w:rFonts w:ascii="Calibri" w:hAnsi="Calibri"/>
          <w:color w:val="000000"/>
        </w:rPr>
        <w:t>s</w:t>
      </w:r>
    </w:p>
    <w:p w14:paraId="3D7FEBF9" w14:textId="1B9D0384" w:rsidR="00F57038" w:rsidRPr="00786CDF" w:rsidRDefault="00445CB2" w:rsidP="00786CDF">
      <w:pPr>
        <w:numPr>
          <w:ilvl w:val="0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786CDF">
        <w:rPr>
          <w:rFonts w:ascii="Calibri" w:hAnsi="Calibri"/>
          <w:color w:val="000000"/>
        </w:rPr>
        <w:lastRenderedPageBreak/>
        <w:t>Re-</w:t>
      </w:r>
      <w:r w:rsidR="00F57038" w:rsidRPr="00786CDF">
        <w:rPr>
          <w:rFonts w:ascii="Calibri" w:hAnsi="Calibri"/>
          <w:color w:val="000000"/>
        </w:rPr>
        <w:t>install certificates for the RD Gateway servers</w:t>
      </w:r>
    </w:p>
    <w:p w14:paraId="6F8C7E21" w14:textId="2098C164" w:rsidR="00F57038" w:rsidRPr="00705A7C" w:rsidRDefault="00F57038" w:rsidP="00F57038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705A7C">
        <w:rPr>
          <w:rFonts w:ascii="Calibri" w:hAnsi="Calibri"/>
          <w:color w:val="000000"/>
        </w:rPr>
        <w:t xml:space="preserve">From </w:t>
      </w:r>
      <w:r w:rsidRPr="00705A7C">
        <w:rPr>
          <w:rFonts w:ascii="Calibri" w:hAnsi="Calibri"/>
          <w:b/>
          <w:color w:val="000000"/>
        </w:rPr>
        <w:t>Server Manager</w:t>
      </w:r>
      <w:r w:rsidR="00786CDF">
        <w:rPr>
          <w:rFonts w:ascii="Calibri" w:hAnsi="Calibri"/>
          <w:b/>
          <w:color w:val="000000"/>
        </w:rPr>
        <w:t xml:space="preserve"> </w:t>
      </w:r>
      <w:r w:rsidR="00786CDF" w:rsidRPr="00786CDF">
        <w:rPr>
          <w:rFonts w:ascii="Calibri" w:hAnsi="Calibri"/>
          <w:color w:val="000000"/>
        </w:rPr>
        <w:t>on the RDMS server</w:t>
      </w:r>
      <w:r w:rsidRPr="00705A7C">
        <w:rPr>
          <w:rFonts w:ascii="Calibri" w:hAnsi="Calibri"/>
          <w:b/>
          <w:color w:val="000000"/>
        </w:rPr>
        <w:t xml:space="preserve">, </w:t>
      </w:r>
      <w:r>
        <w:rPr>
          <w:rFonts w:ascii="Calibri" w:hAnsi="Calibri"/>
          <w:color w:val="000000"/>
        </w:rPr>
        <w:t>s</w:t>
      </w:r>
      <w:r w:rsidRPr="00705A7C">
        <w:rPr>
          <w:rFonts w:ascii="Calibri" w:hAnsi="Calibri"/>
          <w:color w:val="000000"/>
        </w:rPr>
        <w:t xml:space="preserve">elect </w:t>
      </w:r>
      <w:r w:rsidRPr="00705A7C">
        <w:rPr>
          <w:rFonts w:ascii="Calibri" w:hAnsi="Calibri"/>
          <w:b/>
          <w:color w:val="000000"/>
        </w:rPr>
        <w:t>Remote Desktop Services</w:t>
      </w:r>
      <w:r w:rsidRPr="00705A7C">
        <w:rPr>
          <w:rFonts w:ascii="Calibri" w:hAnsi="Calibri"/>
          <w:color w:val="000000"/>
        </w:rPr>
        <w:t xml:space="preserve">, </w:t>
      </w:r>
      <w:r w:rsidRPr="00705A7C">
        <w:rPr>
          <w:rFonts w:ascii="Calibri" w:hAnsi="Calibri"/>
          <w:b/>
          <w:color w:val="000000"/>
        </w:rPr>
        <w:t xml:space="preserve">Overview, Tasks </w:t>
      </w:r>
      <w:r w:rsidRPr="00705A7C">
        <w:rPr>
          <w:rFonts w:ascii="Calibri" w:hAnsi="Calibri"/>
          <w:color w:val="000000"/>
        </w:rPr>
        <w:t xml:space="preserve">and </w:t>
      </w:r>
      <w:r w:rsidRPr="00705A7C">
        <w:rPr>
          <w:rFonts w:ascii="Calibri" w:hAnsi="Calibri"/>
          <w:b/>
          <w:color w:val="000000"/>
        </w:rPr>
        <w:t>Edit Deployment Properties</w:t>
      </w:r>
    </w:p>
    <w:p w14:paraId="7BCFAD8C" w14:textId="77777777" w:rsidR="00F57038" w:rsidRPr="005268BD" w:rsidRDefault="00F57038" w:rsidP="00F57038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5268BD">
        <w:rPr>
          <w:rFonts w:ascii="Calibri" w:hAnsi="Calibri"/>
          <w:color w:val="000000"/>
        </w:rPr>
        <w:t xml:space="preserve">In the </w:t>
      </w:r>
      <w:r w:rsidRPr="005268BD">
        <w:rPr>
          <w:rFonts w:ascii="Calibri" w:hAnsi="Calibri"/>
          <w:b/>
          <w:color w:val="000000"/>
        </w:rPr>
        <w:t>Deployment Properties</w:t>
      </w:r>
      <w:r w:rsidRPr="005268BD">
        <w:rPr>
          <w:rFonts w:ascii="Calibri" w:hAnsi="Calibri"/>
          <w:color w:val="000000"/>
        </w:rPr>
        <w:t xml:space="preserve"> dialog</w:t>
      </w:r>
      <w:r>
        <w:rPr>
          <w:rFonts w:ascii="Calibri" w:hAnsi="Calibri"/>
          <w:color w:val="000000"/>
        </w:rPr>
        <w:t xml:space="preserve"> and </w:t>
      </w:r>
      <w:r w:rsidRPr="005268BD">
        <w:rPr>
          <w:rFonts w:ascii="Calibri" w:hAnsi="Calibri"/>
          <w:color w:val="000000"/>
        </w:rPr>
        <w:t xml:space="preserve">expand </w:t>
      </w:r>
      <w:r w:rsidRPr="005268BD">
        <w:rPr>
          <w:rFonts w:ascii="Calibri" w:hAnsi="Calibri"/>
          <w:b/>
          <w:color w:val="000000"/>
        </w:rPr>
        <w:t>Certificates</w:t>
      </w:r>
    </w:p>
    <w:p w14:paraId="6941D3E9" w14:textId="2E244EC2" w:rsidR="00F57038" w:rsidRPr="005268BD" w:rsidRDefault="00F57038" w:rsidP="00F57038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5268BD">
        <w:rPr>
          <w:rFonts w:ascii="Calibri" w:hAnsi="Calibri"/>
          <w:color w:val="000000"/>
        </w:rPr>
        <w:t>Scroll down to the table</w:t>
      </w:r>
      <w:r>
        <w:rPr>
          <w:rFonts w:ascii="Calibri" w:hAnsi="Calibri"/>
          <w:color w:val="000000"/>
        </w:rPr>
        <w:t xml:space="preserve"> and</w:t>
      </w:r>
      <w:r w:rsidRPr="005268BD">
        <w:rPr>
          <w:rFonts w:ascii="Calibri" w:hAnsi="Calibri"/>
          <w:color w:val="000000"/>
        </w:rPr>
        <w:t xml:space="preserve"> select</w:t>
      </w:r>
      <w:r w:rsidR="0090351F">
        <w:rPr>
          <w:rFonts w:ascii="Calibri" w:hAnsi="Calibri"/>
          <w:color w:val="000000"/>
        </w:rPr>
        <w:t xml:space="preserve"> the</w:t>
      </w:r>
      <w:r w:rsidRPr="005268BD">
        <w:rPr>
          <w:rFonts w:ascii="Calibri" w:hAnsi="Calibri"/>
          <w:color w:val="000000"/>
        </w:rPr>
        <w:t xml:space="preserve"> </w:t>
      </w:r>
      <w:r w:rsidRPr="005268BD">
        <w:rPr>
          <w:rFonts w:ascii="Calibri" w:hAnsi="Calibri"/>
          <w:b/>
          <w:color w:val="000000"/>
        </w:rPr>
        <w:t xml:space="preserve">RD </w:t>
      </w:r>
      <w:r>
        <w:rPr>
          <w:rFonts w:ascii="Calibri" w:hAnsi="Calibri"/>
          <w:b/>
          <w:color w:val="000000"/>
        </w:rPr>
        <w:t>Gateway</w:t>
      </w:r>
      <w:r w:rsidR="0090351F">
        <w:rPr>
          <w:rFonts w:ascii="Calibri" w:hAnsi="Calibri"/>
          <w:b/>
          <w:color w:val="000000"/>
        </w:rPr>
        <w:t xml:space="preserve"> Role Service</w:t>
      </w:r>
      <w:r w:rsidRPr="005268BD">
        <w:rPr>
          <w:rFonts w:ascii="Calibri" w:hAnsi="Calibri"/>
          <w:color w:val="000000"/>
        </w:rPr>
        <w:t xml:space="preserve"> and </w:t>
      </w:r>
      <w:r w:rsidR="00786CDF">
        <w:rPr>
          <w:rFonts w:ascii="Calibri" w:hAnsi="Calibri"/>
          <w:b/>
          <w:color w:val="000000"/>
        </w:rPr>
        <w:t>Select existing</w:t>
      </w:r>
      <w:r w:rsidRPr="005268BD">
        <w:rPr>
          <w:rFonts w:ascii="Calibri" w:hAnsi="Calibri"/>
          <w:b/>
          <w:color w:val="000000"/>
        </w:rPr>
        <w:t xml:space="preserve"> certificate…</w:t>
      </w:r>
    </w:p>
    <w:p w14:paraId="14B62A98" w14:textId="77777777" w:rsidR="00786CDF" w:rsidRDefault="00F57038" w:rsidP="00F57038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="00786CDF">
        <w:rPr>
          <w:rFonts w:ascii="Calibri" w:hAnsi="Calibri"/>
          <w:b/>
          <w:color w:val="000000"/>
        </w:rPr>
        <w:t xml:space="preserve">Select Existing </w:t>
      </w:r>
      <w:r w:rsidRPr="00396A1F">
        <w:rPr>
          <w:rFonts w:ascii="Calibri" w:hAnsi="Calibri"/>
          <w:b/>
          <w:color w:val="000000"/>
        </w:rPr>
        <w:t>Certificate</w:t>
      </w:r>
      <w:r>
        <w:rPr>
          <w:rFonts w:ascii="Calibri" w:hAnsi="Calibri"/>
          <w:color w:val="000000"/>
        </w:rPr>
        <w:t xml:space="preserve"> dialog, </w:t>
      </w:r>
      <w:r w:rsidR="00786CDF">
        <w:rPr>
          <w:rFonts w:ascii="Calibri" w:hAnsi="Calibri"/>
          <w:color w:val="000000"/>
        </w:rPr>
        <w:t xml:space="preserve">select </w:t>
      </w:r>
      <w:r w:rsidR="00786CDF" w:rsidRPr="00786CDF">
        <w:rPr>
          <w:rFonts w:ascii="Calibri" w:hAnsi="Calibri"/>
          <w:b/>
          <w:color w:val="000000"/>
        </w:rPr>
        <w:t>Choose a different certificate</w:t>
      </w:r>
      <w:r w:rsidR="00786CDF">
        <w:rPr>
          <w:rFonts w:ascii="Calibri" w:hAnsi="Calibri"/>
          <w:color w:val="000000"/>
        </w:rPr>
        <w:t xml:space="preserve"> and </w:t>
      </w:r>
      <w:r w:rsidR="00786CDF" w:rsidRPr="00786CDF">
        <w:rPr>
          <w:rFonts w:ascii="Calibri" w:hAnsi="Calibri"/>
          <w:b/>
          <w:color w:val="000000"/>
        </w:rPr>
        <w:t>Browse…</w:t>
      </w:r>
    </w:p>
    <w:p w14:paraId="0B6F813B" w14:textId="595A4512" w:rsidR="00F57038" w:rsidRPr="00786CDF" w:rsidRDefault="00786CDF" w:rsidP="00244923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786CDF">
        <w:rPr>
          <w:rFonts w:ascii="Calibri" w:hAnsi="Calibri"/>
          <w:color w:val="000000"/>
        </w:rPr>
        <w:t xml:space="preserve">In the </w:t>
      </w:r>
      <w:r w:rsidRPr="00786CDF">
        <w:rPr>
          <w:rFonts w:ascii="Calibri" w:hAnsi="Calibri"/>
          <w:b/>
          <w:color w:val="000000"/>
        </w:rPr>
        <w:t>Open</w:t>
      </w:r>
      <w:r w:rsidRPr="00786CDF">
        <w:rPr>
          <w:rFonts w:ascii="Calibri" w:hAnsi="Calibri"/>
          <w:color w:val="000000"/>
        </w:rPr>
        <w:t xml:space="preserve"> dialog, navigate to the location of the certificates (e.g. \\Contoso-CB1\Certificates), select the certificate file </w:t>
      </w:r>
      <w:r>
        <w:rPr>
          <w:rFonts w:ascii="Calibri" w:hAnsi="Calibri"/>
          <w:color w:val="000000"/>
        </w:rPr>
        <w:t>for the RD Web and Gateway</w:t>
      </w:r>
      <w:r w:rsidRPr="00786CDF">
        <w:rPr>
          <w:rFonts w:ascii="Calibri" w:hAnsi="Calibri"/>
          <w:color w:val="000000"/>
        </w:rPr>
        <w:t xml:space="preserve"> server created during the prerequisites</w:t>
      </w:r>
      <w:r>
        <w:rPr>
          <w:rFonts w:ascii="Calibri" w:hAnsi="Calibri"/>
          <w:color w:val="000000"/>
        </w:rPr>
        <w:t xml:space="preserve"> (</w:t>
      </w:r>
      <w:r w:rsidR="00F57038" w:rsidRPr="00786CDF">
        <w:rPr>
          <w:rFonts w:ascii="Calibri" w:hAnsi="Calibri"/>
          <w:color w:val="000000"/>
        </w:rPr>
        <w:t>e.g. ContosoRdGwCert</w:t>
      </w:r>
      <w:r>
        <w:rPr>
          <w:rFonts w:ascii="Calibri" w:hAnsi="Calibri"/>
          <w:color w:val="000000"/>
        </w:rPr>
        <w:t xml:space="preserve">) and select </w:t>
      </w:r>
      <w:r w:rsidRPr="00786CDF">
        <w:rPr>
          <w:rFonts w:ascii="Calibri" w:hAnsi="Calibri"/>
          <w:b/>
          <w:color w:val="000000"/>
        </w:rPr>
        <w:t>Open</w:t>
      </w:r>
    </w:p>
    <w:p w14:paraId="49BCE907" w14:textId="363F4947" w:rsidR="00F57038" w:rsidRPr="00786CDF" w:rsidRDefault="00786CDF" w:rsidP="00786CD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Enter the </w:t>
      </w:r>
      <w:r w:rsidRPr="00786CDF">
        <w:rPr>
          <w:rFonts w:ascii="Calibri" w:hAnsi="Calibri"/>
          <w:b/>
          <w:color w:val="000000"/>
        </w:rPr>
        <w:t>Password</w:t>
      </w:r>
      <w:r w:rsidRPr="00786CDF">
        <w:rPr>
          <w:rFonts w:ascii="Calibri" w:hAnsi="Calibri"/>
          <w:color w:val="000000"/>
        </w:rPr>
        <w:t xml:space="preserve"> for the certificate, </w:t>
      </w:r>
      <w:r>
        <w:rPr>
          <w:rFonts w:ascii="Calibri" w:hAnsi="Calibri"/>
          <w:color w:val="000000"/>
        </w:rPr>
        <w:t>c</w:t>
      </w:r>
      <w:r w:rsidR="00F57038" w:rsidRPr="00786CDF">
        <w:rPr>
          <w:rFonts w:ascii="Calibri" w:hAnsi="Calibri"/>
          <w:color w:val="000000"/>
        </w:rPr>
        <w:t xml:space="preserve">heck the box labeled </w:t>
      </w:r>
      <w:r w:rsidR="00F57038" w:rsidRPr="00786CDF">
        <w:rPr>
          <w:rFonts w:ascii="Calibri" w:hAnsi="Calibri"/>
          <w:b/>
          <w:color w:val="000000"/>
        </w:rPr>
        <w:t>Allow the certificate to be added to the Trusted Root Certificate Authorities certificate store on the destination computers</w:t>
      </w:r>
      <w:r>
        <w:rPr>
          <w:rFonts w:ascii="Calibri" w:hAnsi="Calibri"/>
          <w:color w:val="000000"/>
        </w:rPr>
        <w:t xml:space="preserve">, and select </w:t>
      </w:r>
      <w:r w:rsidRPr="00786CDF">
        <w:rPr>
          <w:rFonts w:ascii="Calibri" w:hAnsi="Calibri"/>
          <w:b/>
          <w:color w:val="000000"/>
        </w:rPr>
        <w:t>OK</w:t>
      </w:r>
      <w:r>
        <w:rPr>
          <w:rFonts w:ascii="Calibri" w:hAnsi="Calibri"/>
          <w:color w:val="000000"/>
        </w:rPr>
        <w:t>.</w:t>
      </w:r>
    </w:p>
    <w:p w14:paraId="6F4483D0" w14:textId="77777777" w:rsidR="00F57038" w:rsidRDefault="00F57038" w:rsidP="00F57038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>
        <w:rPr>
          <w:rFonts w:ascii="Calibri" w:hAnsi="Calibri"/>
          <w:b/>
          <w:color w:val="000000"/>
        </w:rPr>
        <w:t>Deployment P</w:t>
      </w:r>
      <w:r w:rsidRPr="00CE42F4">
        <w:rPr>
          <w:rFonts w:ascii="Calibri" w:hAnsi="Calibri"/>
          <w:b/>
          <w:color w:val="000000"/>
        </w:rPr>
        <w:t>roperties</w:t>
      </w:r>
      <w:r>
        <w:rPr>
          <w:rFonts w:ascii="Calibri" w:hAnsi="Calibri"/>
          <w:color w:val="000000"/>
        </w:rPr>
        <w:t xml:space="preserve"> dialog select </w:t>
      </w:r>
      <w:r w:rsidRPr="00CE42F4">
        <w:rPr>
          <w:rFonts w:ascii="Calibri" w:hAnsi="Calibri"/>
          <w:b/>
          <w:color w:val="000000"/>
        </w:rPr>
        <w:t>Apply</w:t>
      </w:r>
      <w:r>
        <w:rPr>
          <w:rFonts w:ascii="Calibri" w:hAnsi="Calibri"/>
          <w:color w:val="000000"/>
        </w:rPr>
        <w:t>.</w:t>
      </w:r>
    </w:p>
    <w:p w14:paraId="3281AD56" w14:textId="77777777" w:rsidR="00F57038" w:rsidRDefault="00F57038" w:rsidP="00F57038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Wait for the certificate to be successfully applied to the RD Gateway server.</w:t>
      </w:r>
    </w:p>
    <w:p w14:paraId="330F5552" w14:textId="410EF6A6" w:rsidR="00445CB2" w:rsidRPr="00786CDF" w:rsidRDefault="00347E6C" w:rsidP="00786CDF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Repeat steps c. through h. for the </w:t>
      </w:r>
      <w:r w:rsidRPr="0090351F">
        <w:rPr>
          <w:rFonts w:ascii="Calibri" w:hAnsi="Calibri"/>
          <w:b/>
          <w:color w:val="000000"/>
        </w:rPr>
        <w:t>RD Web Access Role Service</w:t>
      </w:r>
      <w:r w:rsidR="00F57038">
        <w:rPr>
          <w:rFonts w:ascii="Calibri" w:hAnsi="Calibri"/>
          <w:color w:val="000000"/>
        </w:rPr>
        <w:t>.</w:t>
      </w:r>
    </w:p>
    <w:p w14:paraId="4E4636A8" w14:textId="77777777" w:rsidR="00D92746" w:rsidRPr="00EB7848" w:rsidRDefault="00D92746" w:rsidP="00D92746">
      <w:pPr>
        <w:pStyle w:val="Heading1"/>
        <w:numPr>
          <w:ilvl w:val="0"/>
          <w:numId w:val="3"/>
        </w:numPr>
      </w:pPr>
      <w:bookmarkStart w:id="30" w:name="_Toc373841560"/>
      <w:bookmarkStart w:id="31" w:name="_Toc403402473"/>
      <w:bookmarkStart w:id="32" w:name="_Toc372550679"/>
      <w:r>
        <w:t>Configure the RD Web and Gateway virtual machines for load balancing</w:t>
      </w:r>
      <w:bookmarkEnd w:id="30"/>
      <w:bookmarkEnd w:id="31"/>
    </w:p>
    <w:p w14:paraId="76ABA82A" w14:textId="2BE3C334" w:rsidR="00D92746" w:rsidRDefault="00D92746" w:rsidP="00D92746">
      <w:pPr>
        <w:numPr>
          <w:ilvl w:val="0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Configure the additional RD Gateway virtual machine’s endpoints </w:t>
      </w:r>
    </w:p>
    <w:p w14:paraId="325F4AFF" w14:textId="635B7C21" w:rsidR="00D92746" w:rsidRPr="001A6B4C" w:rsidRDefault="00D92746" w:rsidP="00D92746">
      <w:pPr>
        <w:numPr>
          <w:ilvl w:val="1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Microsoft Azure Management Portal select </w:t>
      </w:r>
      <w:r>
        <w:rPr>
          <w:rFonts w:ascii="Calibri" w:hAnsi="Calibri"/>
          <w:b/>
          <w:color w:val="000000"/>
        </w:rPr>
        <w:t>VIRTUAL MACHINES</w:t>
      </w:r>
      <w:r>
        <w:rPr>
          <w:rFonts w:ascii="Calibri" w:hAnsi="Calibri"/>
          <w:color w:val="000000"/>
        </w:rPr>
        <w:t xml:space="preserve">, </w:t>
      </w:r>
      <w:r w:rsidRPr="00E04856">
        <w:rPr>
          <w:rFonts w:ascii="Calibri" w:hAnsi="Calibri"/>
          <w:color w:val="000000"/>
        </w:rPr>
        <w:t xml:space="preserve">the name of the RD Gateway server virtual machine </w:t>
      </w:r>
      <w:r>
        <w:rPr>
          <w:rFonts w:ascii="Calibri" w:hAnsi="Calibri"/>
          <w:color w:val="000000"/>
        </w:rPr>
        <w:t xml:space="preserve">added to the original deployment </w:t>
      </w:r>
      <w:r w:rsidRPr="00E04856">
        <w:rPr>
          <w:rFonts w:ascii="Calibri" w:hAnsi="Calibri"/>
          <w:color w:val="000000"/>
        </w:rPr>
        <w:t xml:space="preserve">(e.g. </w:t>
      </w:r>
      <w:r w:rsidR="00194B14">
        <w:rPr>
          <w:rFonts w:ascii="Calibri" w:hAnsi="Calibri"/>
          <w:color w:val="000000"/>
        </w:rPr>
        <w:t>Contoso-WebGw</w:t>
      </w:r>
      <w:r w:rsidR="00701BFA">
        <w:rPr>
          <w:rFonts w:ascii="Calibri" w:hAnsi="Calibri"/>
          <w:color w:val="000000"/>
        </w:rPr>
        <w:t>2</w:t>
      </w:r>
      <w:r w:rsidRPr="00E04856">
        <w:rPr>
          <w:rFonts w:ascii="Calibri" w:hAnsi="Calibri"/>
          <w:color w:val="000000"/>
        </w:rPr>
        <w:t>),</w:t>
      </w:r>
      <w:r>
        <w:rPr>
          <w:rFonts w:ascii="Calibri" w:hAnsi="Calibri"/>
          <w:b/>
          <w:color w:val="000000"/>
        </w:rPr>
        <w:t xml:space="preserve"> </w:t>
      </w:r>
      <w:r w:rsidRPr="00E04856">
        <w:rPr>
          <w:rFonts w:ascii="Calibri" w:hAnsi="Calibri"/>
          <w:color w:val="000000"/>
        </w:rPr>
        <w:t>select</w:t>
      </w:r>
      <w:r>
        <w:rPr>
          <w:rFonts w:ascii="Calibri" w:hAnsi="Calibri"/>
          <w:b/>
          <w:color w:val="000000"/>
        </w:rPr>
        <w:t xml:space="preserve"> ENDPOINTS, </w:t>
      </w:r>
      <w:r w:rsidRPr="004719E8"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ADD</w:t>
      </w:r>
    </w:p>
    <w:p w14:paraId="0CCCD64E" w14:textId="77777777" w:rsidR="00D92746" w:rsidRDefault="00D92746" w:rsidP="00D92746">
      <w:pPr>
        <w:numPr>
          <w:ilvl w:val="1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Pr="004719E8">
        <w:rPr>
          <w:rFonts w:ascii="Calibri" w:hAnsi="Calibri"/>
          <w:b/>
          <w:color w:val="000000"/>
        </w:rPr>
        <w:t>ADD ENDPOINT</w:t>
      </w:r>
      <w:r>
        <w:rPr>
          <w:rFonts w:ascii="Calibri" w:hAnsi="Calibri"/>
          <w:color w:val="000000"/>
        </w:rPr>
        <w:t xml:space="preserve"> wizard, select  </w:t>
      </w:r>
      <w:r w:rsidRPr="004719E8">
        <w:rPr>
          <w:rFonts w:ascii="Calibri" w:hAnsi="Calibri"/>
          <w:b/>
          <w:color w:val="000000"/>
        </w:rPr>
        <w:t>ADD AN END</w:t>
      </w:r>
      <w:r>
        <w:rPr>
          <w:rFonts w:ascii="Calibri" w:hAnsi="Calibri"/>
          <w:b/>
          <w:color w:val="000000"/>
        </w:rPr>
        <w:t>POINT TO AN EXISTING LOAD-BALANC</w:t>
      </w:r>
      <w:r w:rsidRPr="004719E8">
        <w:rPr>
          <w:rFonts w:ascii="Calibri" w:hAnsi="Calibri"/>
          <w:b/>
          <w:color w:val="000000"/>
        </w:rPr>
        <w:t>ED SET</w:t>
      </w:r>
      <w:r>
        <w:rPr>
          <w:rFonts w:ascii="Calibri" w:hAnsi="Calibri"/>
          <w:b/>
          <w:color w:val="000000"/>
        </w:rPr>
        <w:t xml:space="preserve">, </w:t>
      </w:r>
      <w:r>
        <w:rPr>
          <w:rFonts w:ascii="Calibri" w:hAnsi="Calibri"/>
          <w:color w:val="000000"/>
        </w:rPr>
        <w:t>accept the load balanced set created above, and enter the name HTTPS</w:t>
      </w:r>
    </w:p>
    <w:p w14:paraId="2946349F" w14:textId="2DB57EA7" w:rsidR="00D92746" w:rsidRDefault="00D92746" w:rsidP="00D92746">
      <w:pPr>
        <w:numPr>
          <w:ilvl w:val="1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Repeat steps a. and b. for the UDP endpoint</w:t>
      </w:r>
      <w:r w:rsidR="00194B14">
        <w:rPr>
          <w:rFonts w:ascii="Calibri" w:hAnsi="Calibri"/>
          <w:color w:val="000000"/>
        </w:rPr>
        <w:t xml:space="preserve"> using the load balanced set for the UDP port created above.</w:t>
      </w:r>
    </w:p>
    <w:p w14:paraId="5BC47BF4" w14:textId="5C98BEA9" w:rsidR="00D92746" w:rsidRDefault="00D92746" w:rsidP="00D92746">
      <w:pPr>
        <w:numPr>
          <w:ilvl w:val="0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Configure</w:t>
      </w:r>
      <w:r w:rsidR="0090351F">
        <w:rPr>
          <w:rFonts w:ascii="Calibri" w:hAnsi="Calibri"/>
          <w:color w:val="000000"/>
        </w:rPr>
        <w:t xml:space="preserve"> the Azure Load B</w:t>
      </w:r>
      <w:r>
        <w:rPr>
          <w:rFonts w:ascii="Calibri" w:hAnsi="Calibri"/>
          <w:color w:val="000000"/>
        </w:rPr>
        <w:t>alancer to use IP affinity</w:t>
      </w:r>
    </w:p>
    <w:p w14:paraId="52A7E183" w14:textId="34895064" w:rsidR="00701BFA" w:rsidRPr="00701BFA" w:rsidRDefault="00701BFA" w:rsidP="00701BFA">
      <w:pPr>
        <w:numPr>
          <w:ilvl w:val="1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t xml:space="preserve">Install the Microsoft Azure PowerShell Module on your computer (version 0.8.10.1 or later) </w:t>
      </w:r>
      <w:r w:rsidRPr="00701BFA">
        <w:rPr>
          <w:lang w:val="en"/>
        </w:rPr>
        <w:t xml:space="preserve">by running the </w:t>
      </w:r>
      <w:hyperlink r:id="rId16" w:history="1">
        <w:r w:rsidRPr="00701BFA">
          <w:rPr>
            <w:rStyle w:val="Hyperlink"/>
            <w:lang w:val="en"/>
          </w:rPr>
          <w:t>Microsoft Web Platform Installer</w:t>
        </w:r>
      </w:hyperlink>
      <w:r w:rsidRPr="00701BFA">
        <w:rPr>
          <w:lang w:val="en"/>
        </w:rPr>
        <w:t xml:space="preserve">. </w:t>
      </w:r>
      <w:r>
        <w:rPr>
          <w:lang w:val="en"/>
        </w:rPr>
        <w:t>C</w:t>
      </w:r>
      <w:r w:rsidRPr="00701BFA">
        <w:rPr>
          <w:lang w:val="en"/>
        </w:rPr>
        <w:t xml:space="preserve">lick </w:t>
      </w:r>
      <w:r w:rsidRPr="00701BFA">
        <w:rPr>
          <w:rStyle w:val="Strong"/>
          <w:lang w:val="en"/>
        </w:rPr>
        <w:t>Run</w:t>
      </w:r>
      <w:r>
        <w:rPr>
          <w:rStyle w:val="Strong"/>
          <w:lang w:val="en"/>
        </w:rPr>
        <w:t xml:space="preserve"> </w:t>
      </w:r>
      <w:r w:rsidRPr="00701BFA">
        <w:rPr>
          <w:rStyle w:val="Strong"/>
          <w:b w:val="0"/>
          <w:lang w:val="en"/>
        </w:rPr>
        <w:t>and</w:t>
      </w:r>
      <w:r>
        <w:rPr>
          <w:rStyle w:val="Strong"/>
          <w:lang w:val="en"/>
        </w:rPr>
        <w:t xml:space="preserve"> Install </w:t>
      </w:r>
      <w:r w:rsidRPr="00701BFA">
        <w:rPr>
          <w:rStyle w:val="Strong"/>
          <w:b w:val="0"/>
          <w:lang w:val="en"/>
        </w:rPr>
        <w:t>when prompted</w:t>
      </w:r>
      <w:r w:rsidRPr="00701BFA">
        <w:rPr>
          <w:b/>
          <w:lang w:val="en"/>
        </w:rPr>
        <w:t>.</w:t>
      </w:r>
    </w:p>
    <w:p w14:paraId="2CA611E4" w14:textId="7FCBFF40" w:rsidR="00D92746" w:rsidRDefault="0090351F" w:rsidP="00D92746">
      <w:pPr>
        <w:numPr>
          <w:ilvl w:val="1"/>
          <w:numId w:val="30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 </w:t>
      </w:r>
      <w:r w:rsidRPr="00970357">
        <w:rPr>
          <w:rFonts w:ascii="Calibri" w:hAnsi="Calibri"/>
          <w:b/>
          <w:color w:val="000000"/>
        </w:rPr>
        <w:t xml:space="preserve">the </w:t>
      </w:r>
      <w:r w:rsidR="00970357" w:rsidRPr="00970357">
        <w:rPr>
          <w:rFonts w:ascii="Calibri" w:hAnsi="Calibri"/>
          <w:b/>
          <w:color w:val="000000"/>
        </w:rPr>
        <w:t>Microsoft Azure PowerShell</w:t>
      </w:r>
      <w:r>
        <w:rPr>
          <w:rFonts w:ascii="Calibri" w:hAnsi="Calibri"/>
          <w:color w:val="000000"/>
        </w:rPr>
        <w:t xml:space="preserve"> command</w:t>
      </w:r>
      <w:r w:rsidR="00970357">
        <w:rPr>
          <w:rFonts w:ascii="Calibri" w:hAnsi="Calibri"/>
          <w:color w:val="000000"/>
        </w:rPr>
        <w:t xml:space="preserve"> prompt as administrator</w:t>
      </w:r>
    </w:p>
    <w:p w14:paraId="18C25FC0" w14:textId="2F5D9D99" w:rsidR="00970357" w:rsidRPr="00970357" w:rsidRDefault="00970357" w:rsidP="00D92746">
      <w:pPr>
        <w:numPr>
          <w:ilvl w:val="1"/>
          <w:numId w:val="30"/>
        </w:numPr>
        <w:spacing w:after="0" w:line="240" w:lineRule="auto"/>
        <w:textAlignment w:val="center"/>
      </w:pPr>
      <w:r w:rsidRPr="00970357">
        <w:rPr>
          <w:rFonts w:ascii="Calibri" w:hAnsi="Calibri"/>
          <w:color w:val="000000"/>
        </w:rPr>
        <w:t>Execute the following:</w:t>
      </w:r>
    </w:p>
    <w:p w14:paraId="59415142" w14:textId="77777777" w:rsidR="00CC50E7" w:rsidRDefault="00CC50E7" w:rsidP="00970357">
      <w:pPr>
        <w:spacing w:after="0" w:line="240" w:lineRule="auto"/>
        <w:ind w:left="1440"/>
        <w:textAlignment w:val="center"/>
        <w:rPr>
          <w:rFonts w:ascii="Calibri" w:hAnsi="Calibri"/>
          <w:color w:val="000000"/>
        </w:rPr>
      </w:pPr>
    </w:p>
    <w:p w14:paraId="3591A46C" w14:textId="4204A76D" w:rsidR="00970357" w:rsidRPr="00970357" w:rsidRDefault="00970357" w:rsidP="00970357">
      <w:pPr>
        <w:spacing w:after="0" w:line="240" w:lineRule="auto"/>
        <w:ind w:left="1440"/>
        <w:textAlignment w:val="center"/>
      </w:pPr>
      <w:r w:rsidRPr="00970357">
        <w:rPr>
          <w:rFonts w:ascii="Calibri" w:hAnsi="Calibri"/>
          <w:color w:val="000000"/>
        </w:rPr>
        <w:t>Add-AzureAccount</w:t>
      </w:r>
    </w:p>
    <w:p w14:paraId="0F2D9284" w14:textId="77777777" w:rsidR="008B621C" w:rsidRDefault="008B621C" w:rsidP="00970357">
      <w:pPr>
        <w:spacing w:after="0" w:line="240" w:lineRule="auto"/>
        <w:ind w:left="1440"/>
        <w:textAlignment w:val="center"/>
        <w:rPr>
          <w:rFonts w:ascii="Calibri" w:hAnsi="Calibri"/>
          <w:color w:val="000000"/>
        </w:rPr>
      </w:pPr>
    </w:p>
    <w:p w14:paraId="69D24D5C" w14:textId="0CC121B6" w:rsidR="0090351F" w:rsidRDefault="0090351F" w:rsidP="00970357">
      <w:pPr>
        <w:spacing w:after="0" w:line="240" w:lineRule="auto"/>
        <w:ind w:left="1440"/>
        <w:textAlignment w:val="center"/>
        <w:rPr>
          <w:rFonts w:ascii="Calibri" w:hAnsi="Calibri"/>
          <w:color w:val="000000"/>
        </w:rPr>
      </w:pPr>
      <w:r w:rsidRPr="00970357">
        <w:rPr>
          <w:rFonts w:ascii="Calibri" w:hAnsi="Calibri"/>
          <w:color w:val="000000"/>
        </w:rPr>
        <w:t>Set</w:t>
      </w:r>
      <w:r w:rsidRPr="00970357">
        <w:rPr>
          <w:rFonts w:ascii="Calibri" w:hAnsi="Calibri"/>
        </w:rPr>
        <w:t>-</w:t>
      </w:r>
      <w:r w:rsidRPr="00970357">
        <w:rPr>
          <w:rFonts w:ascii="Calibri" w:hAnsi="Calibri"/>
          <w:color w:val="000000"/>
        </w:rPr>
        <w:t>AzureLoadBalancedEndpoint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ServiceName</w:t>
      </w:r>
      <w:r w:rsidRPr="00970357">
        <w:rPr>
          <w:rFonts w:ascii="Calibri" w:hAnsi="Calibri"/>
        </w:rPr>
        <w:t xml:space="preserve"> </w:t>
      </w:r>
      <w:r w:rsidR="0040311F">
        <w:rPr>
          <w:rFonts w:ascii="Calibri" w:hAnsi="Calibri"/>
          <w:color w:val="000000"/>
        </w:rPr>
        <w:t>"Contoso</w:t>
      </w:r>
      <w:r w:rsidRPr="00970357">
        <w:rPr>
          <w:rFonts w:ascii="Calibri" w:hAnsi="Calibri"/>
          <w:color w:val="000000"/>
        </w:rPr>
        <w:t>-CS1"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LBSetName</w:t>
      </w:r>
      <w:r w:rsidRPr="00970357">
        <w:rPr>
          <w:rFonts w:ascii="Calibri" w:hAnsi="Calibri"/>
        </w:rPr>
        <w:t xml:space="preserve"> </w:t>
      </w:r>
      <w:r w:rsidRPr="00970357">
        <w:rPr>
          <w:rFonts w:ascii="Calibri" w:hAnsi="Calibri"/>
          <w:color w:val="000000"/>
        </w:rPr>
        <w:t>"</w:t>
      </w:r>
      <w:r w:rsidR="00970357">
        <w:rPr>
          <w:rFonts w:ascii="Calibri" w:hAnsi="Calibri"/>
          <w:color w:val="000000"/>
        </w:rPr>
        <w:t>WebGwHttps</w:t>
      </w:r>
      <w:r w:rsidR="00F408CF">
        <w:rPr>
          <w:rFonts w:ascii="Calibri" w:hAnsi="Calibri"/>
          <w:color w:val="000000"/>
        </w:rPr>
        <w:t>LbSet</w:t>
      </w:r>
      <w:r w:rsidRPr="00970357">
        <w:rPr>
          <w:rFonts w:ascii="Calibri" w:hAnsi="Calibri"/>
          <w:color w:val="000000"/>
        </w:rPr>
        <w:t>"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Protocol</w:t>
      </w:r>
      <w:r w:rsidRPr="00970357">
        <w:rPr>
          <w:rFonts w:ascii="Calibri" w:hAnsi="Calibri"/>
        </w:rPr>
        <w:t xml:space="preserve"> tcp -</w:t>
      </w:r>
      <w:r w:rsidRPr="00970357">
        <w:rPr>
          <w:rFonts w:ascii="Calibri" w:hAnsi="Calibri"/>
          <w:color w:val="000000"/>
        </w:rPr>
        <w:t>LocalPort</w:t>
      </w:r>
      <w:r w:rsidRPr="00970357">
        <w:rPr>
          <w:rFonts w:ascii="Calibri" w:hAnsi="Calibri"/>
        </w:rPr>
        <w:t xml:space="preserve"> </w:t>
      </w:r>
      <w:r w:rsidR="00970357">
        <w:rPr>
          <w:rFonts w:ascii="Calibri" w:hAnsi="Calibri"/>
          <w:color w:val="000000"/>
        </w:rPr>
        <w:t>443</w:t>
      </w:r>
      <w:r w:rsidRPr="00970357">
        <w:rPr>
          <w:rFonts w:ascii="Calibri" w:hAnsi="Calibri"/>
        </w:rPr>
        <w:t xml:space="preserve"> </w:t>
      </w:r>
      <w:r w:rsidR="0040311F">
        <w:rPr>
          <w:rFonts w:ascii="Calibri" w:hAnsi="Calibri"/>
        </w:rPr>
        <w:t>–</w:t>
      </w:r>
      <w:r w:rsidRPr="00970357">
        <w:rPr>
          <w:rFonts w:ascii="Calibri" w:hAnsi="Calibri"/>
          <w:color w:val="000000"/>
        </w:rPr>
        <w:t>ProbeProtocolTCP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ProbePort</w:t>
      </w:r>
      <w:r w:rsidRPr="00970357">
        <w:rPr>
          <w:rFonts w:ascii="Calibri" w:hAnsi="Calibri"/>
        </w:rPr>
        <w:t xml:space="preserve"> </w:t>
      </w:r>
      <w:r w:rsidR="00970357">
        <w:rPr>
          <w:rFonts w:ascii="Calibri" w:hAnsi="Calibri"/>
          <w:color w:val="000000"/>
        </w:rPr>
        <w:t>443</w:t>
      </w:r>
      <w:r w:rsidRPr="00970357">
        <w:rPr>
          <w:rFonts w:ascii="Calibri" w:hAnsi="Calibri"/>
        </w:rPr>
        <w:t xml:space="preserve"> </w:t>
      </w:r>
      <w:r w:rsidR="00970357">
        <w:rPr>
          <w:rFonts w:ascii="Calibri" w:hAnsi="Calibri"/>
        </w:rPr>
        <w:t>-</w:t>
      </w:r>
      <w:r w:rsidRPr="00970357">
        <w:rPr>
          <w:rFonts w:ascii="Calibri" w:hAnsi="Calibri"/>
          <w:color w:val="000000"/>
        </w:rPr>
        <w:t>LoadBalancerDistribution</w:t>
      </w:r>
      <w:r w:rsidRPr="00970357">
        <w:rPr>
          <w:rFonts w:ascii="Calibri" w:hAnsi="Calibri"/>
        </w:rPr>
        <w:t xml:space="preserve"> </w:t>
      </w:r>
      <w:r w:rsidRPr="00970357">
        <w:rPr>
          <w:rFonts w:ascii="Calibri" w:hAnsi="Calibri"/>
          <w:color w:val="000000"/>
        </w:rPr>
        <w:t>"sourceIP"</w:t>
      </w:r>
    </w:p>
    <w:p w14:paraId="625A8521" w14:textId="77777777" w:rsidR="008B621C" w:rsidRDefault="008B621C" w:rsidP="00F408CF">
      <w:pPr>
        <w:spacing w:after="0" w:line="240" w:lineRule="auto"/>
        <w:ind w:left="1440"/>
        <w:textAlignment w:val="center"/>
        <w:rPr>
          <w:rFonts w:ascii="Calibri" w:hAnsi="Calibri"/>
          <w:color w:val="000000"/>
        </w:rPr>
      </w:pPr>
    </w:p>
    <w:p w14:paraId="024A90B0" w14:textId="56F84021" w:rsidR="00F408CF" w:rsidRPr="004719E8" w:rsidRDefault="00F408CF" w:rsidP="00F408CF">
      <w:pPr>
        <w:spacing w:after="0" w:line="240" w:lineRule="auto"/>
        <w:ind w:left="1440"/>
        <w:textAlignment w:val="center"/>
        <w:rPr>
          <w:rFonts w:ascii="Calibri" w:hAnsi="Calibri"/>
          <w:color w:val="000000"/>
        </w:rPr>
      </w:pPr>
      <w:r w:rsidRPr="00970357">
        <w:rPr>
          <w:rFonts w:ascii="Calibri" w:hAnsi="Calibri"/>
          <w:color w:val="000000"/>
        </w:rPr>
        <w:t>Set</w:t>
      </w:r>
      <w:r w:rsidRPr="00970357">
        <w:rPr>
          <w:rFonts w:ascii="Calibri" w:hAnsi="Calibri"/>
        </w:rPr>
        <w:t>-</w:t>
      </w:r>
      <w:r w:rsidRPr="00970357">
        <w:rPr>
          <w:rFonts w:ascii="Calibri" w:hAnsi="Calibri"/>
          <w:color w:val="000000"/>
        </w:rPr>
        <w:t>AzureLoadBalancedEndpoint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ServiceName</w:t>
      </w:r>
      <w:r w:rsidRPr="00970357">
        <w:rPr>
          <w:rFonts w:ascii="Calibri" w:hAnsi="Calibri"/>
        </w:rPr>
        <w:t xml:space="preserve"> </w:t>
      </w:r>
      <w:r w:rsidRPr="00970357">
        <w:rPr>
          <w:rFonts w:ascii="Calibri" w:hAnsi="Calibri"/>
          <w:color w:val="000000"/>
        </w:rPr>
        <w:t>"Contoso-CS1"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LBSetName</w:t>
      </w:r>
      <w:r w:rsidRPr="00970357">
        <w:rPr>
          <w:rFonts w:ascii="Calibri" w:hAnsi="Calibri"/>
        </w:rPr>
        <w:t xml:space="preserve"> </w:t>
      </w:r>
      <w:r w:rsidRPr="00970357">
        <w:rPr>
          <w:rFonts w:ascii="Calibri" w:hAnsi="Calibri"/>
          <w:color w:val="000000"/>
        </w:rPr>
        <w:t>"</w:t>
      </w:r>
      <w:r>
        <w:rPr>
          <w:rFonts w:ascii="Calibri" w:hAnsi="Calibri"/>
          <w:color w:val="000000"/>
        </w:rPr>
        <w:t>WebGwUdpLbSet</w:t>
      </w:r>
      <w:r w:rsidRPr="00970357">
        <w:rPr>
          <w:rFonts w:ascii="Calibri" w:hAnsi="Calibri"/>
          <w:color w:val="000000"/>
        </w:rPr>
        <w:t>"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Protocol</w:t>
      </w:r>
      <w:r w:rsidRPr="00970357">
        <w:rPr>
          <w:rFonts w:ascii="Calibri" w:hAnsi="Calibri"/>
        </w:rPr>
        <w:t xml:space="preserve"> </w:t>
      </w:r>
      <w:r>
        <w:rPr>
          <w:rFonts w:ascii="Calibri" w:hAnsi="Calibri"/>
        </w:rPr>
        <w:t>UDP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LocalPort</w:t>
      </w:r>
      <w:r w:rsidRPr="00970357">
        <w:rPr>
          <w:rFonts w:ascii="Calibri" w:hAnsi="Calibri"/>
        </w:rPr>
        <w:t xml:space="preserve"> </w:t>
      </w:r>
      <w:r>
        <w:rPr>
          <w:rFonts w:ascii="Calibri" w:hAnsi="Calibri"/>
          <w:color w:val="000000"/>
        </w:rPr>
        <w:t>3391</w:t>
      </w:r>
      <w:r w:rsidRPr="00970357">
        <w:rPr>
          <w:rFonts w:ascii="Calibri" w:hAnsi="Calibri"/>
        </w:rPr>
        <w:t xml:space="preserve"> </w:t>
      </w:r>
      <w:r w:rsidR="0040311F">
        <w:rPr>
          <w:rFonts w:ascii="Calibri" w:hAnsi="Calibri"/>
        </w:rPr>
        <w:t>–</w:t>
      </w:r>
      <w:r w:rsidRPr="00970357">
        <w:rPr>
          <w:rFonts w:ascii="Calibri" w:hAnsi="Calibri"/>
          <w:color w:val="000000"/>
        </w:rPr>
        <w:t>ProbeProtocolTCP</w:t>
      </w:r>
      <w:r w:rsidRPr="00970357">
        <w:rPr>
          <w:rFonts w:ascii="Calibri" w:hAnsi="Calibri"/>
        </w:rPr>
        <w:t xml:space="preserve"> -</w:t>
      </w:r>
      <w:r w:rsidRPr="00970357">
        <w:rPr>
          <w:rFonts w:ascii="Calibri" w:hAnsi="Calibri"/>
          <w:color w:val="000000"/>
        </w:rPr>
        <w:t>ProbePort</w:t>
      </w:r>
      <w:r w:rsidRPr="00970357">
        <w:rPr>
          <w:rFonts w:ascii="Calibri" w:hAnsi="Calibri"/>
        </w:rPr>
        <w:t xml:space="preserve"> </w:t>
      </w:r>
      <w:r>
        <w:rPr>
          <w:rFonts w:ascii="Calibri" w:hAnsi="Calibri"/>
          <w:color w:val="000000"/>
        </w:rPr>
        <w:t>443</w:t>
      </w:r>
      <w:r w:rsidRPr="00970357">
        <w:rPr>
          <w:rFonts w:ascii="Calibri" w:hAnsi="Calibri"/>
        </w:rPr>
        <w:t xml:space="preserve"> </w:t>
      </w:r>
      <w:r>
        <w:rPr>
          <w:rFonts w:ascii="Calibri" w:hAnsi="Calibri"/>
        </w:rPr>
        <w:t>-</w:t>
      </w:r>
      <w:r w:rsidRPr="00970357">
        <w:rPr>
          <w:rFonts w:ascii="Calibri" w:hAnsi="Calibri"/>
          <w:color w:val="000000"/>
        </w:rPr>
        <w:t>LoadBalancerDistribution</w:t>
      </w:r>
      <w:r w:rsidRPr="00970357">
        <w:rPr>
          <w:rFonts w:ascii="Calibri" w:hAnsi="Calibri"/>
        </w:rPr>
        <w:t xml:space="preserve"> </w:t>
      </w:r>
      <w:r w:rsidRPr="00970357">
        <w:rPr>
          <w:rFonts w:ascii="Calibri" w:hAnsi="Calibri"/>
          <w:color w:val="000000"/>
        </w:rPr>
        <w:t>"sourceIP"</w:t>
      </w:r>
    </w:p>
    <w:p w14:paraId="12EBFCB6" w14:textId="77777777" w:rsidR="00F408CF" w:rsidRPr="004719E8" w:rsidRDefault="00F408CF" w:rsidP="00970357">
      <w:pPr>
        <w:spacing w:after="0" w:line="240" w:lineRule="auto"/>
        <w:ind w:left="1440"/>
        <w:textAlignment w:val="center"/>
        <w:rPr>
          <w:rFonts w:ascii="Calibri" w:hAnsi="Calibri"/>
          <w:color w:val="000000"/>
        </w:rPr>
      </w:pPr>
    </w:p>
    <w:p w14:paraId="7E2C8856" w14:textId="132DFF43" w:rsidR="00916DCB" w:rsidRDefault="00916DCB" w:rsidP="00D92746">
      <w:pPr>
        <w:pStyle w:val="Heading1"/>
        <w:numPr>
          <w:ilvl w:val="0"/>
          <w:numId w:val="3"/>
        </w:numPr>
      </w:pPr>
      <w:bookmarkStart w:id="33" w:name="_Toc403402474"/>
      <w:r>
        <w:lastRenderedPageBreak/>
        <w:t>Connect to deployment from the client computer over the Internet</w:t>
      </w:r>
      <w:bookmarkEnd w:id="32"/>
      <w:bookmarkEnd w:id="33"/>
    </w:p>
    <w:p w14:paraId="46ED1CBF" w14:textId="069323BC" w:rsidR="00916DCB" w:rsidRDefault="00916DCB" w:rsidP="00916DCB">
      <w:pPr>
        <w:numPr>
          <w:ilvl w:val="0"/>
          <w:numId w:val="25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Connect to the deployment through</w:t>
      </w:r>
      <w:r w:rsidR="00B144A8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RD Web </w:t>
      </w:r>
      <w:r w:rsidR="008E60E2">
        <w:rPr>
          <w:rFonts w:ascii="Calibri" w:hAnsi="Calibri"/>
          <w:color w:val="000000"/>
        </w:rPr>
        <w:t xml:space="preserve">Access </w:t>
      </w:r>
      <w:r>
        <w:rPr>
          <w:rFonts w:ascii="Calibri" w:hAnsi="Calibri"/>
          <w:color w:val="000000"/>
        </w:rPr>
        <w:t>and RD Gateway</w:t>
      </w:r>
      <w:r w:rsidR="00B144A8">
        <w:rPr>
          <w:rFonts w:ascii="Calibri" w:hAnsi="Calibri"/>
          <w:color w:val="000000"/>
        </w:rPr>
        <w:t xml:space="preserve"> using Traffic Manager</w:t>
      </w:r>
    </w:p>
    <w:p w14:paraId="1174A587" w14:textId="77777777" w:rsidR="00916DCB" w:rsidRPr="00E34FDF" w:rsidRDefault="00916DCB" w:rsidP="00916DCB">
      <w:pPr>
        <w:pStyle w:val="ListParagraph"/>
        <w:spacing w:after="0"/>
      </w:pPr>
      <w:r>
        <w:t xml:space="preserve">Note: There are multiple ways to connect from a client computer to the desktop hosting deployment. These are described in the TechNet Wiki article titled </w:t>
      </w:r>
      <w:hyperlink r:id="rId17" w:history="1">
        <w:r w:rsidRPr="00E34FDF">
          <w:rPr>
            <w:rStyle w:val="Hyperlink"/>
            <w:lang w:val="en"/>
          </w:rPr>
          <w:t>Distribution of Remote Apps and Desktops in Windows Server 2012</w:t>
        </w:r>
      </w:hyperlink>
      <w:r w:rsidRPr="00E34FDF">
        <w:rPr>
          <w:lang w:val="en"/>
        </w:rPr>
        <w:t xml:space="preserve">. The steps in </w:t>
      </w:r>
      <w:r>
        <w:rPr>
          <w:lang w:val="en"/>
        </w:rPr>
        <w:t>this section connect</w:t>
      </w:r>
      <w:r w:rsidRPr="00E34FDF">
        <w:rPr>
          <w:lang w:val="en"/>
        </w:rPr>
        <w:t xml:space="preserve"> using the RD Web Access site.</w:t>
      </w:r>
    </w:p>
    <w:p w14:paraId="42FEF33A" w14:textId="77777777" w:rsidR="00916DCB" w:rsidRDefault="00916DCB" w:rsidP="00916DCB">
      <w:pPr>
        <w:numPr>
          <w:ilvl w:val="1"/>
          <w:numId w:val="25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Launch </w:t>
      </w:r>
      <w:r w:rsidRPr="00B00BEE">
        <w:rPr>
          <w:rFonts w:ascii="Calibri" w:hAnsi="Calibri"/>
          <w:b/>
          <w:color w:val="000000"/>
        </w:rPr>
        <w:t>Internet Explorer</w:t>
      </w:r>
    </w:p>
    <w:p w14:paraId="49C5C0FA" w14:textId="7D5FC153" w:rsidR="00916DCB" w:rsidRDefault="00916DCB" w:rsidP="00916DCB">
      <w:pPr>
        <w:numPr>
          <w:ilvl w:val="1"/>
          <w:numId w:val="25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the addr</w:t>
      </w:r>
      <w:r w:rsidR="0023370B">
        <w:rPr>
          <w:rFonts w:ascii="Calibri" w:hAnsi="Calibri"/>
          <w:color w:val="000000"/>
        </w:rPr>
        <w:t xml:space="preserve">ess field, enter the FQDN of the </w:t>
      </w:r>
      <w:r w:rsidR="00194B14">
        <w:rPr>
          <w:rFonts w:ascii="Calibri" w:hAnsi="Calibri"/>
          <w:color w:val="000000"/>
        </w:rPr>
        <w:t>Cloud Service</w:t>
      </w:r>
      <w:r>
        <w:rPr>
          <w:rFonts w:ascii="Calibri" w:hAnsi="Calibri"/>
          <w:color w:val="000000"/>
        </w:rPr>
        <w:t xml:space="preserve">, e.g. </w:t>
      </w:r>
      <w:r w:rsidR="00194B14">
        <w:rPr>
          <w:rFonts w:ascii="Calibri" w:hAnsi="Calibri"/>
          <w:color w:val="000000"/>
        </w:rPr>
        <w:t>https://Contoso-CS1.cloudapp.net</w:t>
      </w:r>
      <w:r w:rsidRPr="007A063F">
        <w:rPr>
          <w:rFonts w:ascii="Calibri" w:hAnsi="Calibri"/>
          <w:color w:val="000000"/>
        </w:rPr>
        <w:t>/RDWeb</w:t>
      </w:r>
    </w:p>
    <w:p w14:paraId="4289068B" w14:textId="4A9B2C4F" w:rsidR="00916DCB" w:rsidRDefault="00916DCB" w:rsidP="00916DCB">
      <w:pPr>
        <w:numPr>
          <w:ilvl w:val="1"/>
          <w:numId w:val="25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Sign </w:t>
      </w:r>
      <w:r w:rsidR="00FE476D">
        <w:rPr>
          <w:rFonts w:ascii="Calibri" w:hAnsi="Calibri"/>
          <w:color w:val="000000"/>
        </w:rPr>
        <w:t>in with a domain user account</w:t>
      </w:r>
    </w:p>
    <w:p w14:paraId="1DCCE687" w14:textId="77777777" w:rsidR="00916DCB" w:rsidRDefault="00916DCB" w:rsidP="00916DCB">
      <w:pPr>
        <w:numPr>
          <w:ilvl w:val="1"/>
          <w:numId w:val="25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Under </w:t>
      </w:r>
      <w:r w:rsidRPr="007A063F">
        <w:rPr>
          <w:rFonts w:ascii="Calibri" w:hAnsi="Calibri"/>
          <w:b/>
          <w:color w:val="000000"/>
        </w:rPr>
        <w:t>RemoteApp and Desktops</w:t>
      </w:r>
      <w:r>
        <w:rPr>
          <w:rFonts w:ascii="Calibri" w:hAnsi="Calibri"/>
          <w:color w:val="000000"/>
        </w:rPr>
        <w:t xml:space="preserve"> select one of the collections created for this deployment, e.g. ContosoDesktop</w:t>
      </w:r>
    </w:p>
    <w:p w14:paraId="58B48F53" w14:textId="77777777" w:rsidR="00916DCB" w:rsidRPr="007A063F" w:rsidRDefault="00916DCB" w:rsidP="00916DCB">
      <w:pPr>
        <w:numPr>
          <w:ilvl w:val="1"/>
          <w:numId w:val="25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Select </w:t>
      </w:r>
      <w:r w:rsidRPr="007A063F">
        <w:rPr>
          <w:rFonts w:ascii="Calibri" w:hAnsi="Calibri"/>
          <w:b/>
          <w:color w:val="000000"/>
        </w:rPr>
        <w:t>Connect</w:t>
      </w:r>
    </w:p>
    <w:p w14:paraId="0DBA9DD5" w14:textId="1570394E" w:rsidR="00152CF1" w:rsidRPr="00041F68" w:rsidRDefault="00FF5CDF" w:rsidP="00CC7419">
      <w:pPr>
        <w:pStyle w:val="Heading1"/>
        <w:numPr>
          <w:ilvl w:val="0"/>
          <w:numId w:val="3"/>
        </w:numPr>
      </w:pPr>
      <w:bookmarkStart w:id="34" w:name="_Toc403402475"/>
      <w:r>
        <w:t>Secure the d</w:t>
      </w:r>
      <w:r w:rsidR="00152CF1" w:rsidRPr="00041F68">
        <w:t>eployment</w:t>
      </w:r>
      <w:bookmarkEnd w:id="34"/>
    </w:p>
    <w:p w14:paraId="4B45B81D" w14:textId="7C9DAF2E" w:rsidR="004F7C92" w:rsidRDefault="004F7C92" w:rsidP="004F7C92">
      <w:pPr>
        <w:numPr>
          <w:ilvl w:val="0"/>
          <w:numId w:val="26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Delete </w:t>
      </w:r>
      <w:r w:rsidR="00FE476D">
        <w:rPr>
          <w:rFonts w:ascii="Calibri" w:hAnsi="Calibri"/>
          <w:color w:val="000000"/>
        </w:rPr>
        <w:t>unused</w:t>
      </w:r>
      <w:r w:rsidR="00E87F92">
        <w:rPr>
          <w:rFonts w:ascii="Calibri" w:hAnsi="Calibri"/>
          <w:color w:val="000000"/>
        </w:rPr>
        <w:t xml:space="preserve"> </w:t>
      </w:r>
      <w:r w:rsidR="00E50187">
        <w:rPr>
          <w:rFonts w:ascii="Calibri" w:hAnsi="Calibri"/>
          <w:color w:val="000000"/>
        </w:rPr>
        <w:t xml:space="preserve">endpoints for the </w:t>
      </w:r>
      <w:r w:rsidR="0023370B">
        <w:rPr>
          <w:rFonts w:ascii="Calibri" w:hAnsi="Calibri"/>
          <w:color w:val="000000"/>
        </w:rPr>
        <w:t>new</w:t>
      </w:r>
      <w:r w:rsidR="004719E8">
        <w:rPr>
          <w:rFonts w:ascii="Calibri" w:hAnsi="Calibri"/>
          <w:color w:val="000000"/>
        </w:rPr>
        <w:t xml:space="preserve"> </w:t>
      </w:r>
      <w:r w:rsidR="00E50187">
        <w:rPr>
          <w:rFonts w:ascii="Calibri" w:hAnsi="Calibri"/>
          <w:color w:val="000000"/>
        </w:rPr>
        <w:t xml:space="preserve">RD Web </w:t>
      </w:r>
      <w:r w:rsidR="00FE476D">
        <w:rPr>
          <w:rFonts w:ascii="Calibri" w:hAnsi="Calibri"/>
          <w:color w:val="000000"/>
        </w:rPr>
        <w:t xml:space="preserve">Access </w:t>
      </w:r>
      <w:r w:rsidR="00E50187">
        <w:rPr>
          <w:rFonts w:ascii="Calibri" w:hAnsi="Calibri"/>
          <w:color w:val="000000"/>
        </w:rPr>
        <w:t xml:space="preserve">and </w:t>
      </w:r>
      <w:r w:rsidR="00FE476D">
        <w:rPr>
          <w:rFonts w:ascii="Calibri" w:hAnsi="Calibri"/>
          <w:color w:val="000000"/>
        </w:rPr>
        <w:t xml:space="preserve">RD </w:t>
      </w:r>
      <w:r w:rsidR="00E50187">
        <w:rPr>
          <w:rFonts w:ascii="Calibri" w:hAnsi="Calibri"/>
          <w:color w:val="000000"/>
        </w:rPr>
        <w:t>Gateway virtual machine</w:t>
      </w:r>
      <w:r w:rsidR="007E3AD8">
        <w:rPr>
          <w:rFonts w:ascii="Calibri" w:hAnsi="Calibri"/>
          <w:color w:val="000000"/>
        </w:rPr>
        <w:t xml:space="preserve"> (</w:t>
      </w:r>
      <w:r w:rsidR="004929D5">
        <w:rPr>
          <w:rFonts w:ascii="Calibri" w:hAnsi="Calibri"/>
          <w:color w:val="000000"/>
        </w:rPr>
        <w:t>e.g. Contoso-WebGw</w:t>
      </w:r>
      <w:r w:rsidR="00CB7A1B">
        <w:rPr>
          <w:rFonts w:ascii="Calibri" w:hAnsi="Calibri"/>
          <w:color w:val="000000"/>
        </w:rPr>
        <w:t>2</w:t>
      </w:r>
      <w:r w:rsidR="007E3AD8">
        <w:rPr>
          <w:rFonts w:ascii="Calibri" w:hAnsi="Calibri"/>
          <w:color w:val="000000"/>
        </w:rPr>
        <w:t>)</w:t>
      </w:r>
    </w:p>
    <w:p w14:paraId="4CB5122B" w14:textId="6946F223" w:rsidR="00DE57FC" w:rsidRPr="00E50187" w:rsidRDefault="000D73F3" w:rsidP="000D73F3">
      <w:pPr>
        <w:numPr>
          <w:ilvl w:val="1"/>
          <w:numId w:val="26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</w:t>
      </w:r>
      <w:r w:rsidR="005D6116">
        <w:rPr>
          <w:rFonts w:ascii="Calibri" w:hAnsi="Calibri"/>
          <w:color w:val="000000"/>
        </w:rPr>
        <w:t>Microsoft Azure</w:t>
      </w:r>
      <w:r w:rsidRPr="003E1DC2">
        <w:rPr>
          <w:rFonts w:ascii="Calibri" w:hAnsi="Calibri"/>
          <w:color w:val="000000"/>
        </w:rPr>
        <w:t xml:space="preserve"> Management Portal</w:t>
      </w:r>
      <w:r>
        <w:rPr>
          <w:rFonts w:ascii="Calibri" w:hAnsi="Calibri"/>
          <w:color w:val="000000"/>
        </w:rPr>
        <w:t xml:space="preserve">, select </w:t>
      </w:r>
      <w:r w:rsidRPr="00EC6EBE">
        <w:rPr>
          <w:rFonts w:ascii="Calibri" w:hAnsi="Calibri"/>
          <w:b/>
          <w:color w:val="000000"/>
        </w:rPr>
        <w:t>VIRTUAL MACHINES</w:t>
      </w:r>
      <w:r>
        <w:rPr>
          <w:rFonts w:ascii="Calibri" w:hAnsi="Calibri"/>
          <w:color w:val="000000"/>
        </w:rPr>
        <w:t xml:space="preserve">, </w:t>
      </w:r>
      <w:r w:rsidR="0023370B">
        <w:rPr>
          <w:rFonts w:ascii="Calibri" w:hAnsi="Calibri"/>
          <w:color w:val="000000"/>
        </w:rPr>
        <w:t xml:space="preserve">the newly created </w:t>
      </w:r>
      <w:r>
        <w:rPr>
          <w:rFonts w:ascii="Calibri" w:hAnsi="Calibri"/>
          <w:color w:val="000000"/>
        </w:rPr>
        <w:t>virtual machine</w:t>
      </w:r>
      <w:r w:rsidR="0023370B">
        <w:rPr>
          <w:rFonts w:ascii="Calibri" w:hAnsi="Calibri"/>
          <w:color w:val="000000"/>
        </w:rPr>
        <w:t xml:space="preserve"> for t</w:t>
      </w:r>
      <w:r w:rsidR="00E50187">
        <w:rPr>
          <w:rFonts w:ascii="Calibri" w:hAnsi="Calibri"/>
          <w:color w:val="000000"/>
        </w:rPr>
        <w:t>his deployment</w:t>
      </w:r>
      <w:r>
        <w:rPr>
          <w:rFonts w:ascii="Calibri" w:hAnsi="Calibri"/>
          <w:color w:val="000000"/>
        </w:rPr>
        <w:t xml:space="preserve"> </w:t>
      </w:r>
      <w:r w:rsidR="0023370B">
        <w:rPr>
          <w:rFonts w:ascii="Calibri" w:hAnsi="Calibri"/>
          <w:color w:val="000000"/>
        </w:rPr>
        <w:t>(</w:t>
      </w:r>
      <w:r>
        <w:rPr>
          <w:rFonts w:ascii="Calibri" w:hAnsi="Calibri"/>
          <w:color w:val="000000"/>
        </w:rPr>
        <w:t>e.g. Contoso-</w:t>
      </w:r>
      <w:r w:rsidR="0023370B">
        <w:rPr>
          <w:rFonts w:ascii="Calibri" w:hAnsi="Calibri"/>
          <w:color w:val="000000"/>
        </w:rPr>
        <w:t>Web</w:t>
      </w:r>
      <w:r w:rsidR="00604703">
        <w:rPr>
          <w:rFonts w:ascii="Calibri" w:hAnsi="Calibri"/>
          <w:color w:val="000000"/>
        </w:rPr>
        <w:t>Gw</w:t>
      </w:r>
      <w:r w:rsidR="0023370B">
        <w:rPr>
          <w:rFonts w:ascii="Calibri" w:hAnsi="Calibri"/>
          <w:color w:val="000000"/>
        </w:rPr>
        <w:t>2)</w:t>
      </w:r>
      <w:r>
        <w:rPr>
          <w:rFonts w:ascii="Calibri" w:hAnsi="Calibri"/>
          <w:color w:val="000000"/>
        </w:rPr>
        <w:t xml:space="preserve">, </w:t>
      </w:r>
      <w:r w:rsidRPr="00EC6EBE">
        <w:rPr>
          <w:rFonts w:ascii="Calibri" w:hAnsi="Calibri"/>
          <w:b/>
          <w:color w:val="000000"/>
        </w:rPr>
        <w:t>ENDPOINTS</w:t>
      </w:r>
    </w:p>
    <w:p w14:paraId="5986C919" w14:textId="77777777" w:rsidR="00E50187" w:rsidRPr="00E50187" w:rsidRDefault="00E50187" w:rsidP="000D73F3">
      <w:pPr>
        <w:numPr>
          <w:ilvl w:val="1"/>
          <w:numId w:val="26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E50187">
        <w:rPr>
          <w:rFonts w:ascii="Calibri" w:hAnsi="Calibri"/>
          <w:color w:val="000000"/>
        </w:rPr>
        <w:t xml:space="preserve">Select </w:t>
      </w:r>
      <w:r>
        <w:rPr>
          <w:rFonts w:ascii="Calibri" w:hAnsi="Calibri"/>
          <w:color w:val="000000"/>
        </w:rPr>
        <w:t xml:space="preserve">an </w:t>
      </w:r>
      <w:r w:rsidRPr="00E50187">
        <w:rPr>
          <w:rFonts w:ascii="Calibri" w:hAnsi="Calibri"/>
          <w:color w:val="000000"/>
        </w:rPr>
        <w:t xml:space="preserve">endpoint </w:t>
      </w:r>
      <w:r w:rsidR="003E1DC2">
        <w:rPr>
          <w:rFonts w:ascii="Calibri" w:hAnsi="Calibri"/>
          <w:color w:val="000000"/>
        </w:rPr>
        <w:t xml:space="preserve">(except the HTTPS and UDP endpoints) </w:t>
      </w:r>
      <w:r w:rsidRPr="00E50187"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DELETE</w:t>
      </w:r>
    </w:p>
    <w:p w14:paraId="22DD96E1" w14:textId="77777777" w:rsidR="00E50187" w:rsidRPr="00E50187" w:rsidRDefault="00E50187" w:rsidP="000D73F3">
      <w:pPr>
        <w:numPr>
          <w:ilvl w:val="1"/>
          <w:numId w:val="26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E50187">
        <w:rPr>
          <w:rFonts w:ascii="Calibri" w:hAnsi="Calibri"/>
          <w:color w:val="000000"/>
        </w:rPr>
        <w:t>Wait for the endpoints to delete successfully</w:t>
      </w:r>
      <w:r w:rsidR="00652CA8">
        <w:rPr>
          <w:rFonts w:ascii="Calibri" w:hAnsi="Calibri"/>
          <w:color w:val="000000"/>
        </w:rPr>
        <w:t>.</w:t>
      </w:r>
    </w:p>
    <w:p w14:paraId="29F20491" w14:textId="0887B542" w:rsidR="00E50187" w:rsidRDefault="00E50187" w:rsidP="00E50187">
      <w:pPr>
        <w:numPr>
          <w:ilvl w:val="1"/>
          <w:numId w:val="26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 w:rsidRPr="00E50187">
        <w:rPr>
          <w:rFonts w:ascii="Calibri" w:hAnsi="Calibri"/>
          <w:color w:val="000000"/>
        </w:rPr>
        <w:t>Repeat st</w:t>
      </w:r>
      <w:r>
        <w:rPr>
          <w:rFonts w:ascii="Calibri" w:hAnsi="Calibri"/>
          <w:color w:val="000000"/>
        </w:rPr>
        <w:t>eps b</w:t>
      </w:r>
      <w:r w:rsidR="00CC50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and c</w:t>
      </w:r>
      <w:r w:rsidR="00CC50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for each end</w:t>
      </w:r>
      <w:r w:rsidR="003E1DC2">
        <w:rPr>
          <w:rFonts w:ascii="Calibri" w:hAnsi="Calibri"/>
          <w:color w:val="000000"/>
        </w:rPr>
        <w:t>point (except the HTTPS and UDP endpoints)</w:t>
      </w:r>
      <w:r>
        <w:rPr>
          <w:rFonts w:ascii="Calibri" w:hAnsi="Calibri"/>
          <w:color w:val="000000"/>
        </w:rPr>
        <w:t>.</w:t>
      </w:r>
    </w:p>
    <w:p w14:paraId="2B603E27" w14:textId="57D0FA9C" w:rsidR="003D248B" w:rsidRPr="004929D5" w:rsidRDefault="00FE476D" w:rsidP="00DE57FC">
      <w:pPr>
        <w:numPr>
          <w:ilvl w:val="0"/>
          <w:numId w:val="26"/>
        </w:numPr>
        <w:spacing w:after="0" w:line="240" w:lineRule="auto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Repeat step 1 for the RDMS server virtual machine, e.g. Contoso-AdCb1</w:t>
      </w:r>
    </w:p>
    <w:sectPr w:rsidR="003D248B" w:rsidRPr="004929D5" w:rsidSect="007A56A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34AB1" w14:textId="77777777" w:rsidR="00E9558B" w:rsidRDefault="00E9558B" w:rsidP="00204263">
      <w:pPr>
        <w:spacing w:after="0" w:line="240" w:lineRule="auto"/>
      </w:pPr>
      <w:r>
        <w:separator/>
      </w:r>
    </w:p>
  </w:endnote>
  <w:endnote w:type="continuationSeparator" w:id="0">
    <w:p w14:paraId="3BF48CF2" w14:textId="77777777" w:rsidR="00E9558B" w:rsidRDefault="00E9558B" w:rsidP="0020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A83DF" w14:textId="3BBC040E" w:rsidR="00244923" w:rsidRDefault="00244923">
    <w:pPr>
      <w:pStyle w:val="Footer"/>
      <w:jc w:val="right"/>
    </w:pPr>
    <w:r>
      <w:t xml:space="preserve">Microsoft Azure: RD Web Access and RD Gateway Farm Deployment </w:t>
    </w:r>
    <w:sdt>
      <w:sdtPr>
        <w:id w:val="20878756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4C6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2281E5F8" w14:textId="77777777" w:rsidR="00244923" w:rsidRDefault="00244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4325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1F447" w14:textId="57D89262" w:rsidR="00244923" w:rsidRDefault="002449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4C6">
          <w:rPr>
            <w:noProof/>
          </w:rPr>
          <w:t>9</w:t>
        </w:r>
        <w:r>
          <w:rPr>
            <w:noProof/>
          </w:rPr>
          <w:fldChar w:fldCharType="end"/>
        </w:r>
        <w:r w:rsidRPr="007A56A4">
          <w:t xml:space="preserve"> </w:t>
        </w:r>
        <w:r>
          <w:t>Microsoft Azure: RD Web Access and RD Gateway Farm Deployment</w:t>
        </w:r>
      </w:p>
    </w:sdtContent>
  </w:sdt>
  <w:p w14:paraId="2065223C" w14:textId="77777777" w:rsidR="00244923" w:rsidRDefault="002449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BF58F" w14:textId="77777777" w:rsidR="00244923" w:rsidRDefault="00244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CB0A2" w14:textId="77777777" w:rsidR="00E9558B" w:rsidRDefault="00E9558B" w:rsidP="00204263">
      <w:pPr>
        <w:spacing w:after="0" w:line="240" w:lineRule="auto"/>
      </w:pPr>
      <w:r>
        <w:separator/>
      </w:r>
    </w:p>
  </w:footnote>
  <w:footnote w:type="continuationSeparator" w:id="0">
    <w:p w14:paraId="075E93B1" w14:textId="77777777" w:rsidR="00E9558B" w:rsidRDefault="00E9558B" w:rsidP="0020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7BCAA" w14:textId="07A345FA" w:rsidR="00244923" w:rsidRDefault="00244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523E1" w14:textId="1DC04ACF" w:rsidR="00244923" w:rsidRDefault="002449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1DE32" w14:textId="3EF63D87" w:rsidR="00244923" w:rsidRDefault="00244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DF7"/>
    <w:multiLevelType w:val="hybridMultilevel"/>
    <w:tmpl w:val="4F26F66A"/>
    <w:lvl w:ilvl="0" w:tplc="057A7E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10AC9"/>
    <w:multiLevelType w:val="hybridMultilevel"/>
    <w:tmpl w:val="D282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40904"/>
    <w:multiLevelType w:val="multilevel"/>
    <w:tmpl w:val="41CE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222ED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C6B05"/>
    <w:multiLevelType w:val="hybridMultilevel"/>
    <w:tmpl w:val="4AB6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F075C"/>
    <w:multiLevelType w:val="hybridMultilevel"/>
    <w:tmpl w:val="27BA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84F42"/>
    <w:multiLevelType w:val="hybridMultilevel"/>
    <w:tmpl w:val="9DC2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B22FB"/>
    <w:multiLevelType w:val="multilevel"/>
    <w:tmpl w:val="41AC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CC4C88"/>
    <w:multiLevelType w:val="hybridMultilevel"/>
    <w:tmpl w:val="D282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461F3"/>
    <w:multiLevelType w:val="hybridMultilevel"/>
    <w:tmpl w:val="4AB6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A4E34"/>
    <w:multiLevelType w:val="hybridMultilevel"/>
    <w:tmpl w:val="4F26F66A"/>
    <w:lvl w:ilvl="0" w:tplc="057A7E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5A56D3"/>
    <w:multiLevelType w:val="multilevel"/>
    <w:tmpl w:val="F880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F60C4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F5479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66FDA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610E0"/>
    <w:multiLevelType w:val="hybridMultilevel"/>
    <w:tmpl w:val="4F26F66A"/>
    <w:lvl w:ilvl="0" w:tplc="057A7E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8A1343"/>
    <w:multiLevelType w:val="hybridMultilevel"/>
    <w:tmpl w:val="245A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96B93"/>
    <w:multiLevelType w:val="multilevel"/>
    <w:tmpl w:val="F880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393A1D"/>
    <w:multiLevelType w:val="multilevel"/>
    <w:tmpl w:val="506A6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4080BB8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136DF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CD6EF2"/>
    <w:multiLevelType w:val="hybridMultilevel"/>
    <w:tmpl w:val="2AFEBB18"/>
    <w:lvl w:ilvl="0" w:tplc="057A7E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F6488A"/>
    <w:multiLevelType w:val="hybridMultilevel"/>
    <w:tmpl w:val="CCEA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55E8E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55B12"/>
    <w:multiLevelType w:val="hybridMultilevel"/>
    <w:tmpl w:val="9B46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B45CBA"/>
    <w:multiLevelType w:val="multilevel"/>
    <w:tmpl w:val="46B6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A5506D"/>
    <w:multiLevelType w:val="multilevel"/>
    <w:tmpl w:val="78A001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447E5B"/>
    <w:multiLevelType w:val="hybridMultilevel"/>
    <w:tmpl w:val="5816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410BBD"/>
    <w:multiLevelType w:val="multilevel"/>
    <w:tmpl w:val="E8E2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E1779C"/>
    <w:multiLevelType w:val="multilevel"/>
    <w:tmpl w:val="F880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7"/>
  </w:num>
  <w:num w:numId="3">
    <w:abstractNumId w:val="10"/>
  </w:num>
  <w:num w:numId="4">
    <w:abstractNumId w:val="29"/>
    <w:lvlOverride w:ilvl="0">
      <w:startOverride w:val="1"/>
    </w:lvlOverride>
  </w:num>
  <w:num w:numId="5">
    <w:abstractNumId w:val="28"/>
  </w:num>
  <w:num w:numId="6">
    <w:abstractNumId w:val="25"/>
    <w:lvlOverride w:ilvl="0">
      <w:startOverride w:val="27"/>
    </w:lvlOverride>
  </w:num>
  <w:num w:numId="7">
    <w:abstractNumId w:val="7"/>
    <w:lvlOverride w:ilvl="0">
      <w:startOverride w:val="1"/>
    </w:lvlOverride>
  </w:num>
  <w:num w:numId="8">
    <w:abstractNumId w:val="7"/>
    <w:lvlOverride w:ilvl="0"/>
    <w:lvlOverride w:ilvl="1">
      <w:startOverride w:val="1"/>
    </w:lvlOverride>
  </w:num>
  <w:num w:numId="9">
    <w:abstractNumId w:val="7"/>
    <w:lvlOverride w:ilvl="0"/>
    <w:lvlOverride w:ilvl="1">
      <w:startOverride w:val="1"/>
    </w:lvlOverride>
  </w:num>
  <w:num w:numId="10">
    <w:abstractNumId w:val="7"/>
    <w:lvlOverride w:ilvl="0"/>
    <w:lvlOverride w:ilvl="1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26"/>
    <w:lvlOverride w:ilvl="0">
      <w:startOverride w:val="5"/>
    </w:lvlOverride>
  </w:num>
  <w:num w:numId="13">
    <w:abstractNumId w:val="18"/>
  </w:num>
  <w:num w:numId="14">
    <w:abstractNumId w:val="2"/>
    <w:lvlOverride w:ilvl="0">
      <w:startOverride w:val="7"/>
    </w:lvlOverride>
  </w:num>
  <w:num w:numId="15">
    <w:abstractNumId w:val="2"/>
    <w:lvlOverride w:ilvl="0"/>
    <w:lvlOverride w:ilvl="1">
      <w:startOverride w:val="1"/>
    </w:lvlOverride>
  </w:num>
  <w:num w:numId="16">
    <w:abstractNumId w:val="16"/>
  </w:num>
  <w:num w:numId="17">
    <w:abstractNumId w:val="20"/>
  </w:num>
  <w:num w:numId="18">
    <w:abstractNumId w:val="1"/>
  </w:num>
  <w:num w:numId="19">
    <w:abstractNumId w:val="8"/>
  </w:num>
  <w:num w:numId="20">
    <w:abstractNumId w:val="23"/>
  </w:num>
  <w:num w:numId="21">
    <w:abstractNumId w:val="15"/>
  </w:num>
  <w:num w:numId="22">
    <w:abstractNumId w:val="19"/>
  </w:num>
  <w:num w:numId="23">
    <w:abstractNumId w:val="9"/>
  </w:num>
  <w:num w:numId="24">
    <w:abstractNumId w:val="14"/>
  </w:num>
  <w:num w:numId="25">
    <w:abstractNumId w:val="13"/>
  </w:num>
  <w:num w:numId="26">
    <w:abstractNumId w:val="12"/>
  </w:num>
  <w:num w:numId="27">
    <w:abstractNumId w:val="3"/>
  </w:num>
  <w:num w:numId="28">
    <w:abstractNumId w:val="22"/>
  </w:num>
  <w:num w:numId="29">
    <w:abstractNumId w:val="4"/>
  </w:num>
  <w:num w:numId="30">
    <w:abstractNumId w:val="24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0"/>
  </w:num>
  <w:num w:numId="35">
    <w:abstractNumId w:val="11"/>
  </w:num>
  <w:num w:numId="36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D9"/>
    <w:rsid w:val="000041DD"/>
    <w:rsid w:val="00006239"/>
    <w:rsid w:val="0000786D"/>
    <w:rsid w:val="000116D6"/>
    <w:rsid w:val="0001253B"/>
    <w:rsid w:val="00012CF0"/>
    <w:rsid w:val="00014E7D"/>
    <w:rsid w:val="0001563E"/>
    <w:rsid w:val="0001669D"/>
    <w:rsid w:val="0002094E"/>
    <w:rsid w:val="00022442"/>
    <w:rsid w:val="0002529F"/>
    <w:rsid w:val="000261B0"/>
    <w:rsid w:val="000308AF"/>
    <w:rsid w:val="00030FFC"/>
    <w:rsid w:val="0003425A"/>
    <w:rsid w:val="00036963"/>
    <w:rsid w:val="00036F5D"/>
    <w:rsid w:val="00037018"/>
    <w:rsid w:val="00037DF4"/>
    <w:rsid w:val="00041F68"/>
    <w:rsid w:val="00046EF0"/>
    <w:rsid w:val="000474BB"/>
    <w:rsid w:val="00051A15"/>
    <w:rsid w:val="00051D8B"/>
    <w:rsid w:val="00054ADF"/>
    <w:rsid w:val="00057C81"/>
    <w:rsid w:val="00060352"/>
    <w:rsid w:val="00063AC6"/>
    <w:rsid w:val="0006713A"/>
    <w:rsid w:val="000679BE"/>
    <w:rsid w:val="00070213"/>
    <w:rsid w:val="0007140F"/>
    <w:rsid w:val="000719A3"/>
    <w:rsid w:val="00073215"/>
    <w:rsid w:val="000743D8"/>
    <w:rsid w:val="00074465"/>
    <w:rsid w:val="00074484"/>
    <w:rsid w:val="00074E87"/>
    <w:rsid w:val="00075836"/>
    <w:rsid w:val="0008088C"/>
    <w:rsid w:val="000878D0"/>
    <w:rsid w:val="000907EF"/>
    <w:rsid w:val="0009143A"/>
    <w:rsid w:val="00092475"/>
    <w:rsid w:val="000937AE"/>
    <w:rsid w:val="000965DF"/>
    <w:rsid w:val="000A5089"/>
    <w:rsid w:val="000A6545"/>
    <w:rsid w:val="000A65FC"/>
    <w:rsid w:val="000B0BA5"/>
    <w:rsid w:val="000B2F85"/>
    <w:rsid w:val="000B42E3"/>
    <w:rsid w:val="000B78FB"/>
    <w:rsid w:val="000C3D60"/>
    <w:rsid w:val="000D09DF"/>
    <w:rsid w:val="000D1EB8"/>
    <w:rsid w:val="000D1EBC"/>
    <w:rsid w:val="000D2336"/>
    <w:rsid w:val="000D34A2"/>
    <w:rsid w:val="000D3F4B"/>
    <w:rsid w:val="000D73F3"/>
    <w:rsid w:val="000E0435"/>
    <w:rsid w:val="000E2684"/>
    <w:rsid w:val="000E3325"/>
    <w:rsid w:val="000E37A0"/>
    <w:rsid w:val="000E7E1F"/>
    <w:rsid w:val="000F0599"/>
    <w:rsid w:val="000F20EB"/>
    <w:rsid w:val="000F3829"/>
    <w:rsid w:val="000F4EE1"/>
    <w:rsid w:val="000F5AA1"/>
    <w:rsid w:val="000F6490"/>
    <w:rsid w:val="000F7C3A"/>
    <w:rsid w:val="00100C1D"/>
    <w:rsid w:val="00101E8D"/>
    <w:rsid w:val="00103BB2"/>
    <w:rsid w:val="00103BCD"/>
    <w:rsid w:val="001041F6"/>
    <w:rsid w:val="00105BDD"/>
    <w:rsid w:val="00106D8E"/>
    <w:rsid w:val="00113599"/>
    <w:rsid w:val="00115AD7"/>
    <w:rsid w:val="00115C59"/>
    <w:rsid w:val="00121D58"/>
    <w:rsid w:val="00125B3F"/>
    <w:rsid w:val="00127C41"/>
    <w:rsid w:val="00133667"/>
    <w:rsid w:val="00136811"/>
    <w:rsid w:val="00137FCF"/>
    <w:rsid w:val="00140332"/>
    <w:rsid w:val="00140593"/>
    <w:rsid w:val="00140AF8"/>
    <w:rsid w:val="00143CCB"/>
    <w:rsid w:val="00145A00"/>
    <w:rsid w:val="00145D52"/>
    <w:rsid w:val="00145FC6"/>
    <w:rsid w:val="00147085"/>
    <w:rsid w:val="00147FDE"/>
    <w:rsid w:val="0015029A"/>
    <w:rsid w:val="00151D8C"/>
    <w:rsid w:val="00151E96"/>
    <w:rsid w:val="00152CF1"/>
    <w:rsid w:val="00153FDA"/>
    <w:rsid w:val="00154046"/>
    <w:rsid w:val="00155ADB"/>
    <w:rsid w:val="00155C04"/>
    <w:rsid w:val="00155E11"/>
    <w:rsid w:val="001637B1"/>
    <w:rsid w:val="00170482"/>
    <w:rsid w:val="00170831"/>
    <w:rsid w:val="00174F45"/>
    <w:rsid w:val="00180E21"/>
    <w:rsid w:val="001834EE"/>
    <w:rsid w:val="001861BB"/>
    <w:rsid w:val="001926CC"/>
    <w:rsid w:val="0019347D"/>
    <w:rsid w:val="00194B14"/>
    <w:rsid w:val="00196042"/>
    <w:rsid w:val="00196051"/>
    <w:rsid w:val="001966BD"/>
    <w:rsid w:val="001A1163"/>
    <w:rsid w:val="001A162C"/>
    <w:rsid w:val="001A1927"/>
    <w:rsid w:val="001A1A1F"/>
    <w:rsid w:val="001A217F"/>
    <w:rsid w:val="001A25FE"/>
    <w:rsid w:val="001A4FAE"/>
    <w:rsid w:val="001A5A6F"/>
    <w:rsid w:val="001A6455"/>
    <w:rsid w:val="001A690A"/>
    <w:rsid w:val="001A6B4C"/>
    <w:rsid w:val="001A7685"/>
    <w:rsid w:val="001B19ED"/>
    <w:rsid w:val="001B61C3"/>
    <w:rsid w:val="001B70AC"/>
    <w:rsid w:val="001B70AE"/>
    <w:rsid w:val="001C1A55"/>
    <w:rsid w:val="001C1C70"/>
    <w:rsid w:val="001C43E9"/>
    <w:rsid w:val="001D09B4"/>
    <w:rsid w:val="001D47C9"/>
    <w:rsid w:val="001D4EA5"/>
    <w:rsid w:val="001D5FF1"/>
    <w:rsid w:val="001E1545"/>
    <w:rsid w:val="001E1E97"/>
    <w:rsid w:val="001E3DE8"/>
    <w:rsid w:val="001E4CA6"/>
    <w:rsid w:val="001E4F05"/>
    <w:rsid w:val="001E61A3"/>
    <w:rsid w:val="001E7160"/>
    <w:rsid w:val="001E73F2"/>
    <w:rsid w:val="001F2A5B"/>
    <w:rsid w:val="001F336F"/>
    <w:rsid w:val="001F39E9"/>
    <w:rsid w:val="001F4B49"/>
    <w:rsid w:val="001F4D1C"/>
    <w:rsid w:val="001F62C7"/>
    <w:rsid w:val="001F6F3A"/>
    <w:rsid w:val="002003B6"/>
    <w:rsid w:val="00203DC2"/>
    <w:rsid w:val="00204263"/>
    <w:rsid w:val="0020707C"/>
    <w:rsid w:val="00210DFD"/>
    <w:rsid w:val="00215EEC"/>
    <w:rsid w:val="00224EFB"/>
    <w:rsid w:val="002254E2"/>
    <w:rsid w:val="00226AD4"/>
    <w:rsid w:val="002270B0"/>
    <w:rsid w:val="002322E3"/>
    <w:rsid w:val="002335BF"/>
    <w:rsid w:val="0023370B"/>
    <w:rsid w:val="002348AD"/>
    <w:rsid w:val="00235C7D"/>
    <w:rsid w:val="00237E3F"/>
    <w:rsid w:val="002403B0"/>
    <w:rsid w:val="00241823"/>
    <w:rsid w:val="0024405C"/>
    <w:rsid w:val="00244923"/>
    <w:rsid w:val="00244F60"/>
    <w:rsid w:val="00245E3A"/>
    <w:rsid w:val="00246531"/>
    <w:rsid w:val="0024657C"/>
    <w:rsid w:val="00246E16"/>
    <w:rsid w:val="00247D62"/>
    <w:rsid w:val="00247DCB"/>
    <w:rsid w:val="00250B51"/>
    <w:rsid w:val="002600EC"/>
    <w:rsid w:val="00261368"/>
    <w:rsid w:val="002623F4"/>
    <w:rsid w:val="002632A4"/>
    <w:rsid w:val="00263676"/>
    <w:rsid w:val="002656B6"/>
    <w:rsid w:val="0026743A"/>
    <w:rsid w:val="002710B5"/>
    <w:rsid w:val="00274CEA"/>
    <w:rsid w:val="00275216"/>
    <w:rsid w:val="00276A5E"/>
    <w:rsid w:val="00280EFF"/>
    <w:rsid w:val="002877F7"/>
    <w:rsid w:val="00287898"/>
    <w:rsid w:val="00287D88"/>
    <w:rsid w:val="0029030B"/>
    <w:rsid w:val="00291494"/>
    <w:rsid w:val="00293585"/>
    <w:rsid w:val="0029472F"/>
    <w:rsid w:val="00296400"/>
    <w:rsid w:val="00297095"/>
    <w:rsid w:val="002975CF"/>
    <w:rsid w:val="002978DD"/>
    <w:rsid w:val="002A1448"/>
    <w:rsid w:val="002A1F87"/>
    <w:rsid w:val="002A1F8F"/>
    <w:rsid w:val="002A258B"/>
    <w:rsid w:val="002A6C44"/>
    <w:rsid w:val="002B028F"/>
    <w:rsid w:val="002B32A0"/>
    <w:rsid w:val="002B3720"/>
    <w:rsid w:val="002B724F"/>
    <w:rsid w:val="002C61AF"/>
    <w:rsid w:val="002C7C4E"/>
    <w:rsid w:val="002D0386"/>
    <w:rsid w:val="002D26DD"/>
    <w:rsid w:val="002D36FD"/>
    <w:rsid w:val="002D450A"/>
    <w:rsid w:val="002D6310"/>
    <w:rsid w:val="002D6525"/>
    <w:rsid w:val="002D6B2B"/>
    <w:rsid w:val="002E0192"/>
    <w:rsid w:val="002F40AF"/>
    <w:rsid w:val="002F78C6"/>
    <w:rsid w:val="00300FF4"/>
    <w:rsid w:val="003024C1"/>
    <w:rsid w:val="00305536"/>
    <w:rsid w:val="003116BC"/>
    <w:rsid w:val="00313ADC"/>
    <w:rsid w:val="00313AE3"/>
    <w:rsid w:val="003141D2"/>
    <w:rsid w:val="003207E5"/>
    <w:rsid w:val="003241E2"/>
    <w:rsid w:val="003260DD"/>
    <w:rsid w:val="003262CC"/>
    <w:rsid w:val="00331183"/>
    <w:rsid w:val="00331342"/>
    <w:rsid w:val="0033247A"/>
    <w:rsid w:val="0033336F"/>
    <w:rsid w:val="00334316"/>
    <w:rsid w:val="0033711A"/>
    <w:rsid w:val="003402A1"/>
    <w:rsid w:val="003419D4"/>
    <w:rsid w:val="0034343B"/>
    <w:rsid w:val="00344942"/>
    <w:rsid w:val="00346041"/>
    <w:rsid w:val="0034667D"/>
    <w:rsid w:val="00347E6C"/>
    <w:rsid w:val="00350F30"/>
    <w:rsid w:val="00352ADD"/>
    <w:rsid w:val="0035384B"/>
    <w:rsid w:val="0035387E"/>
    <w:rsid w:val="00354582"/>
    <w:rsid w:val="00354E7C"/>
    <w:rsid w:val="0035602D"/>
    <w:rsid w:val="00360117"/>
    <w:rsid w:val="003612B2"/>
    <w:rsid w:val="003639C7"/>
    <w:rsid w:val="00365B91"/>
    <w:rsid w:val="003707E5"/>
    <w:rsid w:val="0037173F"/>
    <w:rsid w:val="00371A33"/>
    <w:rsid w:val="00371BAD"/>
    <w:rsid w:val="0037723D"/>
    <w:rsid w:val="00382D7A"/>
    <w:rsid w:val="00383EF4"/>
    <w:rsid w:val="003841A4"/>
    <w:rsid w:val="003847F6"/>
    <w:rsid w:val="0038498E"/>
    <w:rsid w:val="0038569F"/>
    <w:rsid w:val="00387F64"/>
    <w:rsid w:val="00391721"/>
    <w:rsid w:val="003925DF"/>
    <w:rsid w:val="00392F3F"/>
    <w:rsid w:val="00396A1F"/>
    <w:rsid w:val="00396EE4"/>
    <w:rsid w:val="003A0DBF"/>
    <w:rsid w:val="003A315C"/>
    <w:rsid w:val="003A381C"/>
    <w:rsid w:val="003A3B45"/>
    <w:rsid w:val="003A6B6D"/>
    <w:rsid w:val="003A7821"/>
    <w:rsid w:val="003B29EB"/>
    <w:rsid w:val="003B7880"/>
    <w:rsid w:val="003B7D9A"/>
    <w:rsid w:val="003C2F0A"/>
    <w:rsid w:val="003C31A2"/>
    <w:rsid w:val="003C4209"/>
    <w:rsid w:val="003C7814"/>
    <w:rsid w:val="003D11DB"/>
    <w:rsid w:val="003D248B"/>
    <w:rsid w:val="003D3412"/>
    <w:rsid w:val="003D4BF8"/>
    <w:rsid w:val="003D6A65"/>
    <w:rsid w:val="003D7938"/>
    <w:rsid w:val="003D79D4"/>
    <w:rsid w:val="003E1DC2"/>
    <w:rsid w:val="003F0312"/>
    <w:rsid w:val="003F0FE2"/>
    <w:rsid w:val="003F2344"/>
    <w:rsid w:val="003F3A3B"/>
    <w:rsid w:val="003F6B26"/>
    <w:rsid w:val="00401966"/>
    <w:rsid w:val="0040311F"/>
    <w:rsid w:val="0040397F"/>
    <w:rsid w:val="00403D3E"/>
    <w:rsid w:val="004073B0"/>
    <w:rsid w:val="004073F1"/>
    <w:rsid w:val="00410E30"/>
    <w:rsid w:val="00411596"/>
    <w:rsid w:val="00411F24"/>
    <w:rsid w:val="0041314B"/>
    <w:rsid w:val="004144E2"/>
    <w:rsid w:val="00414D4F"/>
    <w:rsid w:val="0041672B"/>
    <w:rsid w:val="00421765"/>
    <w:rsid w:val="00425A7E"/>
    <w:rsid w:val="00434115"/>
    <w:rsid w:val="0044059B"/>
    <w:rsid w:val="0044092D"/>
    <w:rsid w:val="004409DF"/>
    <w:rsid w:val="00440D83"/>
    <w:rsid w:val="00442FE7"/>
    <w:rsid w:val="00445CB2"/>
    <w:rsid w:val="00451015"/>
    <w:rsid w:val="00451C47"/>
    <w:rsid w:val="00453FF4"/>
    <w:rsid w:val="0045401D"/>
    <w:rsid w:val="00455E82"/>
    <w:rsid w:val="00461F78"/>
    <w:rsid w:val="0046489C"/>
    <w:rsid w:val="004658EC"/>
    <w:rsid w:val="004703E4"/>
    <w:rsid w:val="004719E8"/>
    <w:rsid w:val="00473CF9"/>
    <w:rsid w:val="00476111"/>
    <w:rsid w:val="00481170"/>
    <w:rsid w:val="00481504"/>
    <w:rsid w:val="00481E97"/>
    <w:rsid w:val="004840B8"/>
    <w:rsid w:val="00485916"/>
    <w:rsid w:val="0049097D"/>
    <w:rsid w:val="00491835"/>
    <w:rsid w:val="004929D5"/>
    <w:rsid w:val="004935F6"/>
    <w:rsid w:val="004952E0"/>
    <w:rsid w:val="00496180"/>
    <w:rsid w:val="004A1A28"/>
    <w:rsid w:val="004A3675"/>
    <w:rsid w:val="004A3E9F"/>
    <w:rsid w:val="004B2098"/>
    <w:rsid w:val="004B4EF4"/>
    <w:rsid w:val="004C03EC"/>
    <w:rsid w:val="004C04CE"/>
    <w:rsid w:val="004C079B"/>
    <w:rsid w:val="004C2070"/>
    <w:rsid w:val="004D2F63"/>
    <w:rsid w:val="004D307D"/>
    <w:rsid w:val="004D45C6"/>
    <w:rsid w:val="004D4D83"/>
    <w:rsid w:val="004E4BB1"/>
    <w:rsid w:val="004E74CF"/>
    <w:rsid w:val="004E7A43"/>
    <w:rsid w:val="004F7C92"/>
    <w:rsid w:val="005011C3"/>
    <w:rsid w:val="00504CC5"/>
    <w:rsid w:val="0050641D"/>
    <w:rsid w:val="0051114D"/>
    <w:rsid w:val="005119CE"/>
    <w:rsid w:val="00517731"/>
    <w:rsid w:val="00525E55"/>
    <w:rsid w:val="00526710"/>
    <w:rsid w:val="005268BD"/>
    <w:rsid w:val="00526CD3"/>
    <w:rsid w:val="00531BA1"/>
    <w:rsid w:val="00531DD9"/>
    <w:rsid w:val="00536E27"/>
    <w:rsid w:val="0054038D"/>
    <w:rsid w:val="00540F60"/>
    <w:rsid w:val="00540F6D"/>
    <w:rsid w:val="00541AED"/>
    <w:rsid w:val="005424CD"/>
    <w:rsid w:val="005432C9"/>
    <w:rsid w:val="00544E5E"/>
    <w:rsid w:val="005468C8"/>
    <w:rsid w:val="00551E03"/>
    <w:rsid w:val="0055477B"/>
    <w:rsid w:val="005559FA"/>
    <w:rsid w:val="00560FB9"/>
    <w:rsid w:val="00561005"/>
    <w:rsid w:val="00563281"/>
    <w:rsid w:val="0056585E"/>
    <w:rsid w:val="005666DF"/>
    <w:rsid w:val="00573745"/>
    <w:rsid w:val="00575B14"/>
    <w:rsid w:val="00576AF5"/>
    <w:rsid w:val="0057724E"/>
    <w:rsid w:val="005777E3"/>
    <w:rsid w:val="00582AE8"/>
    <w:rsid w:val="005833FC"/>
    <w:rsid w:val="005851C5"/>
    <w:rsid w:val="005905CC"/>
    <w:rsid w:val="00592D92"/>
    <w:rsid w:val="00594DBA"/>
    <w:rsid w:val="0059584A"/>
    <w:rsid w:val="00595D3D"/>
    <w:rsid w:val="005A1EF8"/>
    <w:rsid w:val="005A3153"/>
    <w:rsid w:val="005A387E"/>
    <w:rsid w:val="005A3F90"/>
    <w:rsid w:val="005A5648"/>
    <w:rsid w:val="005B0851"/>
    <w:rsid w:val="005B12D3"/>
    <w:rsid w:val="005B1BB4"/>
    <w:rsid w:val="005B2AC3"/>
    <w:rsid w:val="005B429D"/>
    <w:rsid w:val="005B5233"/>
    <w:rsid w:val="005B6AAD"/>
    <w:rsid w:val="005C4D26"/>
    <w:rsid w:val="005C7F9E"/>
    <w:rsid w:val="005D074E"/>
    <w:rsid w:val="005D1646"/>
    <w:rsid w:val="005D4B41"/>
    <w:rsid w:val="005D6116"/>
    <w:rsid w:val="005D763B"/>
    <w:rsid w:val="005E0A94"/>
    <w:rsid w:val="005E1A21"/>
    <w:rsid w:val="005E5745"/>
    <w:rsid w:val="005F24F5"/>
    <w:rsid w:val="005F2F03"/>
    <w:rsid w:val="005F47AE"/>
    <w:rsid w:val="005F565F"/>
    <w:rsid w:val="00600266"/>
    <w:rsid w:val="0060073A"/>
    <w:rsid w:val="006007DB"/>
    <w:rsid w:val="00601A6F"/>
    <w:rsid w:val="00604348"/>
    <w:rsid w:val="00604703"/>
    <w:rsid w:val="0060553D"/>
    <w:rsid w:val="00611537"/>
    <w:rsid w:val="006127BD"/>
    <w:rsid w:val="00612E2F"/>
    <w:rsid w:val="006142E6"/>
    <w:rsid w:val="006142FF"/>
    <w:rsid w:val="00615F34"/>
    <w:rsid w:val="00617150"/>
    <w:rsid w:val="006177DB"/>
    <w:rsid w:val="0062100B"/>
    <w:rsid w:val="006231B1"/>
    <w:rsid w:val="006266F2"/>
    <w:rsid w:val="0063208B"/>
    <w:rsid w:val="00641687"/>
    <w:rsid w:val="00641F4E"/>
    <w:rsid w:val="0064279C"/>
    <w:rsid w:val="006449A5"/>
    <w:rsid w:val="00647D09"/>
    <w:rsid w:val="006529AC"/>
    <w:rsid w:val="00652CA8"/>
    <w:rsid w:val="006536D6"/>
    <w:rsid w:val="006544B6"/>
    <w:rsid w:val="00663B6A"/>
    <w:rsid w:val="006675DA"/>
    <w:rsid w:val="00672CF2"/>
    <w:rsid w:val="0067303B"/>
    <w:rsid w:val="0067409F"/>
    <w:rsid w:val="006742AC"/>
    <w:rsid w:val="00674744"/>
    <w:rsid w:val="006747F9"/>
    <w:rsid w:val="00676567"/>
    <w:rsid w:val="006779C0"/>
    <w:rsid w:val="00680060"/>
    <w:rsid w:val="00680587"/>
    <w:rsid w:val="0068203A"/>
    <w:rsid w:val="00682917"/>
    <w:rsid w:val="00685C56"/>
    <w:rsid w:val="0068607C"/>
    <w:rsid w:val="00686F26"/>
    <w:rsid w:val="006873C9"/>
    <w:rsid w:val="00690A04"/>
    <w:rsid w:val="00691DAC"/>
    <w:rsid w:val="006934EC"/>
    <w:rsid w:val="00695AD5"/>
    <w:rsid w:val="006A20BF"/>
    <w:rsid w:val="006A4759"/>
    <w:rsid w:val="006A5178"/>
    <w:rsid w:val="006A601B"/>
    <w:rsid w:val="006A6F5C"/>
    <w:rsid w:val="006B4CCC"/>
    <w:rsid w:val="006B6BA4"/>
    <w:rsid w:val="006C206D"/>
    <w:rsid w:val="006C2D21"/>
    <w:rsid w:val="006C36F1"/>
    <w:rsid w:val="006D0897"/>
    <w:rsid w:val="006D3D35"/>
    <w:rsid w:val="006D3DB4"/>
    <w:rsid w:val="006D4147"/>
    <w:rsid w:val="006D45B5"/>
    <w:rsid w:val="006E07ED"/>
    <w:rsid w:val="006E0922"/>
    <w:rsid w:val="006E1169"/>
    <w:rsid w:val="006E63D8"/>
    <w:rsid w:val="006F1172"/>
    <w:rsid w:val="006F17E1"/>
    <w:rsid w:val="006F1E68"/>
    <w:rsid w:val="006F2267"/>
    <w:rsid w:val="006F2D83"/>
    <w:rsid w:val="006F3845"/>
    <w:rsid w:val="006F5201"/>
    <w:rsid w:val="00701325"/>
    <w:rsid w:val="0070151B"/>
    <w:rsid w:val="00701BFA"/>
    <w:rsid w:val="007045A1"/>
    <w:rsid w:val="007053D3"/>
    <w:rsid w:val="00705941"/>
    <w:rsid w:val="00705B96"/>
    <w:rsid w:val="00705BFD"/>
    <w:rsid w:val="00706967"/>
    <w:rsid w:val="00711948"/>
    <w:rsid w:val="007129CF"/>
    <w:rsid w:val="0071335B"/>
    <w:rsid w:val="00713B21"/>
    <w:rsid w:val="007171D4"/>
    <w:rsid w:val="00720921"/>
    <w:rsid w:val="007229F4"/>
    <w:rsid w:val="00722D48"/>
    <w:rsid w:val="00723F09"/>
    <w:rsid w:val="00730D31"/>
    <w:rsid w:val="0073517B"/>
    <w:rsid w:val="0073710F"/>
    <w:rsid w:val="00740FD3"/>
    <w:rsid w:val="007446F1"/>
    <w:rsid w:val="007448D8"/>
    <w:rsid w:val="00746F27"/>
    <w:rsid w:val="00747301"/>
    <w:rsid w:val="0075592B"/>
    <w:rsid w:val="00760068"/>
    <w:rsid w:val="0076376D"/>
    <w:rsid w:val="007664CC"/>
    <w:rsid w:val="00770C02"/>
    <w:rsid w:val="007763C3"/>
    <w:rsid w:val="00776FCC"/>
    <w:rsid w:val="00777178"/>
    <w:rsid w:val="0078028A"/>
    <w:rsid w:val="00783352"/>
    <w:rsid w:val="00786CDF"/>
    <w:rsid w:val="00787E7C"/>
    <w:rsid w:val="007906D5"/>
    <w:rsid w:val="0079122C"/>
    <w:rsid w:val="007A063F"/>
    <w:rsid w:val="007A3F3F"/>
    <w:rsid w:val="007A4988"/>
    <w:rsid w:val="007A516E"/>
    <w:rsid w:val="007A56A4"/>
    <w:rsid w:val="007A6F25"/>
    <w:rsid w:val="007B08C2"/>
    <w:rsid w:val="007B0CDD"/>
    <w:rsid w:val="007B12A1"/>
    <w:rsid w:val="007B24BA"/>
    <w:rsid w:val="007B6138"/>
    <w:rsid w:val="007B7633"/>
    <w:rsid w:val="007B76D2"/>
    <w:rsid w:val="007B7CB2"/>
    <w:rsid w:val="007C0DB5"/>
    <w:rsid w:val="007C20E4"/>
    <w:rsid w:val="007C2362"/>
    <w:rsid w:val="007C63EC"/>
    <w:rsid w:val="007C6687"/>
    <w:rsid w:val="007C7AAD"/>
    <w:rsid w:val="007D1C8D"/>
    <w:rsid w:val="007D7595"/>
    <w:rsid w:val="007E03AD"/>
    <w:rsid w:val="007E22EF"/>
    <w:rsid w:val="007E2E1B"/>
    <w:rsid w:val="007E3AD8"/>
    <w:rsid w:val="007F1793"/>
    <w:rsid w:val="007F3D18"/>
    <w:rsid w:val="007F7337"/>
    <w:rsid w:val="00800854"/>
    <w:rsid w:val="0080558F"/>
    <w:rsid w:val="00811E6E"/>
    <w:rsid w:val="00815034"/>
    <w:rsid w:val="0082032C"/>
    <w:rsid w:val="00820561"/>
    <w:rsid w:val="0082123B"/>
    <w:rsid w:val="008316ED"/>
    <w:rsid w:val="00834E24"/>
    <w:rsid w:val="00840CA9"/>
    <w:rsid w:val="00840D41"/>
    <w:rsid w:val="00843D7F"/>
    <w:rsid w:val="00843E65"/>
    <w:rsid w:val="00843ED4"/>
    <w:rsid w:val="00847FA9"/>
    <w:rsid w:val="008524C3"/>
    <w:rsid w:val="0085455D"/>
    <w:rsid w:val="008573AE"/>
    <w:rsid w:val="0086133E"/>
    <w:rsid w:val="00863625"/>
    <w:rsid w:val="008637D9"/>
    <w:rsid w:val="00863DA7"/>
    <w:rsid w:val="00865F60"/>
    <w:rsid w:val="008671B3"/>
    <w:rsid w:val="00870174"/>
    <w:rsid w:val="00872754"/>
    <w:rsid w:val="00875612"/>
    <w:rsid w:val="00876264"/>
    <w:rsid w:val="00880291"/>
    <w:rsid w:val="008817A8"/>
    <w:rsid w:val="00882862"/>
    <w:rsid w:val="0088547D"/>
    <w:rsid w:val="00885C5C"/>
    <w:rsid w:val="00890421"/>
    <w:rsid w:val="0089413B"/>
    <w:rsid w:val="00895ACC"/>
    <w:rsid w:val="008A0CC9"/>
    <w:rsid w:val="008A4385"/>
    <w:rsid w:val="008A5FA3"/>
    <w:rsid w:val="008B18EE"/>
    <w:rsid w:val="008B3660"/>
    <w:rsid w:val="008B621C"/>
    <w:rsid w:val="008C04F9"/>
    <w:rsid w:val="008C0FB4"/>
    <w:rsid w:val="008C2B83"/>
    <w:rsid w:val="008C2E41"/>
    <w:rsid w:val="008C2EB4"/>
    <w:rsid w:val="008C33D2"/>
    <w:rsid w:val="008C3712"/>
    <w:rsid w:val="008C384E"/>
    <w:rsid w:val="008C4A29"/>
    <w:rsid w:val="008C5B8B"/>
    <w:rsid w:val="008C6012"/>
    <w:rsid w:val="008C6B7C"/>
    <w:rsid w:val="008D19B9"/>
    <w:rsid w:val="008D7E94"/>
    <w:rsid w:val="008E22AE"/>
    <w:rsid w:val="008E235E"/>
    <w:rsid w:val="008E29ED"/>
    <w:rsid w:val="008E420B"/>
    <w:rsid w:val="008E60E2"/>
    <w:rsid w:val="008E6E14"/>
    <w:rsid w:val="008E7A28"/>
    <w:rsid w:val="008E7F32"/>
    <w:rsid w:val="008F0903"/>
    <w:rsid w:val="008F5625"/>
    <w:rsid w:val="008F741B"/>
    <w:rsid w:val="00900D8D"/>
    <w:rsid w:val="0090334A"/>
    <w:rsid w:val="0090351F"/>
    <w:rsid w:val="009107DF"/>
    <w:rsid w:val="00912707"/>
    <w:rsid w:val="00912880"/>
    <w:rsid w:val="00912E99"/>
    <w:rsid w:val="00913C9A"/>
    <w:rsid w:val="00916DCB"/>
    <w:rsid w:val="0092224A"/>
    <w:rsid w:val="009222DC"/>
    <w:rsid w:val="009263B2"/>
    <w:rsid w:val="009263DF"/>
    <w:rsid w:val="009267D7"/>
    <w:rsid w:val="00926E61"/>
    <w:rsid w:val="0093003D"/>
    <w:rsid w:val="009317DD"/>
    <w:rsid w:val="009318BC"/>
    <w:rsid w:val="00932A46"/>
    <w:rsid w:val="00932BF8"/>
    <w:rsid w:val="00933E44"/>
    <w:rsid w:val="00934217"/>
    <w:rsid w:val="009348D9"/>
    <w:rsid w:val="00935394"/>
    <w:rsid w:val="00937BF7"/>
    <w:rsid w:val="0094174A"/>
    <w:rsid w:val="0094686D"/>
    <w:rsid w:val="00950106"/>
    <w:rsid w:val="009530C7"/>
    <w:rsid w:val="009535A6"/>
    <w:rsid w:val="00954894"/>
    <w:rsid w:val="009600C0"/>
    <w:rsid w:val="00964704"/>
    <w:rsid w:val="00964837"/>
    <w:rsid w:val="00970357"/>
    <w:rsid w:val="00970D4F"/>
    <w:rsid w:val="00971E52"/>
    <w:rsid w:val="00977912"/>
    <w:rsid w:val="00981028"/>
    <w:rsid w:val="009811ED"/>
    <w:rsid w:val="00981C8C"/>
    <w:rsid w:val="00981D09"/>
    <w:rsid w:val="00982637"/>
    <w:rsid w:val="00982881"/>
    <w:rsid w:val="00982E29"/>
    <w:rsid w:val="0099023C"/>
    <w:rsid w:val="00990BAF"/>
    <w:rsid w:val="009920C5"/>
    <w:rsid w:val="00993C94"/>
    <w:rsid w:val="00996719"/>
    <w:rsid w:val="00996F44"/>
    <w:rsid w:val="009A139D"/>
    <w:rsid w:val="009A227F"/>
    <w:rsid w:val="009A38AA"/>
    <w:rsid w:val="009A4DAD"/>
    <w:rsid w:val="009A64C6"/>
    <w:rsid w:val="009B4CC9"/>
    <w:rsid w:val="009B6A80"/>
    <w:rsid w:val="009B75CA"/>
    <w:rsid w:val="009C2B90"/>
    <w:rsid w:val="009C2B95"/>
    <w:rsid w:val="009C376B"/>
    <w:rsid w:val="009C5365"/>
    <w:rsid w:val="009D0394"/>
    <w:rsid w:val="009D1353"/>
    <w:rsid w:val="009D395E"/>
    <w:rsid w:val="009D48AC"/>
    <w:rsid w:val="009D69A7"/>
    <w:rsid w:val="009E09B5"/>
    <w:rsid w:val="009E1C25"/>
    <w:rsid w:val="009E31D1"/>
    <w:rsid w:val="009E3DCC"/>
    <w:rsid w:val="009E5B52"/>
    <w:rsid w:val="009F093A"/>
    <w:rsid w:val="009F0EF1"/>
    <w:rsid w:val="009F1293"/>
    <w:rsid w:val="009F2E17"/>
    <w:rsid w:val="009F3451"/>
    <w:rsid w:val="009F502F"/>
    <w:rsid w:val="00A01B84"/>
    <w:rsid w:val="00A0332E"/>
    <w:rsid w:val="00A061D0"/>
    <w:rsid w:val="00A10EE8"/>
    <w:rsid w:val="00A11DC3"/>
    <w:rsid w:val="00A15DE8"/>
    <w:rsid w:val="00A160E7"/>
    <w:rsid w:val="00A20145"/>
    <w:rsid w:val="00A23B37"/>
    <w:rsid w:val="00A24A47"/>
    <w:rsid w:val="00A27345"/>
    <w:rsid w:val="00A33F97"/>
    <w:rsid w:val="00A341E3"/>
    <w:rsid w:val="00A36FDE"/>
    <w:rsid w:val="00A37914"/>
    <w:rsid w:val="00A45EF9"/>
    <w:rsid w:val="00A461AE"/>
    <w:rsid w:val="00A508D8"/>
    <w:rsid w:val="00A526CB"/>
    <w:rsid w:val="00A535A4"/>
    <w:rsid w:val="00A53692"/>
    <w:rsid w:val="00A568E3"/>
    <w:rsid w:val="00A56D7A"/>
    <w:rsid w:val="00A60288"/>
    <w:rsid w:val="00A6097B"/>
    <w:rsid w:val="00A60E81"/>
    <w:rsid w:val="00A63E6C"/>
    <w:rsid w:val="00A64641"/>
    <w:rsid w:val="00A64642"/>
    <w:rsid w:val="00A65E65"/>
    <w:rsid w:val="00A664A5"/>
    <w:rsid w:val="00A66737"/>
    <w:rsid w:val="00A74E21"/>
    <w:rsid w:val="00A75DF7"/>
    <w:rsid w:val="00A77C6B"/>
    <w:rsid w:val="00A80599"/>
    <w:rsid w:val="00A830D3"/>
    <w:rsid w:val="00A86098"/>
    <w:rsid w:val="00A860A2"/>
    <w:rsid w:val="00A868B3"/>
    <w:rsid w:val="00A86FCA"/>
    <w:rsid w:val="00A87226"/>
    <w:rsid w:val="00A913DA"/>
    <w:rsid w:val="00A914EA"/>
    <w:rsid w:val="00AA4F15"/>
    <w:rsid w:val="00AA76DC"/>
    <w:rsid w:val="00AA7957"/>
    <w:rsid w:val="00AB10B8"/>
    <w:rsid w:val="00AB2757"/>
    <w:rsid w:val="00AB4CFA"/>
    <w:rsid w:val="00AC355F"/>
    <w:rsid w:val="00AC3CDD"/>
    <w:rsid w:val="00AC57EA"/>
    <w:rsid w:val="00AC6056"/>
    <w:rsid w:val="00AC7677"/>
    <w:rsid w:val="00AC78BA"/>
    <w:rsid w:val="00AD0A31"/>
    <w:rsid w:val="00AD30EC"/>
    <w:rsid w:val="00AD4A88"/>
    <w:rsid w:val="00AD72DF"/>
    <w:rsid w:val="00AD7D62"/>
    <w:rsid w:val="00AE1084"/>
    <w:rsid w:val="00AE173B"/>
    <w:rsid w:val="00AE2988"/>
    <w:rsid w:val="00AE2B6F"/>
    <w:rsid w:val="00AE3963"/>
    <w:rsid w:val="00AE4AAF"/>
    <w:rsid w:val="00AF1574"/>
    <w:rsid w:val="00AF1B72"/>
    <w:rsid w:val="00AF2500"/>
    <w:rsid w:val="00AF2893"/>
    <w:rsid w:val="00AF2EED"/>
    <w:rsid w:val="00AF679D"/>
    <w:rsid w:val="00B00BEE"/>
    <w:rsid w:val="00B01320"/>
    <w:rsid w:val="00B02755"/>
    <w:rsid w:val="00B03830"/>
    <w:rsid w:val="00B06455"/>
    <w:rsid w:val="00B072A0"/>
    <w:rsid w:val="00B13F5B"/>
    <w:rsid w:val="00B144A8"/>
    <w:rsid w:val="00B14836"/>
    <w:rsid w:val="00B152AF"/>
    <w:rsid w:val="00B175D3"/>
    <w:rsid w:val="00B2142A"/>
    <w:rsid w:val="00B2744F"/>
    <w:rsid w:val="00B30F0B"/>
    <w:rsid w:val="00B3159F"/>
    <w:rsid w:val="00B36BF7"/>
    <w:rsid w:val="00B417D5"/>
    <w:rsid w:val="00B461FC"/>
    <w:rsid w:val="00B51156"/>
    <w:rsid w:val="00B555BD"/>
    <w:rsid w:val="00B56D3F"/>
    <w:rsid w:val="00B57225"/>
    <w:rsid w:val="00B6409A"/>
    <w:rsid w:val="00B66C78"/>
    <w:rsid w:val="00B7021C"/>
    <w:rsid w:val="00B80A99"/>
    <w:rsid w:val="00B833B4"/>
    <w:rsid w:val="00B83F14"/>
    <w:rsid w:val="00B90354"/>
    <w:rsid w:val="00B91970"/>
    <w:rsid w:val="00BA2CA2"/>
    <w:rsid w:val="00BB015E"/>
    <w:rsid w:val="00BB03CC"/>
    <w:rsid w:val="00BB1389"/>
    <w:rsid w:val="00BB23D3"/>
    <w:rsid w:val="00BB269A"/>
    <w:rsid w:val="00BB3B47"/>
    <w:rsid w:val="00BB57A5"/>
    <w:rsid w:val="00BC55C9"/>
    <w:rsid w:val="00BC737D"/>
    <w:rsid w:val="00BD054A"/>
    <w:rsid w:val="00BD4271"/>
    <w:rsid w:val="00BD793E"/>
    <w:rsid w:val="00BE7DD9"/>
    <w:rsid w:val="00BF2920"/>
    <w:rsid w:val="00BF2972"/>
    <w:rsid w:val="00BF340B"/>
    <w:rsid w:val="00BF403B"/>
    <w:rsid w:val="00BF4AC1"/>
    <w:rsid w:val="00C01CAC"/>
    <w:rsid w:val="00C02AC2"/>
    <w:rsid w:val="00C0315F"/>
    <w:rsid w:val="00C06D5D"/>
    <w:rsid w:val="00C11ABC"/>
    <w:rsid w:val="00C11B94"/>
    <w:rsid w:val="00C13555"/>
    <w:rsid w:val="00C255A7"/>
    <w:rsid w:val="00C26ED4"/>
    <w:rsid w:val="00C31AA1"/>
    <w:rsid w:val="00C36665"/>
    <w:rsid w:val="00C36931"/>
    <w:rsid w:val="00C37545"/>
    <w:rsid w:val="00C40E2B"/>
    <w:rsid w:val="00C4460D"/>
    <w:rsid w:val="00C515D3"/>
    <w:rsid w:val="00C57CE0"/>
    <w:rsid w:val="00C614E1"/>
    <w:rsid w:val="00C63D58"/>
    <w:rsid w:val="00C641D0"/>
    <w:rsid w:val="00C6433A"/>
    <w:rsid w:val="00C651E6"/>
    <w:rsid w:val="00C66EC5"/>
    <w:rsid w:val="00C670DA"/>
    <w:rsid w:val="00C70226"/>
    <w:rsid w:val="00C7665F"/>
    <w:rsid w:val="00C82994"/>
    <w:rsid w:val="00C85A12"/>
    <w:rsid w:val="00C86DFF"/>
    <w:rsid w:val="00C936E1"/>
    <w:rsid w:val="00C944B0"/>
    <w:rsid w:val="00CA01C7"/>
    <w:rsid w:val="00CA0338"/>
    <w:rsid w:val="00CA03A4"/>
    <w:rsid w:val="00CA1EFC"/>
    <w:rsid w:val="00CA3812"/>
    <w:rsid w:val="00CB119F"/>
    <w:rsid w:val="00CB6AAC"/>
    <w:rsid w:val="00CB7A1B"/>
    <w:rsid w:val="00CC1304"/>
    <w:rsid w:val="00CC1CDD"/>
    <w:rsid w:val="00CC2FC3"/>
    <w:rsid w:val="00CC3F3A"/>
    <w:rsid w:val="00CC4B65"/>
    <w:rsid w:val="00CC50E7"/>
    <w:rsid w:val="00CC5E18"/>
    <w:rsid w:val="00CC7419"/>
    <w:rsid w:val="00CD0332"/>
    <w:rsid w:val="00CD253C"/>
    <w:rsid w:val="00CD2B9C"/>
    <w:rsid w:val="00CD484B"/>
    <w:rsid w:val="00CD4E6F"/>
    <w:rsid w:val="00CD6DEA"/>
    <w:rsid w:val="00CE0734"/>
    <w:rsid w:val="00CE42F4"/>
    <w:rsid w:val="00CE4B4E"/>
    <w:rsid w:val="00CE4EBF"/>
    <w:rsid w:val="00CE534F"/>
    <w:rsid w:val="00CE5E76"/>
    <w:rsid w:val="00CE6078"/>
    <w:rsid w:val="00CF0F07"/>
    <w:rsid w:val="00D012F2"/>
    <w:rsid w:val="00D014DB"/>
    <w:rsid w:val="00D027C3"/>
    <w:rsid w:val="00D139BD"/>
    <w:rsid w:val="00D1409F"/>
    <w:rsid w:val="00D14C67"/>
    <w:rsid w:val="00D156AA"/>
    <w:rsid w:val="00D15947"/>
    <w:rsid w:val="00D15A22"/>
    <w:rsid w:val="00D20B4E"/>
    <w:rsid w:val="00D222A2"/>
    <w:rsid w:val="00D2408F"/>
    <w:rsid w:val="00D2546E"/>
    <w:rsid w:val="00D27FFA"/>
    <w:rsid w:val="00D301A7"/>
    <w:rsid w:val="00D302AD"/>
    <w:rsid w:val="00D30764"/>
    <w:rsid w:val="00D31CEF"/>
    <w:rsid w:val="00D346C1"/>
    <w:rsid w:val="00D35228"/>
    <w:rsid w:val="00D415CF"/>
    <w:rsid w:val="00D41EE7"/>
    <w:rsid w:val="00D42533"/>
    <w:rsid w:val="00D446D7"/>
    <w:rsid w:val="00D46B2B"/>
    <w:rsid w:val="00D46DE0"/>
    <w:rsid w:val="00D640CA"/>
    <w:rsid w:val="00D64F71"/>
    <w:rsid w:val="00D6598C"/>
    <w:rsid w:val="00D65EB1"/>
    <w:rsid w:val="00D71311"/>
    <w:rsid w:val="00D75718"/>
    <w:rsid w:val="00D7571F"/>
    <w:rsid w:val="00D7599A"/>
    <w:rsid w:val="00D8324E"/>
    <w:rsid w:val="00D83E32"/>
    <w:rsid w:val="00D8401C"/>
    <w:rsid w:val="00D84440"/>
    <w:rsid w:val="00D9179F"/>
    <w:rsid w:val="00D923AB"/>
    <w:rsid w:val="00D92746"/>
    <w:rsid w:val="00D9308D"/>
    <w:rsid w:val="00D951F5"/>
    <w:rsid w:val="00D95912"/>
    <w:rsid w:val="00D96D53"/>
    <w:rsid w:val="00D97089"/>
    <w:rsid w:val="00DA1676"/>
    <w:rsid w:val="00DA230E"/>
    <w:rsid w:val="00DA2961"/>
    <w:rsid w:val="00DA5138"/>
    <w:rsid w:val="00DA5E75"/>
    <w:rsid w:val="00DA604D"/>
    <w:rsid w:val="00DA64B0"/>
    <w:rsid w:val="00DA6813"/>
    <w:rsid w:val="00DA6B7D"/>
    <w:rsid w:val="00DA79BA"/>
    <w:rsid w:val="00DA7A8C"/>
    <w:rsid w:val="00DB0B71"/>
    <w:rsid w:val="00DB1E41"/>
    <w:rsid w:val="00DB5A73"/>
    <w:rsid w:val="00DC2142"/>
    <w:rsid w:val="00DC2320"/>
    <w:rsid w:val="00DC59D5"/>
    <w:rsid w:val="00DD1F86"/>
    <w:rsid w:val="00DD7FF7"/>
    <w:rsid w:val="00DE35EB"/>
    <w:rsid w:val="00DE3619"/>
    <w:rsid w:val="00DE371C"/>
    <w:rsid w:val="00DE42FE"/>
    <w:rsid w:val="00DE4E91"/>
    <w:rsid w:val="00DE5706"/>
    <w:rsid w:val="00DE57FC"/>
    <w:rsid w:val="00DE7982"/>
    <w:rsid w:val="00DF17BC"/>
    <w:rsid w:val="00DF3FF7"/>
    <w:rsid w:val="00DF430C"/>
    <w:rsid w:val="00DF7DA0"/>
    <w:rsid w:val="00E014F3"/>
    <w:rsid w:val="00E02102"/>
    <w:rsid w:val="00E047C8"/>
    <w:rsid w:val="00E04856"/>
    <w:rsid w:val="00E12E2B"/>
    <w:rsid w:val="00E166DA"/>
    <w:rsid w:val="00E16958"/>
    <w:rsid w:val="00E16977"/>
    <w:rsid w:val="00E21D0F"/>
    <w:rsid w:val="00E230FF"/>
    <w:rsid w:val="00E23D7C"/>
    <w:rsid w:val="00E24F40"/>
    <w:rsid w:val="00E2779B"/>
    <w:rsid w:val="00E34FDF"/>
    <w:rsid w:val="00E37495"/>
    <w:rsid w:val="00E42FC0"/>
    <w:rsid w:val="00E433CE"/>
    <w:rsid w:val="00E44AF0"/>
    <w:rsid w:val="00E50187"/>
    <w:rsid w:val="00E52987"/>
    <w:rsid w:val="00E5454F"/>
    <w:rsid w:val="00E56539"/>
    <w:rsid w:val="00E605FB"/>
    <w:rsid w:val="00E6147B"/>
    <w:rsid w:val="00E63935"/>
    <w:rsid w:val="00E64951"/>
    <w:rsid w:val="00E66E66"/>
    <w:rsid w:val="00E671FD"/>
    <w:rsid w:val="00E67E76"/>
    <w:rsid w:val="00E71530"/>
    <w:rsid w:val="00E72A45"/>
    <w:rsid w:val="00E739A4"/>
    <w:rsid w:val="00E748A1"/>
    <w:rsid w:val="00E75744"/>
    <w:rsid w:val="00E76219"/>
    <w:rsid w:val="00E8027E"/>
    <w:rsid w:val="00E805B8"/>
    <w:rsid w:val="00E81219"/>
    <w:rsid w:val="00E82010"/>
    <w:rsid w:val="00E821A9"/>
    <w:rsid w:val="00E85C02"/>
    <w:rsid w:val="00E86908"/>
    <w:rsid w:val="00E8720B"/>
    <w:rsid w:val="00E87F92"/>
    <w:rsid w:val="00E94074"/>
    <w:rsid w:val="00E9558B"/>
    <w:rsid w:val="00E95AB5"/>
    <w:rsid w:val="00E95CC2"/>
    <w:rsid w:val="00E95FD9"/>
    <w:rsid w:val="00EA0B98"/>
    <w:rsid w:val="00EA3349"/>
    <w:rsid w:val="00EA54AE"/>
    <w:rsid w:val="00EB2D96"/>
    <w:rsid w:val="00EB41FF"/>
    <w:rsid w:val="00EB47C1"/>
    <w:rsid w:val="00EB4CB5"/>
    <w:rsid w:val="00EB518A"/>
    <w:rsid w:val="00EB7848"/>
    <w:rsid w:val="00EC01BE"/>
    <w:rsid w:val="00EC151F"/>
    <w:rsid w:val="00EC454A"/>
    <w:rsid w:val="00EC6EBE"/>
    <w:rsid w:val="00EC74AE"/>
    <w:rsid w:val="00ED1369"/>
    <w:rsid w:val="00ED38EA"/>
    <w:rsid w:val="00ED5464"/>
    <w:rsid w:val="00EE192E"/>
    <w:rsid w:val="00EE1B68"/>
    <w:rsid w:val="00EE1C9B"/>
    <w:rsid w:val="00EE20B1"/>
    <w:rsid w:val="00EE620B"/>
    <w:rsid w:val="00EE6642"/>
    <w:rsid w:val="00EE7D60"/>
    <w:rsid w:val="00EF0F1C"/>
    <w:rsid w:val="00EF111F"/>
    <w:rsid w:val="00EF71D9"/>
    <w:rsid w:val="00F026C3"/>
    <w:rsid w:val="00F02FFA"/>
    <w:rsid w:val="00F06DB1"/>
    <w:rsid w:val="00F129D0"/>
    <w:rsid w:val="00F13671"/>
    <w:rsid w:val="00F145AA"/>
    <w:rsid w:val="00F16ABB"/>
    <w:rsid w:val="00F17123"/>
    <w:rsid w:val="00F20AEA"/>
    <w:rsid w:val="00F21845"/>
    <w:rsid w:val="00F23750"/>
    <w:rsid w:val="00F261A6"/>
    <w:rsid w:val="00F271F2"/>
    <w:rsid w:val="00F27F10"/>
    <w:rsid w:val="00F34A32"/>
    <w:rsid w:val="00F34F8E"/>
    <w:rsid w:val="00F408CF"/>
    <w:rsid w:val="00F42660"/>
    <w:rsid w:val="00F42DE3"/>
    <w:rsid w:val="00F43630"/>
    <w:rsid w:val="00F46EEC"/>
    <w:rsid w:val="00F47CC9"/>
    <w:rsid w:val="00F512EC"/>
    <w:rsid w:val="00F52FEC"/>
    <w:rsid w:val="00F553F4"/>
    <w:rsid w:val="00F56A41"/>
    <w:rsid w:val="00F57038"/>
    <w:rsid w:val="00F609A6"/>
    <w:rsid w:val="00F60A43"/>
    <w:rsid w:val="00F60F57"/>
    <w:rsid w:val="00F6347B"/>
    <w:rsid w:val="00F63B8E"/>
    <w:rsid w:val="00F64AE4"/>
    <w:rsid w:val="00F66E18"/>
    <w:rsid w:val="00F71B63"/>
    <w:rsid w:val="00F72C6A"/>
    <w:rsid w:val="00F81C42"/>
    <w:rsid w:val="00F83918"/>
    <w:rsid w:val="00F849DA"/>
    <w:rsid w:val="00F8713F"/>
    <w:rsid w:val="00F913F9"/>
    <w:rsid w:val="00F918EC"/>
    <w:rsid w:val="00F94B88"/>
    <w:rsid w:val="00F955E6"/>
    <w:rsid w:val="00F96B37"/>
    <w:rsid w:val="00FA02F6"/>
    <w:rsid w:val="00FA1F6D"/>
    <w:rsid w:val="00FA2F64"/>
    <w:rsid w:val="00FA3E15"/>
    <w:rsid w:val="00FA48CD"/>
    <w:rsid w:val="00FA65EF"/>
    <w:rsid w:val="00FB1405"/>
    <w:rsid w:val="00FB3087"/>
    <w:rsid w:val="00FB3931"/>
    <w:rsid w:val="00FB56BE"/>
    <w:rsid w:val="00FB6593"/>
    <w:rsid w:val="00FB6B35"/>
    <w:rsid w:val="00FC0F34"/>
    <w:rsid w:val="00FC299F"/>
    <w:rsid w:val="00FC4304"/>
    <w:rsid w:val="00FC4FA4"/>
    <w:rsid w:val="00FC63DA"/>
    <w:rsid w:val="00FD06D4"/>
    <w:rsid w:val="00FD0AB3"/>
    <w:rsid w:val="00FD50F5"/>
    <w:rsid w:val="00FD53F5"/>
    <w:rsid w:val="00FD784A"/>
    <w:rsid w:val="00FE476D"/>
    <w:rsid w:val="00FE5835"/>
    <w:rsid w:val="00FF2676"/>
    <w:rsid w:val="00FF5A5D"/>
    <w:rsid w:val="00FF5CDF"/>
    <w:rsid w:val="00FF7706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7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3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3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3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3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3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3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4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4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643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43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43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43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3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3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3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3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5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A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7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57A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1C9B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5E55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F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D30E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3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30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30E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0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63"/>
  </w:style>
  <w:style w:type="paragraph" w:styleId="Footer">
    <w:name w:val="footer"/>
    <w:basedOn w:val="Normal"/>
    <w:link w:val="FooterChar"/>
    <w:uiPriority w:val="99"/>
    <w:unhideWhenUsed/>
    <w:rsid w:val="0020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63"/>
  </w:style>
  <w:style w:type="paragraph" w:customStyle="1" w:styleId="Legalese">
    <w:name w:val="Legalese"/>
    <w:uiPriority w:val="8"/>
    <w:qFormat/>
    <w:rsid w:val="00F145AA"/>
    <w:pPr>
      <w:spacing w:after="120" w:line="180" w:lineRule="atLeast"/>
    </w:pPr>
    <w:rPr>
      <w:rFonts w:ascii="Segoe UI" w:eastAsia="Times New Roman" w:hAnsi="Segoe UI" w:cs="Times New Roman"/>
      <w:color w:val="000000" w:themeColor="text1"/>
      <w:sz w:val="14"/>
      <w:szCs w:val="20"/>
    </w:rPr>
  </w:style>
  <w:style w:type="paragraph" w:customStyle="1" w:styleId="owapara">
    <w:name w:val="owapara"/>
    <w:basedOn w:val="Normal"/>
    <w:rsid w:val="00F145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p1 Char"/>
    <w:link w:val="ListParagraph"/>
    <w:uiPriority w:val="34"/>
    <w:locked/>
    <w:rsid w:val="002D36FD"/>
  </w:style>
  <w:style w:type="character" w:customStyle="1" w:styleId="typ1">
    <w:name w:val="typ1"/>
    <w:basedOn w:val="DefaultParagraphFont"/>
    <w:rsid w:val="0090351F"/>
    <w:rPr>
      <w:color w:val="2B91AF"/>
    </w:rPr>
  </w:style>
  <w:style w:type="character" w:customStyle="1" w:styleId="pun1">
    <w:name w:val="pun1"/>
    <w:basedOn w:val="DefaultParagraphFont"/>
    <w:rsid w:val="0090351F"/>
    <w:rPr>
      <w:color w:val="000000"/>
    </w:rPr>
  </w:style>
  <w:style w:type="character" w:customStyle="1" w:styleId="pln1">
    <w:name w:val="pln1"/>
    <w:basedOn w:val="DefaultParagraphFont"/>
    <w:rsid w:val="0090351F"/>
    <w:rPr>
      <w:color w:val="000000"/>
    </w:rPr>
  </w:style>
  <w:style w:type="character" w:customStyle="1" w:styleId="str1">
    <w:name w:val="str1"/>
    <w:basedOn w:val="DefaultParagraphFont"/>
    <w:rsid w:val="0090351F"/>
    <w:rPr>
      <w:color w:val="800000"/>
    </w:rPr>
  </w:style>
  <w:style w:type="character" w:customStyle="1" w:styleId="lit1">
    <w:name w:val="lit1"/>
    <w:basedOn w:val="DefaultParagraphFont"/>
    <w:rsid w:val="0090351F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372">
          <w:marLeft w:val="-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042">
              <w:marLeft w:val="300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56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0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8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29752">
                                                          <w:marLeft w:val="0"/>
                                                          <w:marRight w:val="3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CBCBC"/>
                                                            <w:left w:val="single" w:sz="6" w:space="4" w:color="BCBCBC"/>
                                                            <w:bottom w:val="single" w:sz="6" w:space="0" w:color="BCBCB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847566">
                                                          <w:marLeft w:val="0"/>
                                                          <w:marRight w:val="3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CBCBC"/>
                                                            <w:left w:val="single" w:sz="6" w:space="4" w:color="BCBCBC"/>
                                                            <w:bottom w:val="single" w:sz="6" w:space="0" w:color="BCBCB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170673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66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3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3703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1163">
                  <w:marLeft w:val="57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34">
                  <w:marLeft w:val="42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472">
          <w:marLeft w:val="-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517">
              <w:marLeft w:val="300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42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2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275379">
                                                          <w:marLeft w:val="0"/>
                                                          <w:marRight w:val="3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CBCBC"/>
                                                            <w:left w:val="single" w:sz="6" w:space="4" w:color="BCBCBC"/>
                                                            <w:bottom w:val="single" w:sz="6" w:space="0" w:color="BCBCB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684794">
                                                          <w:marLeft w:val="0"/>
                                                          <w:marRight w:val="3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CBCBC"/>
                                                            <w:left w:val="single" w:sz="6" w:space="4" w:color="BCBCBC"/>
                                                            <w:bottom w:val="single" w:sz="6" w:space="0" w:color="BCBCB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141503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18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6098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indowsazure.com/en-us/manage/services/storage/how-to-create-a-storage-accoun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manage.windowsazure.com/" TargetMode="External"/><Relationship Id="rId17" Type="http://schemas.openxmlformats.org/officeDocument/2006/relationships/hyperlink" Target="http://social.technet.microsoft.com/wiki/contents/articles/14488.distribution-of-remote-apps-and-desktops-in-windows-server-2012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o.microsoft.com/fwlink/p/?linkid=320376&amp;clcid=0x4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dowsazure.com/en-us/pricing/free-tria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windowsazure/dn451351.aspx" TargetMode="External"/><Relationship Id="rId23" Type="http://schemas.openxmlformats.org/officeDocument/2006/relationships/footer" Target="footer3.xml"/><Relationship Id="rId10" Type="http://schemas.openxmlformats.org/officeDocument/2006/relationships/hyperlink" Target="http://msdn.microsoft.com/en-us/library/windowsazure/dn451351.asp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azure/dn451351.aspx" TargetMode="External"/><Relationship Id="rId14" Type="http://schemas.openxmlformats.org/officeDocument/2006/relationships/hyperlink" Target="http://msdn.microsoft.com/en-us/library/windowsazure/dn451351.asp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86C6-4B2D-4654-98C1-159B0B4D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2493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2014-02-25T00:30:00Z</dcterms:created>
  <dcterms:modified xsi:type="dcterms:W3CDTF">2014-11-14T22:23:00Z</dcterms:modified>
</cp:coreProperties>
</file>