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&lt;li&gt;andrapradesh&lt;/li&gt;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&lt;li&gt;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Vijayawada&lt;/li&gt;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&lt;li&gt;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Visakhapatnam&lt;/li&gt;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&lt;li&gt;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Tirupati&lt;/li&gt;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&lt;li&gt;Rajamahendravaram&lt;/li&gt;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&lt;ol&gt;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&lt;li&gt;avengers&lt;/li&gt;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&lt;ul&gt;&lt;li&gt;chris&lt;/li&gt;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&lt;li&gt;scarlet&lt;/li&gt;&lt;/ul&gt;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&lt;li&gt;pulimurukan&lt;/li&gt;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&lt;li&gt;lal&lt;/li&gt;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&lt;li&gt;mohanlal&lt;/li&gt;&lt;/ul&gt;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&lt;li&gt;srinkaravelan&lt;/li&gt;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&lt;li&gt;dileep&lt;/li&gt;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&lt;li&gt;lal&lt;/li&gt;&lt;/ul&gt;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&lt;li&gt;20-20&lt;/li&gt;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&lt;li&gt;mohanlal&lt;/li&gt;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&lt;li&gt;dileep&lt;/li&gt;&lt;/ul&gt;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&lt;li&gt;cbi&lt;/li&gt;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&lt;li&gt;mammutty&lt;/li&gt;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&lt;li&gt;dileep&lt;/li&gt;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&lt;/ol&gt;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&lt;ul&gt;&lt;li&gt;mahrastra&lt;li&gt;&lt;/ol&gt;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&lt;ul type="circle"&gt;&lt;li&gt;pune&lt;li&gt;&lt;/ul&gt;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&lt;ol type="I"&gt;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&lt;li&gt;digit&lt;/li&gt;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&lt;/ol&gt;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