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>
          <w:sz w:val="20"/>
          <w:szCs w:val="20"/>
        </w:rPr>
      </w:pPr>
      <w:r>
        <w:rPr>
          <w:sz w:val="20"/>
          <w:szCs w:val="20"/>
        </w:rPr>
        <w:t>A heading below the size cutoff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A heading that is larger than the root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2014-01-27T12:27:15Z</dcterms:created>
  <dc:creator>Martin Eve</dc:creator>
  <cp:revision>0</cp:revision>
</cp:coreProperties>
</file>