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 w:val="false"/>
          <w:bCs w:val="false"/>
          <w:i w:val="false"/>
          <w:iCs w:val="false"/>
        </w:rPr>
      </w:pPr>
      <w:r>
        <w:rPr/>
        <w:t xml:space="preserve">A </w:t>
      </w:r>
      <w:r>
        <w:rPr>
          <w:b/>
          <w:bCs/>
        </w:rPr>
        <w:t>bold text</w:t>
      </w:r>
      <w:r>
        <w:rPr/>
        <w:t xml:space="preserve"> paragraph</w:t>
        <w:br/>
        <w:t xml:space="preserve">A line break </w:t>
      </w:r>
      <w:r>
        <w:rPr>
          <w:b/>
          <w:bCs/>
        </w:rPr>
        <w:t>with more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italic</w:t>
      </w:r>
      <w:r>
        <w:rPr>
          <w:b w:val="false"/>
          <w:bCs w:val="false"/>
          <w:i w:val="false"/>
          <w:iCs w:val="false"/>
        </w:rPr>
        <w:t xml:space="preserve"> test</w:t>
        <w:br/>
        <w:t xml:space="preserve">A second </w:t>
      </w:r>
      <w:r>
        <w:rPr>
          <w:b w:val="false"/>
          <w:bCs w:val="false"/>
          <w:i/>
          <w:iCs/>
        </w:rPr>
        <w:t>break</w:t>
        <w:br/>
      </w:r>
      <w:r>
        <w:rPr>
          <w:b w:val="false"/>
          <w:bCs w:val="false"/>
          <w:i/>
          <w:iCs/>
        </w:rPr>
        <w:t>A third break</w:t>
      </w:r>
      <w:r>
        <w:rPr>
          <w:b w:val="false"/>
          <w:bCs w:val="false"/>
          <w:i w:val="false"/>
          <w:iCs w:val="false"/>
        </w:rPr>
        <w:t xml:space="preserve"> where italic breaks across the line</w:t>
      </w:r>
    </w:p>
    <w:p>
      <w:pPr>
        <w:pStyle w:val="style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second paragraph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2014-01-11T17:24:23Z</dcterms:created>
  <dc:creator>Martin Eve</dc:creator>
  <cp:revision>0</cp:revision>
</cp:coreProperties>
</file>