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投标人：广盛建工集团</w:t>
      </w:r>
    </w:p>
    <w:p>
      <w:r>
        <w:t xml:space="preserve">投标人持有健全的组织机构与专业的工艺团队，现有各类专业技术人员120名，能够符合本标段兴建与运维的人员需求。</w:t>
      </w:r>
    </w:p>
    <w:p>
      <w:r>
        <w:t xml:space="preserve">广盛建工集团将依法独立完成本项目全部建设内容。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1174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3100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CA.xml><?xml version="1.0" encoding="utf-8"?>
<note/>
</file>

<file path=word/settings.xml><?xml version="1.0" encoding="utf-8"?>
<w:settings xmlns:w="http://schemas.openxmlformats.org/wordprocessingml/2006/main">
  <w:zoom w:percent="100"/>
  <w:rsids>
    <w:rsidRoot w:val="00CAFFFF"/>
    <w:rsid w:val="00CA0000"/>
    <w:rsid w:val="00CA0001"/>
    <w:rsid w:val="00CA0002"/>
    <w:rsid w:val="00CA0003"/>
    <w:rsid w:val="00CA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广盛建工集团</dc:creator>
  <cp:lastModifiedBy>广盛建工集团</cp:lastModifiedBy>
  <dcterms:created>2023-03-10T12:20:00Z</dcterms:created>
  <dcterms:modified>2023-03-10T12:20:00Z</dcterms:modified>
</cp:coreProperties>
</file>