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投标人：嘉源建设发展</w:t>
      </w:r>
    </w:p>
    <w:p>
      <w:r>
        <w:t xml:space="preserve">我方组织了经验丰富的研发团队，制定科学合理的开发流程，严格执行代码检查与测试验证，保证移交软件的质地符合验收准则。</w:t>
      </w:r>
    </w:p>
    <w:p>
      <w:r>
        <w:t xml:space="preserve">嘉源建设发展将依法独立完成本项目全部建设内容。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1037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3555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8.xml><?xml version="1.0" encoding="utf-8"?>
<note/>
</file>

<file path=word/settings.xml><?xml version="1.0" encoding="utf-8"?>
<w:settings xmlns:w="http://schemas.openxmlformats.org/wordprocessingml/2006/main">
  <w:zoom w:percent="100"/>
  <w:rsids>
    <w:rsidRoot w:val="00D8FFFF"/>
    <w:rsid w:val="00D80000"/>
    <w:rsid w:val="00D80001"/>
    <w:rsid w:val="00D80002"/>
    <w:rsid w:val="00D80003"/>
    <w:rsid w:val="00D8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嘉源建设发展</dc:creator>
  <cp:lastModifiedBy>嘉源建设发展</cp:lastModifiedBy>
  <dcterms:created>2022-02-15T11:20:00Z</dcterms:created>
  <dcterms:modified>2022-02-15T11:20:00Z</dcterms:modified>
</cp:coreProperties>
</file>