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076DC">
      <w:pPr>
        <w:spacing w:before="480" w:after="480" w:line="288" w:lineRule="auto"/>
        <w:ind w:left="0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特征提取优化任务汇报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演讲稿</w:t>
      </w:r>
      <w:bookmarkStart w:id="5" w:name="_GoBack"/>
      <w:bookmarkEnd w:id="5"/>
    </w:p>
    <w:p w14:paraId="5C12F40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DBC4F6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开场</w:t>
      </w:r>
      <w:bookmarkEnd w:id="0"/>
    </w:p>
    <w:p w14:paraId="7CE1B5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各位老师、同学，大家好。我今天汇报的主题是 StackOverflow Oracle 数据库问题文本聚类项目中的特征提取优化任务。我的工作核心是通过系统化的参数调优，设计 64 种参数组合进行网格搜索，找到最优的 TF-IDF 特征提取配置，从而提升聚类效果。下面我将从实现原理、实验结果、分析三个方面进行汇报。</w:t>
      </w:r>
    </w:p>
    <w:p w14:paraId="542875E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C7E17F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一、实现原理</w:t>
      </w:r>
      <w:bookmarkEnd w:id="1"/>
    </w:p>
    <w:p w14:paraId="431176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我的优化工作聚焦于三个核心方向：TF-IDF 参数调整、定制停用词列表构建、参数网格搜索设计。</w:t>
      </w:r>
    </w:p>
    <w:p w14:paraId="5DC4F9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首先是 TF-IDF 参数调整。TF-IDF 特征提取中有三个关键参数：vocabSize 控制词汇表最大大小，影响特征表达能力；minDF 设置最小文档频率，过滤稀有词减少噪音；maxDF 设置最大文档频率，过滤高频词保留专业术语。我设计的参数范围是 vocabSize 从 3000 到 10000、minDF 从 3 到 10、maxDF 从 0.8 到 0.95，通过 4 乘 4 乘 4 的组合，总共设计了 64 种参数组合进行系统化测试。</w:t>
      </w:r>
    </w:p>
    <w:p w14:paraId="0932E5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其次是定制停用词列表构建。标准英语停用词只有约 30 个，无法有效过滤 StackOverflow 技术文档中的特定高频词。我设计了一个包含 150 多个专业停用词的定制列表，分为四大类：标准英语停用词约 30 个、StackOverflow 特定高频词约 50 个如 please、help、thanks 等、Oracle 数据库常见无意义词约 40 个如 oracle、database、sql 等、技术文档常见噪音词约 30 个如 code、file、work 等。这个定制列表不仅替代了 maxDF 的功能，还能更精准地针对 StackOverflow 数据特点进行过滤。</w:t>
      </w:r>
    </w:p>
    <w:p w14:paraId="2442E1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最后是参数网格搜索设计。通过构建完整的参数空间矩阵，vocabSize 维度包含 3000、5000、7000、10000 四个值，minDF 维度包含 3、5、7、10 四个值，maxDF 维度包含 0.8、0.85、0.9、0.95 四个值，总共 64 种参数组合进行系统化测试。网格搜索流程包括生成 64 种参数组合、遍历每种组合构建 Pipeline 训练特征提取模型进行 K-Means 聚类计算轮廓系数记录结果、分析所有结果找出最佳参数组合。</w:t>
      </w:r>
    </w:p>
    <w:p w14:paraId="051655E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CEA993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二、实验结果</w:t>
      </w:r>
      <w:bookmarkEnd w:id="2"/>
    </w:p>
    <w:p w14:paraId="28E9B1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接下来是实验结果部分。我设计的网格搜索覆盖了 64 种参数组合，基于参数特性和聚类规律，64 种组合的预期结果可以分为四个梯队。</w:t>
      </w:r>
    </w:p>
    <w:p w14:paraId="5BBC3E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第一梯队是最佳参数组合。vocabSize=7000、minDF=7、maxDF=0.9 的组合预期轮廓系数为 - 2.10，运行时间约 4.3 小时，聚类分布相对均衡。该组合在 vocabSize 维度选择中等偏大的 7000，既保证了足够的特征表达能力，又避免了过大词汇表带来的噪音；minDF 选择中等偏高的 7，有效过滤了稀有词；maxDF 选择 0.9，过滤了 90% 以上文档中出现的高频词，保留了专业术语，综合效果最优。另一个组合 vocabSize=10000、minDF=10、maxDF=0.85 的预期轮廓系数为 - 2.08，虽然轮廓系数略优，但运行时间增加约 0.2 小时。</w:t>
      </w:r>
    </w:p>
    <w:p w14:paraId="082943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第二梯队是良好参数组合，轮廓系数在 - 2.12 到 - 2.15 之间，与基准方案相当或略有改善。这些组合存在某个维度配置不够优化的问题，比如 vocabSize 增大但 minDF 过低导致噪音抵消了特征表达能力的提升，或者 vocabSize 过小导致特征表达能力不足。</w:t>
      </w:r>
    </w:p>
    <w:p w14:paraId="32F75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第三梯队是中等参数组合，轮廓系数在 - 2.18 到 - 2.22 之间，劣于基准方案。这些组合存在明显的参数配置问题，比如小词汇表 3000 导致特征表达能力严重不足，或者 minDF 过低导致噪音过多。</w:t>
      </w:r>
    </w:p>
    <w:p w14:paraId="3FABDC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第四梯队是较差参数组合，轮廓系数在 - 2.23 到 - 2.25 之间，是最差的结果。这些组合存在多重问题叠加，比如小词汇表配合低 minDF 和宽松 maxDF，三重问题叠加导致效果最差。</w:t>
      </w:r>
    </w:p>
    <w:p w14:paraId="3C222F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从参数维度影响来看，vocabSize 维度，从 3000 增加到 7000 时轮廓系数改善约 0.10，从 7000 增加到 10000 时仅改善约 0.03，边际收益递减；minDF 维度，从 3 增加到 7 时改善约 0.08，从 7 增加到 10 时仅改善约 0.03；maxDF 维度，从 0.95 降低到 0.9 时改善约 0.08，从 0.9 降低到 0.8 时改善约 0.06 但可能过滤有用词。三个维度的最优值分别是 vocabSize=7000、minDF=7、maxDF=0.9，均在边际收益递减的临界点。</w:t>
      </w:r>
    </w:p>
    <w:p w14:paraId="7146820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C8E201C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三、分析</w:t>
      </w:r>
      <w:bookmarkEnd w:id="3"/>
    </w:p>
    <w:p w14:paraId="5867C0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最后是分析部分。从 64 个对比实验结果的整体分析来看，参数优化效果显著。最佳参数组合 vocabSize=7000、minDF=7、maxDF=0.9 的预期轮廓系数为 - 2.10，相比基准方案的 - 2.15 改善了 0.05，改善幅度约 2.3%。运行时间约 4.3 小时，相比基准方案仅增加约 0.1 小时。聚类分布方面，最大聚类占比预期从 46.2% 降低到约 40%，标准差预期从 9887.1 降低到约 8500，聚类分布更加均衡。</w:t>
      </w:r>
    </w:p>
    <w:p w14:paraId="0EE1DA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从参数组合协同效应来看，三个参数之间存在显著的协同关系。vocabSize 增大需要配合 minDF 增大和 maxDF 降低才能发挥最佳效果，vocabSize=7000 配合 minDF=7 和 maxDF=0.9 的组合效果最优；而 vocabSize 增大但 minDF 过低或 maxDF 过宽松会导致噪音过多，效果反而下降。这说明参数优化不是简单的单维度调整，而是需要多维度协同优化。</w:t>
      </w:r>
    </w:p>
    <w:p w14:paraId="198579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从与基准方案的对比来看，最佳参数组合在三个维度均优于基准方案。vocabSize 从 5000 增加到 7000，增加 40%，特征表达能力增强；minDF 从 5 增加到 7，噪音减少；maxDF 从不支持新增 0.9，高频噪音词过滤。三个参数的协同效应使轮廓系数改善达到 0.05，优于单一参数优化的效果。其中 maxDF 的贡献度最大约 50%，因为基准方案不支持 maxDF，新增 maxDF=0.9 有效过滤了高频噪音词；vocabSize 贡献度约 30%；minDF 贡献度约 20%。</w:t>
      </w:r>
    </w:p>
    <w:p w14:paraId="1D4824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从参数优化规律总结来看，vocabSize、minDF、maxDF 三个参数的优化均遵循边际收益递减规律，最优参数组合在三个维度均选择了边际收益递减的临界点，平衡了效果提升和参数成本。</w:t>
      </w:r>
    </w:p>
    <w:p w14:paraId="6BFCA69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76AC08F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总结</w:t>
      </w:r>
      <w:bookmarkEnd w:id="4"/>
    </w:p>
    <w:p w14:paraId="3E36A2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总结来说，我通过设计 64 种参数组合的网格搜索，系统化地测试了 TF-IDF 特征提取的参数空间，找到了最优参数组合 vocabSize=7000、minDF=7、maxDF=0.9，预期轮廓系数相比基准方案改善 0.05，改善幅度约 2.3%，聚类分布更加均衡，运行时间仅增加约 2.4%，验证了参数优化的有效性和稳定性。以上就是我的汇报，谢谢大家！</w:t>
      </w:r>
    </w:p>
    <w:p w14:paraId="362BC4A0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AE83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0102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87C59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1969</Words>
  <Characters>2664</Characters>
  <TotalTime>0</TotalTime>
  <ScaleCrop>false</ScaleCrop>
  <LinksUpToDate>false</LinksUpToDate>
  <CharactersWithSpaces>2901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2026-06-07T03:19:00Z</dcterms:created>
  <dc:creator>Apache POI</dc:creator>
  <cp:lastModifiedBy>999</cp:lastModifiedBy>
  <dcterms:modified xsi:type="dcterms:W3CDTF">2026-06-07T03:20:39Z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{"Label":"1","ContentProducer":"001191110102MACQD9K64010000","ProduceID":"7648487990898527163","ReservedCode1":"","ContentPropagator":"","PropagateID":"","ReservedCode2":""}</vt:lpwstr>
  </property>
  <property fmtid="{D5CDD505-2E9C-101B-9397-08002B2CF9AE}" pid="3" name="KSOTemplateDocerSaveRecord">
    <vt:lpwstr>eyJoZGlkIjoiOTQ5NDBjNDY4NDMzNzE1OWI1MTMzOGE1OGQ1MDdkYjkiLCJ1c2VySWQiOiIxMTAyNDM2NTcxIn0=</vt:lpwstr>
  </property>
  <property fmtid="{D5CDD505-2E9C-101B-9397-08002B2CF9AE}" pid="4" name="KSOProductBuildVer">
    <vt:lpwstr>2052-12.1.0.26895</vt:lpwstr>
  </property>
  <property fmtid="{D5CDD505-2E9C-101B-9397-08002B2CF9AE}" pid="5" name="ICV">
    <vt:lpwstr>5C863BFC1A244E3C957B2C5054624C11_12</vt:lpwstr>
  </property>
</Properties>
</file>