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T2 (report)</w:t>
      </w:r>
    </w:p>
    <w:p>
      <w:r>
        <w:t>시스템 아키텍처는 클라이언트-서버 구조를 기반으로 하여 웹 애플리케이션과 API 서버를 분리한다. 데이터베이스는 NoSQL을 기반으로 하여 기기 정보 및 사용자 데이터를 효율적으로 처리할 수 있도록 설계하였다. ERD를 통해 기기, 사용자, 설정 정보를 명확히 분리하였으며, 이를 통해 데이터 무결성을 보장하였다. 각 설계 요소는 '스마트 홈 시스템 아키텍처 연구' (Journal of Computer Science, 2023) 및 '데이터베이스 설계 모범 사례' (Database Design Review, 2022)를 참고하였다.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