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Experiment 5</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Implementation of Bayesian algorithm</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Classifier Algorithm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algorithm is a supervised learning algorithm, which is based on Bayes theorem and used for solving classification problems.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mainly used in text classification that includes a high-dimensional training dataset.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Bayes Classifier is one of the simple and most effective Classification algorithms which helps in building the fast machine learning models that can make quick predictions.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probabilistic classifier, which means it predicts on the basis of the probability of an object.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popular examples of Naïve Bayes Algorithm are spam filtration, Sentimental analysis, and classifying articles.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called Naïve Bayes?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Naïve Bayes algorithm is comprised of two words Naïve and Bayes, Which can be described as: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Naïve: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 It is called Bayes because it depends on the principle of Bayes' Theorem.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 Theorem: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 theorem is also known as Bayes' Rule or Bayes' law, which is used to determine the probability of a hypothesis with prior knowledge. It depends on the conditional probability.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Bayes' theorem is given as: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drawing>
          <wp:inline distB="0" distT="0" distL="0" distR="0">
            <wp:extent cx="1577340" cy="464820"/>
            <wp:effectExtent b="0" l="0" r="0" t="0"/>
            <wp:docPr descr="Naïve Bayes Classifier Algorithm" id="1" name="image1.png"/>
            <a:graphic>
              <a:graphicData uri="http://schemas.openxmlformats.org/drawingml/2006/picture">
                <pic:pic>
                  <pic:nvPicPr>
                    <pic:cNvPr descr="Naïve Bayes Classifier Algorithm" id="0" name="image1.png"/>
                    <pic:cNvPicPr preferRelativeResize="0"/>
                  </pic:nvPicPr>
                  <pic:blipFill>
                    <a:blip r:embed="rId6"/>
                    <a:srcRect b="0" l="0" r="0" t="0"/>
                    <a:stretch>
                      <a:fillRect/>
                    </a:stretch>
                  </pic:blipFill>
                  <pic:spPr>
                    <a:xfrm>
                      <a:off x="0" y="0"/>
                      <a:ext cx="1577340" cy="46482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 is Posterior probability: Probability of hypothesis A on the observed event B.</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P(B|A) is Likelihood probability: Probability of the evidence given that the probability of a hypothesis is true.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 is Prior Probability: Probability of hypothesis before observing the evidence.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 is Marginal Probability: Probability of Evidence.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CSV file of the dataset.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dependent feature of the dataset, create a frequency table and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the occurrence of each value, concerning the positive and negative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outcome of the class variable. For instance, count how many candidates have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selected who have STRONG/WEAK/AVG knowledge of DSA.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the counting, we find the probability for all the values of the features.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take an arbitrary case input from the user for which prediction is to</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made.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calculate the 2 probabilities using dependent features and target variable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in one case the target variable has a positive outcome and, in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case, it has a negative outcome.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the prediction we divide each probability in Step 5 by the sum of</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probabilities to perform normalization and convert the outcome into a</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 probability value.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value of probability is higher for the positive outcome of the target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then the user input case is likely to occur, else the outcome is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Flowchart:</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drawing>
          <wp:inline distB="0" distT="0" distL="0" distR="0">
            <wp:extent cx="5731510" cy="5726430"/>
            <wp:effectExtent b="0" l="0" r="0" t="0"/>
            <wp:docPr descr="Flow chart for Naïve Bayesian classification | Download Scientific Diagram" id="3" name="image3.png"/>
            <a:graphic>
              <a:graphicData uri="http://schemas.openxmlformats.org/drawingml/2006/picture">
                <pic:pic>
                  <pic:nvPicPr>
                    <pic:cNvPr descr="Flow chart for Naïve Bayesian classification | Download Scientific Diagram" id="0" name="image3.png"/>
                    <pic:cNvPicPr preferRelativeResize="0"/>
                  </pic:nvPicPr>
                  <pic:blipFill>
                    <a:blip r:embed="rId7"/>
                    <a:srcRect b="0" l="0" r="0" t="0"/>
                    <a:stretch>
                      <a:fillRect/>
                    </a:stretch>
                  </pic:blipFill>
                  <pic:spPr>
                    <a:xfrm>
                      <a:off x="0" y="0"/>
                      <a:ext cx="5731510" cy="572643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3.1 Flowchart of Naïve Bayes</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used:</w:t>
      </w:r>
    </w:p>
    <w:tbl>
      <w:tblPr>
        <w:tblStyle w:val="Table1"/>
        <w:tblW w:w="9065.0" w:type="dxa"/>
        <w:jc w:val="left"/>
        <w:tblLayout w:type="fixed"/>
        <w:tblLook w:val="0400"/>
      </w:tblPr>
      <w:tblGrid>
        <w:gridCol w:w="1230"/>
        <w:gridCol w:w="1618"/>
        <w:gridCol w:w="1230"/>
        <w:gridCol w:w="1230"/>
        <w:gridCol w:w="1756"/>
        <w:gridCol w:w="2001"/>
        <w:tblGridChange w:id="0">
          <w:tblGrid>
            <w:gridCol w:w="1230"/>
            <w:gridCol w:w="1618"/>
            <w:gridCol w:w="1230"/>
            <w:gridCol w:w="1230"/>
            <w:gridCol w:w="1756"/>
            <w:gridCol w:w="2001"/>
          </w:tblGrid>
        </w:tblGridChange>
      </w:tblGrid>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income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credit_rating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Buy_Computer</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middle_age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senior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senior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senior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middle_age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senior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middle_age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middle_age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fair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senior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medium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excellent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t>
            </w:r>
          </w:p>
        </w:tc>
      </w:tr>
    </w:tbl>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csv</w:t>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predict(test, PYES, PNO):</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pinyes = AGE_Y[test[0]] * INCOME_Y[test[1]] * STUDENT_Y[test[2]] * CREDIT_RATING_Y[test[3]] * PYES</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pinno = AGE_N[test[0]] * INCOME_N[test[1]] * STUDENT_N[test[2]] * CREDIT_RATING_N[test[3]] * PNO</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sumprob = pinyes + pinno</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pinyes = pinyes / sumprob</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pinno = pinno / sumprob</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print("Probability of Buying a Computer (Yes):", pinyes)</w:t>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print("Probability of Not Buying a Computer (No):", pinno)</w:t>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pinyes &gt; pinno:</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print("Prediction: Buy a Computer")</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print("Prediction: Do Not Buy a Computer")</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testInput():</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string = input("Enter comma-separated test tuple (age,income,student,credit_rating):")</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test = string.split(',')</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test</w:t>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probabilityComputation(dictionary):</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value = sum(dictionary.values())</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key in dictionary:</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dictionary[key] /= value</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preprocessing():</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PYES = PNO = 0</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open('./Buy_Computer.csv', mode='r') as csv_file:</w:t>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csv_reader = csv.DictReader(csv_file)</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nyes = nno = 0</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row in csv_reader:</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row['Buy_Computer'] == 'yes':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AGE_Y[row['age']] += 1</w:t>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INCOME_Y[row['income']] += 1</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STUDENT_Y[row['student']] += 1</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CREDIT_RATING_Y[row['credit_rating']] += 1</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nyes += 1</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AGE_N[row['age']] += 1</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INCOME_N[row['income']] += 1</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STUDENT_N[row['student']] += 1</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CREDIT_RATING_N[row['credit_rating']] += 1</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nno += 1</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PYES = nyes / (nyes + nno)</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PNO = nno / (nyes + nno)</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probabilityComputation(AGE_Y)</w:t>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probabilityComputation(AGE_N)</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probabilityComputation(INCOME_Y)</w:t>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probabilityComputation(INCOME_N)</w:t>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probabilityComputation(STUDENT_Y)</w:t>
      </w:r>
    </w:p>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probabilityComputation(STUDENT_N)</w:t>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probabilityComputation(CREDIT_RATING_Y)</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probabilityComputation(CREDIT_RATING_N)</w:t>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PYES, PNO</w:t>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AGE_Y = {</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'youth': 0,</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'middle_age': 0,</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0</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AGE_N = {</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'youth': 0,</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'middle_age': 0,</w:t>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'senior': 0</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INCOME_Y = {</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'low': 0,</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'medium': 0,</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 0</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INCOME_N = {</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'low': 0,</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'medium': 0,</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 0</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STUDENT_Y = {</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0,</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'yes': 0</w:t>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STUDENT_N = {</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0,</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'yes': 0</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CREDIT_RATING_Y = {</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'fair': 0,</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'excellent': 0</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CREDIT_RATING_N = {</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'fair': 0,</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'excellent': 0</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PYES, PNO = preprocessing()</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 testInput()</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predict(test, PYES, PNO)</w:t>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1510" cy="12649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26492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1510" cy="138684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138684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C34Hiten Dusseja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