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j4radsccj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for Using MongoDB (NoSQL) in the System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qt89w164s7j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Install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vohm4a7pgqr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pymongo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pymongo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jz3sjbnjz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Load Tweets Data into MongoDB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pymongo import MongoClient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 = pd.read_csv('correct_twitter_201904.tsv', sep='\t')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 = MongoClient('mongodb://localhost:27017/')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 = client['twitter_db']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collection = db['tweets']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data_dict = df.to_dict(orient='records')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collection.insert_many(data_dict)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 inserted successfully into MongoDB")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pvd1lpk7j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Querying MongoDB using Python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the tweets are stored in MongoDB, you can update the Python functions to query the data from MongoDB instead of directly from a CSV/TSV file.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use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pymongo</w:t>
      </w:r>
      <w:r w:rsidDel="00000000" w:rsidR="00000000" w:rsidRPr="00000000">
        <w:rPr>
          <w:rtl w:val="0"/>
        </w:rPr>
        <w:t xml:space="preserve"> library to query the MongoDB collection.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0k3k2mfth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Modified Python Functions to Query MongoDB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updated functions to query tweets from MongoDB based on the term you're searching for: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ral5132mplk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Tweets Per Day Containing the Term: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pymongo import MongoClient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datetime import datetime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collections import Counter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 = MongoClient('mongodb://localhost:27017/')  # Replace with your MongoDB URI if using Atlas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 = client['twitter_db']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collection = db['tweets']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tweets_per_day(term):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query = {"text": {"$regex": term, "$options": "i"}}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tweets = collection.find(query, {"created_at": 1})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tweet_dates = [tweet['created_at'][:10] for tweet in tweets]    tweet_count = Counter(tweet_dates)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 = tweets_per_day("music")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print(result)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rrcaurlx4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Count Unique Users Posting the Term: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unique_users_posting_term(term):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query = {"text": {"$regex": term, "$options": "i"}}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tweets = collection.find(query, {"author_id": 1})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unique_users = set(tweet['author_id'] for tweet in tweets)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len(unique_users)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 = unique_users_posting_term("music")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print(result)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no5an86dn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Likes for Tweets Containing the Term: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average_likes_for_term(term):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query = {"text": {"$regex": term, "$options": "i"}}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tweets = collection.find(query, {"like_count": 1})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total_likes = 0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tweet_count = 0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tweet in tweets: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'like_count' in tweet: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total_likes += tweet['like_count']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tweet_count += 1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tweet_count == 0: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0  # Avoid division by zero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total_likes / tweet_count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 = average_likes_for_term("music")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print(f"Average likes: {result:.2f}")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rntzu9sen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the Updated Code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you’ve updated the functions to work with MongoDB, you can run the code in the same way as before.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Start MongoDB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service mongod start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Run the Python Script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twitter_analysis_mongo.py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similar outputs but now powered by MongoDB queries instead of reading from a CSV file.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