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Sample DOCX Document for Testing</w:t>
      </w:r>
    </w:p>
    <w:p>
      <w:r>
        <w:t>This is a sample DOCX document for testing the RAG system.</w:t>
      </w:r>
    </w:p>
    <w:p>
      <w:pPr>
        <w:pStyle w:val="Heading1"/>
      </w:pPr>
      <w:r>
        <w:t>Section 1: Introduction</w:t>
      </w:r>
    </w:p>
    <w:p>
      <w:r>
        <w:t>This document contains sample content to test the DOCX loading functionality in our RAG CLI tool. The tool should be able to ingest this document, split it into chunks, and use it for answering questions.</w:t>
      </w:r>
    </w:p>
    <w:p>
      <w:pPr>
        <w:pStyle w:val="Heading1"/>
      </w:pPr>
      <w:r>
        <w:t>Section 2: Important Information</w:t>
      </w:r>
    </w:p>
    <w:p>
      <w:r>
        <w:t>The capital of Thailand is Bangkok. It is known for its vibrant street life and ornate shrines. The Chao Phraya River flows through the city.</w:t>
      </w:r>
    </w:p>
    <w:p>
      <w:pPr>
        <w:pStyle w:val="Heading1"/>
      </w:pPr>
      <w:r>
        <w:t>Section 3: More Facts</w:t>
      </w:r>
    </w:p>
    <w:p>
      <w:r>
        <w:t>Thailand has a tropical climate with three main seasons: hot, rainy, and cool. The official language is Thai and the currency is the Thai Baht.</w:t>
      </w:r>
    </w:p>
    <w:p>
      <w:pPr>
        <w:pStyle w:val="Heading1"/>
      </w:pPr>
      <w:r>
        <w:t>Section 4: Conclusion</w:t>
      </w:r>
    </w:p>
    <w:p>
      <w:r>
        <w:t>This document should now be ready for testing our RAG system with DOCX file support.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