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sobre Autômatos Finitos Determinísticos (AFD)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Henrique de S. Q. dos Santos, NUSP 10819029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Witor M. A. de Oliveira, NUSP 10692190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Considere a quíntupla </w:t>
      </w:r>
      <m:oMath>
        <m:r>
          <w:rPr>
            <w:sz w:val="24"/>
            <w:szCs w:val="24"/>
          </w:rPr>
          <m:t xml:space="preserve">(Q,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,F)</m:t>
        </m:r>
      </m:oMath>
      <w:r w:rsidDel="00000000" w:rsidR="00000000" w:rsidRPr="00000000">
        <w:rPr>
          <w:rtl w:val="0"/>
        </w:rPr>
        <w:t xml:space="preserve">onde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  <w:t xml:space="preserve">: é o conjunto de estados;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m:oMath>
        <m:r>
          <m:t>Σ</m:t>
        </m:r>
      </m:oMath>
      <w:r w:rsidDel="00000000" w:rsidR="00000000" w:rsidRPr="00000000">
        <w:rPr>
          <w:rtl w:val="0"/>
        </w:rPr>
        <w:t xml:space="preserve">: é um alfabeto finito;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m:oMath>
        <m:r>
          <m:t>δ</m:t>
        </m:r>
      </m:oMath>
      <w:r w:rsidDel="00000000" w:rsidR="00000000" w:rsidRPr="00000000">
        <w:rPr>
          <w:rtl w:val="0"/>
        </w:rPr>
        <w:t xml:space="preserve">: é a função de transição de estados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ϵ</m:t>
        </m:r>
        <m:r>
          <w:rPr>
            <w:sz w:val="24"/>
            <w:szCs w:val="24"/>
          </w:rPr>
          <m:t xml:space="preserve"> Q</m:t>
        </m:r>
      </m:oMath>
      <w:r w:rsidDel="00000000" w:rsidR="00000000" w:rsidRPr="00000000">
        <w:rPr>
          <w:rtl w:val="0"/>
        </w:rPr>
        <w:t xml:space="preserve">: é o estado inicial;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m:oMath>
        <m:r>
          <w:rPr>
            <w:sz w:val="24"/>
            <w:szCs w:val="24"/>
          </w:rPr>
          <m:t xml:space="preserve">F </m:t>
        </m:r>
        <m:r>
          <w:rPr>
            <w:sz w:val="24"/>
            <w:szCs w:val="24"/>
          </w:rPr>
          <m:t>⊆</m:t>
        </m:r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  <w:t xml:space="preserve">: é o conjunto de estados finais.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{ w | w começa com 1 e termina com 0 }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/>
      </w:pP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  <w:t xml:space="preserve">: {q0, q1, q2}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/>
      </w:pPr>
      <m:oMath>
        <m:r>
          <m:t>Σ</m:t>
        </m:r>
      </m:oMath>
      <w:r w:rsidDel="00000000" w:rsidR="00000000" w:rsidRPr="00000000">
        <w:rPr>
          <w:rtl w:val="0"/>
        </w:rPr>
        <w:t xml:space="preserve">: {0,1}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q0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/>
      </w:pPr>
      <m:oMath>
        <m:r>
          <w:rPr>
            <w:sz w:val="24"/>
            <w:szCs w:val="24"/>
          </w:rPr>
          <m:t xml:space="preserve">F </m:t>
        </m:r>
      </m:oMath>
      <w:r w:rsidDel="00000000" w:rsidR="00000000" w:rsidRPr="00000000">
        <w:rPr>
          <w:rtl w:val="0"/>
        </w:rPr>
        <w:t xml:space="preserve">: q2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/>
      </w:pPr>
      <m:oMath>
        <m:r>
          <m:t>δ</m:t>
        </m:r>
      </m:oMath>
      <w:r w:rsidDel="00000000" w:rsidR="00000000" w:rsidRPr="00000000">
        <w:rPr>
          <w:rtl w:val="0"/>
        </w:rPr>
        <w:t xml:space="preserve">: S(q0,0) = q0;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(q0,1) = q1; S(q1,1) = q1;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(q2,0) = q2; S(q2,1) = q1</w:t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Representação gráfica de </w:t>
      </w: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81375" cy="800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{w | w contém pelo menos três 1 s}</w:t>
        <w:br w:type="textWrapping"/>
        <w:br w:type="textWrapping"/>
      </w: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  <w:t xml:space="preserve">: {q0, q1, q2, q3, q4, q5}</w:t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both"/>
        <w:rPr/>
      </w:pPr>
      <m:oMath>
        <m:r>
          <m:t>Σ</m:t>
        </m:r>
      </m:oMath>
      <w:r w:rsidDel="00000000" w:rsidR="00000000" w:rsidRPr="00000000">
        <w:rPr>
          <w:rtl w:val="0"/>
        </w:rPr>
        <w:t xml:space="preserve">: {0,1}</w:t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both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q0</w:t>
      </w:r>
    </w:p>
    <w:p w:rsidR="00000000" w:rsidDel="00000000" w:rsidP="00000000" w:rsidRDefault="00000000" w:rsidRPr="00000000" w14:paraId="0000001C">
      <w:pPr>
        <w:pageBreakBefore w:val="0"/>
        <w:ind w:left="720" w:firstLine="0"/>
        <w:jc w:val="both"/>
        <w:rPr/>
      </w:pPr>
      <m:oMath>
        <m:r>
          <w:rPr>
            <w:sz w:val="24"/>
            <w:szCs w:val="24"/>
          </w:rPr>
          <m:t xml:space="preserve">F </m:t>
        </m:r>
      </m:oMath>
      <w:r w:rsidDel="00000000" w:rsidR="00000000" w:rsidRPr="00000000">
        <w:rPr>
          <w:rtl w:val="0"/>
        </w:rPr>
        <w:t xml:space="preserve">: q3</w:t>
      </w:r>
    </w:p>
    <w:p w:rsidR="00000000" w:rsidDel="00000000" w:rsidP="00000000" w:rsidRDefault="00000000" w:rsidRPr="00000000" w14:paraId="0000001D">
      <w:pPr>
        <w:pageBreakBefore w:val="0"/>
        <w:ind w:left="720" w:firstLine="0"/>
        <w:jc w:val="both"/>
        <w:rPr/>
      </w:pPr>
      <m:oMath>
        <m:r>
          <m:t>δ</m:t>
        </m:r>
      </m:oMath>
      <w:r w:rsidDel="00000000" w:rsidR="00000000" w:rsidRPr="00000000">
        <w:rPr>
          <w:rtl w:val="0"/>
        </w:rPr>
        <w:t xml:space="preserve">: S(q0,0) = q0;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(q0,1) = q1; S(q1,0) = q4; S(q1,1) = q2;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(q4,0) = q4; S(q4,1) = q2; S(q2,0) = q5; S(q2, 1) = q3; S(q5,0) = q5; S(q5,0) = q3; S(q5; 1) = q3</w:t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Representação gráfica de </w:t>
      </w: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76650" cy="20288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362" l="0" r="0" t="36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{w | w contém a substring 0101 (ou seja, w = x0101y para alguns x e y)}</w:t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  <w:t xml:space="preserve">: {q0, q1, q2, q3, q4}</w:t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both"/>
        <w:rPr/>
      </w:pPr>
      <m:oMath>
        <m:r>
          <m:t>Σ</m:t>
        </m:r>
      </m:oMath>
      <w:r w:rsidDel="00000000" w:rsidR="00000000" w:rsidRPr="00000000">
        <w:rPr>
          <w:rtl w:val="0"/>
        </w:rPr>
        <w:t xml:space="preserve">: {0,1}</w:t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both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q0</w:t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both"/>
        <w:rPr/>
      </w:pPr>
      <m:oMath>
        <m:r>
          <w:rPr>
            <w:sz w:val="24"/>
            <w:szCs w:val="24"/>
          </w:rPr>
          <m:t xml:space="preserve">F </m:t>
        </m:r>
      </m:oMath>
      <w:r w:rsidDel="00000000" w:rsidR="00000000" w:rsidRPr="00000000">
        <w:rPr>
          <w:rtl w:val="0"/>
        </w:rPr>
        <w:t xml:space="preserve">: q4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/>
      </w:pPr>
      <m:oMath>
        <m:r>
          <m:t>δ</m:t>
        </m:r>
      </m:oMath>
      <w:r w:rsidDel="00000000" w:rsidR="00000000" w:rsidRPr="00000000">
        <w:rPr>
          <w:rtl w:val="0"/>
        </w:rPr>
        <w:t xml:space="preserve">: S(q0, 1) = q0; S(q0, 0) = q1; S(q1,0) = q1; S(q1, 1) = q2; S(q2, 1) = q0; S(q2, 0) = q3; S(q3, 0) = q1; S(q3, 1) = q4; S(q4, 1) = q4; S(q4, 0) = q4;</w:t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Representação gráfica de </w:t>
      </w: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8675" cy="1514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{w | w tem comprimento de pelo menos 3 e seu terceiro símbolo é um 0} </w:t>
      </w:r>
    </w:p>
    <w:p w:rsidR="00000000" w:rsidDel="00000000" w:rsidP="00000000" w:rsidRDefault="00000000" w:rsidRPr="00000000" w14:paraId="0000002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br w:type="textWrapping"/>
        <w:tab/>
      </w: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  <w:t xml:space="preserve">: {q0, q1, q2, q3, q4}</w:t>
      </w:r>
    </w:p>
    <w:p w:rsidR="00000000" w:rsidDel="00000000" w:rsidP="00000000" w:rsidRDefault="00000000" w:rsidRPr="00000000" w14:paraId="0000002D">
      <w:pPr>
        <w:pageBreakBefore w:val="0"/>
        <w:ind w:left="720" w:firstLine="0"/>
        <w:jc w:val="both"/>
        <w:rPr/>
      </w:pPr>
      <m:oMath>
        <m:r>
          <m:t>Σ</m:t>
        </m:r>
      </m:oMath>
      <w:r w:rsidDel="00000000" w:rsidR="00000000" w:rsidRPr="00000000">
        <w:rPr>
          <w:rtl w:val="0"/>
        </w:rPr>
        <w:t xml:space="preserve">: {0,1}</w:t>
      </w:r>
    </w:p>
    <w:p w:rsidR="00000000" w:rsidDel="00000000" w:rsidP="00000000" w:rsidRDefault="00000000" w:rsidRPr="00000000" w14:paraId="0000002E">
      <w:pPr>
        <w:pageBreakBefore w:val="0"/>
        <w:ind w:left="720" w:firstLine="0"/>
        <w:jc w:val="both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q0</w:t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both"/>
        <w:rPr/>
      </w:pPr>
      <m:oMath>
        <m:r>
          <w:rPr>
            <w:sz w:val="24"/>
            <w:szCs w:val="24"/>
          </w:rPr>
          <m:t xml:space="preserve">F </m:t>
        </m:r>
      </m:oMath>
      <w:r w:rsidDel="00000000" w:rsidR="00000000" w:rsidRPr="00000000">
        <w:rPr>
          <w:rtl w:val="0"/>
        </w:rPr>
        <w:t xml:space="preserve">: q3</w:t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both"/>
        <w:rPr/>
      </w:pPr>
      <m:oMath>
        <m:r>
          <m:t>δ</m:t>
        </m:r>
      </m:oMath>
      <w:r w:rsidDel="00000000" w:rsidR="00000000" w:rsidRPr="00000000">
        <w:rPr>
          <w:rtl w:val="0"/>
        </w:rPr>
        <w:t xml:space="preserve">: S(q0,0) = q1; S(q0, 1) = q1; S(q1, 0) = q2; S(q1,1) = q2; S(q2,1) = q4; S(q2,0) = q3; S(q3, 1) = q3; S(q3, 0) = q3; S(q4,0) = q4; S(q4,1) = q4</w:t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Representação gráfica de </w:t>
      </w: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57575" cy="18097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{w | w começa com 0 e tem comprimento ímpar, ou começa com 1 e tem comprimento par}</w:t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  <w:t xml:space="preserve">: {q0, q1, q2, q3, q4}</w:t>
      </w:r>
    </w:p>
    <w:p w:rsidR="00000000" w:rsidDel="00000000" w:rsidP="00000000" w:rsidRDefault="00000000" w:rsidRPr="00000000" w14:paraId="00000036">
      <w:pPr>
        <w:pageBreakBefore w:val="0"/>
        <w:ind w:left="720" w:firstLine="0"/>
        <w:jc w:val="both"/>
        <w:rPr/>
      </w:pPr>
      <m:oMath>
        <m:r>
          <m:t>Σ</m:t>
        </m:r>
      </m:oMath>
      <w:r w:rsidDel="00000000" w:rsidR="00000000" w:rsidRPr="00000000">
        <w:rPr>
          <w:rtl w:val="0"/>
        </w:rPr>
        <w:t xml:space="preserve">: {0,1}</w:t>
      </w:r>
    </w:p>
    <w:p w:rsidR="00000000" w:rsidDel="00000000" w:rsidP="00000000" w:rsidRDefault="00000000" w:rsidRPr="00000000" w14:paraId="00000037">
      <w:pPr>
        <w:pageBreakBefore w:val="0"/>
        <w:ind w:left="720" w:firstLine="0"/>
        <w:jc w:val="both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q0</w:t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both"/>
        <w:rPr/>
      </w:pPr>
      <m:oMath>
        <m:r>
          <w:rPr>
            <w:sz w:val="24"/>
            <w:szCs w:val="24"/>
          </w:rPr>
          <m:t xml:space="preserve">F </m:t>
        </m:r>
      </m:oMath>
      <w:r w:rsidDel="00000000" w:rsidR="00000000" w:rsidRPr="00000000">
        <w:rPr>
          <w:rtl w:val="0"/>
        </w:rPr>
        <w:t xml:space="preserve">: {q1, q3}</w:t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/>
      </w:pPr>
      <m:oMath>
        <m:r>
          <m:t>δ</m:t>
        </m:r>
      </m:oMath>
      <w:r w:rsidDel="00000000" w:rsidR="00000000" w:rsidRPr="00000000">
        <w:rPr>
          <w:rtl w:val="0"/>
        </w:rPr>
        <w:t xml:space="preserve">: Representadas graficamente.</w:t>
      </w:r>
    </w:p>
    <w:p w:rsidR="00000000" w:rsidDel="00000000" w:rsidP="00000000" w:rsidRDefault="00000000" w:rsidRPr="00000000" w14:paraId="0000003A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05150" cy="2466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{w | o comprimento de w é no máximo 5} </w:t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  <w:t xml:space="preserve">: {q0, q1, q2, q3, q4, q5, q6}</w:t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both"/>
        <w:rPr/>
      </w:pPr>
      <m:oMath>
        <m:r>
          <m:t>Σ</m:t>
        </m:r>
      </m:oMath>
      <w:r w:rsidDel="00000000" w:rsidR="00000000" w:rsidRPr="00000000">
        <w:rPr>
          <w:rtl w:val="0"/>
        </w:rPr>
        <w:t xml:space="preserve">: {0,1}</w:t>
      </w:r>
    </w:p>
    <w:p w:rsidR="00000000" w:rsidDel="00000000" w:rsidP="00000000" w:rsidRDefault="00000000" w:rsidRPr="00000000" w14:paraId="0000003F">
      <w:pPr>
        <w:pageBreakBefore w:val="0"/>
        <w:ind w:left="720" w:firstLine="0"/>
        <w:jc w:val="both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q0</w:t>
      </w:r>
    </w:p>
    <w:p w:rsidR="00000000" w:rsidDel="00000000" w:rsidP="00000000" w:rsidRDefault="00000000" w:rsidRPr="00000000" w14:paraId="00000040">
      <w:pPr>
        <w:pageBreakBefore w:val="0"/>
        <w:ind w:left="720" w:firstLine="0"/>
        <w:jc w:val="both"/>
        <w:rPr/>
      </w:pPr>
      <m:oMath>
        <m:r>
          <w:rPr>
            <w:sz w:val="24"/>
            <w:szCs w:val="24"/>
          </w:rPr>
          <m:t xml:space="preserve">F </m:t>
        </m:r>
      </m:oMath>
      <w:r w:rsidDel="00000000" w:rsidR="00000000" w:rsidRPr="00000000">
        <w:rPr>
          <w:rtl w:val="0"/>
        </w:rPr>
        <w:t xml:space="preserve">: {q0, q1, q2, q3, q4, q5}</w:t>
      </w:r>
    </w:p>
    <w:p w:rsidR="00000000" w:rsidDel="00000000" w:rsidP="00000000" w:rsidRDefault="00000000" w:rsidRPr="00000000" w14:paraId="00000041">
      <w:pPr>
        <w:pageBreakBefore w:val="0"/>
        <w:ind w:left="720" w:firstLine="0"/>
        <w:jc w:val="both"/>
        <w:rPr/>
      </w:pPr>
      <m:oMath>
        <m:r>
          <m:t>δ</m:t>
        </m:r>
      </m:oMath>
      <w:r w:rsidDel="00000000" w:rsidR="00000000" w:rsidRPr="00000000">
        <w:rPr>
          <w:rtl w:val="0"/>
        </w:rPr>
        <w:t xml:space="preserve">: Representadas graficamente.</w:t>
      </w:r>
    </w:p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{w | cada posição ímpar de w é 1}</w:t>
      </w:r>
    </w:p>
    <w:p w:rsidR="00000000" w:rsidDel="00000000" w:rsidP="00000000" w:rsidRDefault="00000000" w:rsidRPr="00000000" w14:paraId="0000004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Obs: Nessa questão consideramos que o primeiro caractere de w é considerado a posição 1 e não posição 0.</w:t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jc w:val="both"/>
        <w:rPr/>
      </w:pP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  <w:t xml:space="preserve">: {q0, q1, q2, q3}</w:t>
      </w:r>
    </w:p>
    <w:p w:rsidR="00000000" w:rsidDel="00000000" w:rsidP="00000000" w:rsidRDefault="00000000" w:rsidRPr="00000000" w14:paraId="00000048">
      <w:pPr>
        <w:pageBreakBefore w:val="0"/>
        <w:ind w:left="720" w:firstLine="0"/>
        <w:jc w:val="both"/>
        <w:rPr/>
      </w:pPr>
      <m:oMath>
        <m:r>
          <m:t>Σ</m:t>
        </m:r>
      </m:oMath>
      <w:r w:rsidDel="00000000" w:rsidR="00000000" w:rsidRPr="00000000">
        <w:rPr>
          <w:rtl w:val="0"/>
        </w:rPr>
        <w:t xml:space="preserve">: {0,1}</w:t>
      </w:r>
    </w:p>
    <w:p w:rsidR="00000000" w:rsidDel="00000000" w:rsidP="00000000" w:rsidRDefault="00000000" w:rsidRPr="00000000" w14:paraId="00000049">
      <w:pPr>
        <w:pageBreakBefore w:val="0"/>
        <w:ind w:left="720" w:firstLine="0"/>
        <w:jc w:val="both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q0</w:t>
      </w:r>
    </w:p>
    <w:p w:rsidR="00000000" w:rsidDel="00000000" w:rsidP="00000000" w:rsidRDefault="00000000" w:rsidRPr="00000000" w14:paraId="0000004A">
      <w:pPr>
        <w:pageBreakBefore w:val="0"/>
        <w:ind w:left="720" w:firstLine="0"/>
        <w:jc w:val="both"/>
        <w:rPr/>
      </w:pPr>
      <m:oMath>
        <m:r>
          <w:rPr>
            <w:sz w:val="24"/>
            <w:szCs w:val="24"/>
          </w:rPr>
          <m:t xml:space="preserve">F </m:t>
        </m:r>
      </m:oMath>
      <w:r w:rsidDel="00000000" w:rsidR="00000000" w:rsidRPr="00000000">
        <w:rPr>
          <w:rtl w:val="0"/>
        </w:rPr>
        <w:t xml:space="preserve">: {q2}</w:t>
      </w:r>
    </w:p>
    <w:p w:rsidR="00000000" w:rsidDel="00000000" w:rsidP="00000000" w:rsidRDefault="00000000" w:rsidRPr="00000000" w14:paraId="0000004B">
      <w:pPr>
        <w:pageBreakBefore w:val="0"/>
        <w:ind w:left="720" w:firstLine="0"/>
        <w:jc w:val="both"/>
        <w:rPr/>
      </w:pPr>
      <m:oMath>
        <m:r>
          <m:t>δ</m:t>
        </m:r>
      </m:oMath>
      <w:r w:rsidDel="00000000" w:rsidR="00000000" w:rsidRPr="00000000">
        <w:rPr>
          <w:rtl w:val="0"/>
        </w:rPr>
        <w:t xml:space="preserve">: Representadas graficamente.</w:t>
      </w:r>
    </w:p>
    <w:p w:rsidR="00000000" w:rsidDel="00000000" w:rsidP="00000000" w:rsidRDefault="00000000" w:rsidRPr="00000000" w14:paraId="0000004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0925" cy="19145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{w | w contém pelo menos dois 0s e no máximo um 1}</w:t>
      </w:r>
    </w:p>
    <w:p w:rsidR="00000000" w:rsidDel="00000000" w:rsidP="00000000" w:rsidRDefault="00000000" w:rsidRPr="00000000" w14:paraId="0000005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jc w:val="both"/>
        <w:rPr/>
      </w:pPr>
      <m:oMath>
        <m:r>
          <w:rPr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  <w:t xml:space="preserve">: {q0, q1, q2, q3, q4, q5, q6}</w:t>
      </w:r>
    </w:p>
    <w:p w:rsidR="00000000" w:rsidDel="00000000" w:rsidP="00000000" w:rsidRDefault="00000000" w:rsidRPr="00000000" w14:paraId="00000052">
      <w:pPr>
        <w:pageBreakBefore w:val="0"/>
        <w:ind w:left="720" w:firstLine="0"/>
        <w:jc w:val="both"/>
        <w:rPr/>
      </w:pPr>
      <m:oMath>
        <m:r>
          <m:t>Σ</m:t>
        </m:r>
      </m:oMath>
      <w:r w:rsidDel="00000000" w:rsidR="00000000" w:rsidRPr="00000000">
        <w:rPr>
          <w:rtl w:val="0"/>
        </w:rPr>
        <w:t xml:space="preserve">: {0,1}</w:t>
      </w:r>
    </w:p>
    <w:p w:rsidR="00000000" w:rsidDel="00000000" w:rsidP="00000000" w:rsidRDefault="00000000" w:rsidRPr="00000000" w14:paraId="00000053">
      <w:pPr>
        <w:pageBreakBefore w:val="0"/>
        <w:ind w:left="720" w:firstLine="0"/>
        <w:jc w:val="both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: q0</w:t>
      </w:r>
    </w:p>
    <w:p w:rsidR="00000000" w:rsidDel="00000000" w:rsidP="00000000" w:rsidRDefault="00000000" w:rsidRPr="00000000" w14:paraId="00000054">
      <w:pPr>
        <w:pageBreakBefore w:val="0"/>
        <w:ind w:left="720" w:firstLine="0"/>
        <w:jc w:val="both"/>
        <w:rPr/>
      </w:pPr>
      <m:oMath>
        <m:r>
          <w:rPr>
            <w:sz w:val="24"/>
            <w:szCs w:val="24"/>
          </w:rPr>
          <m:t xml:space="preserve">F </m:t>
        </m:r>
      </m:oMath>
      <w:r w:rsidDel="00000000" w:rsidR="00000000" w:rsidRPr="00000000">
        <w:rPr>
          <w:rtl w:val="0"/>
        </w:rPr>
        <w:t xml:space="preserve">: {q2, q3}</w:t>
      </w:r>
    </w:p>
    <w:p w:rsidR="00000000" w:rsidDel="00000000" w:rsidP="00000000" w:rsidRDefault="00000000" w:rsidRPr="00000000" w14:paraId="00000055">
      <w:pPr>
        <w:pageBreakBefore w:val="0"/>
        <w:ind w:left="720" w:firstLine="0"/>
        <w:jc w:val="both"/>
        <w:rPr/>
      </w:pPr>
      <m:oMath>
        <m:r>
          <m:t>δ</m:t>
        </m:r>
      </m:oMath>
      <w:r w:rsidDel="00000000" w:rsidR="00000000" w:rsidRPr="00000000">
        <w:rPr>
          <w:rtl w:val="0"/>
        </w:rPr>
        <w:t xml:space="preserve">: Representadas graficamente.</w:t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