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rial" w:hAnsi="Arial" w:eastAsia="黑体"/>
          <w:b/>
          <w:sz w:val="28"/>
        </w:rPr>
        <w:t>求职意向</w:t>
      </w:r>
    </w:p>
    <w:p>
      <w:pPr>
        <w:spacing w:after="40"/>
      </w:pPr>
      <w:r>
        <w:rPr>
          <w:rFonts w:ascii="Arial" w:hAnsi="Arial" w:eastAsia="宋体"/>
          <w:b/>
          <w:sz w:val="24"/>
        </w:rPr>
        <w:t>AI 应用开发工程师</w:t>
      </w:r>
      <w:r>
        <w:rPr>
          <w:rFonts w:ascii="Arial" w:hAnsi="Arial" w:eastAsia="宋体"/>
          <w:b w:val="0"/>
          <w:sz w:val="22"/>
        </w:rPr>
        <w:t>｜意向城市：【城市】｜工作经验：3.5 年</w:t>
      </w:r>
    </w:p>
    <w:p>
      <w:pPr>
        <w:spacing w:before="200" w:after="80"/>
      </w:pPr>
      <w:r>
        <w:rPr>
          <w:rFonts w:ascii="Arial" w:hAnsi="Arial" w:eastAsia="黑体"/>
          <w:b/>
          <w:sz w:val="28"/>
        </w:rPr>
        <w:t>专业技能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/>
          <w:sz w:val="22"/>
        </w:rPr>
        <w:t>AI 应用开发：</w:t>
      </w:r>
      <w:r>
        <w:rPr>
          <w:rFonts w:ascii="Arial" w:hAnsi="Arial" w:eastAsia="宋体"/>
          <w:b w:val="0"/>
          <w:sz w:val="22"/>
        </w:rPr>
        <w:t>Python 3.13；LangChain 0.3（ReAct Agent、多工具路由）；LangGraph 0.2（StateGraph 多 Agent 编排、interrupt 人机协同、PostgresSaver 断点续跑）——由 AIResume 项目全程落地佐证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/>
          <w:sz w:val="22"/>
        </w:rPr>
        <w:t>RAG 检索：</w:t>
      </w:r>
      <w:r>
        <w:rPr>
          <w:rFonts w:ascii="Arial" w:hAnsi="Arial" w:eastAsia="宋体"/>
          <w:b w:val="0"/>
          <w:sz w:val="22"/>
        </w:rPr>
        <w:t>pgvector + HNSW 向量检索、jieba/BM25 词法检索、RRF 融合、检索效果评测（hit@k / MRR / RAGAS），两个项目分别以 49 题、285 题标注集驱动迭代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/>
          <w:sz w:val="22"/>
        </w:rPr>
        <w:t>后端工程：</w:t>
      </w:r>
      <w:r>
        <w:rPr>
          <w:rFonts w:ascii="Arial" w:hAnsi="Arial" w:eastAsia="宋体"/>
          <w:b w:val="0"/>
          <w:sz w:val="22"/>
        </w:rPr>
        <w:t>FastAPI、SQLAlchemy 2、Alembic、PostgreSQL 16、Redis、Celery、SSE 流式协议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/>
          <w:sz w:val="22"/>
        </w:rPr>
        <w:t>前端：</w:t>
      </w:r>
      <w:r>
        <w:rPr>
          <w:rFonts w:ascii="Arial" w:hAnsi="Arial" w:eastAsia="宋体"/>
          <w:b w:val="0"/>
          <w:sz w:val="22"/>
        </w:rPr>
        <w:t>Vue 3、Vite（零 UI 框架手写组件）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/>
          <w:sz w:val="22"/>
        </w:rPr>
        <w:t>工程化：</w:t>
      </w:r>
      <w:r>
        <w:rPr>
          <w:rFonts w:ascii="Arial" w:hAnsi="Arial" w:eastAsia="宋体"/>
          <w:b w:val="0"/>
          <w:sz w:val="22"/>
        </w:rPr>
        <w:t>pytest（287 用例全绿、覆盖率 89%）、GitHub Actions CI、ruff、Docker Compose；77 项安全审计修复（含 2 项横向越权 P0）</w:t>
      </w:r>
    </w:p>
    <w:p>
      <w:pPr>
        <w:spacing w:before="200" w:after="80"/>
      </w:pPr>
      <w:r>
        <w:rPr>
          <w:rFonts w:ascii="Arial" w:hAnsi="Arial" w:eastAsia="黑体"/>
          <w:b/>
          <w:sz w:val="28"/>
        </w:rPr>
        <w:t>工作经历</w:t>
      </w:r>
    </w:p>
    <w:p>
      <w:pPr>
        <w:spacing w:after="20"/>
      </w:pPr>
      <w:r>
        <w:rPr>
          <w:rFonts w:ascii="Arial" w:hAnsi="Arial" w:eastAsia="宋体"/>
          <w:b/>
          <w:sz w:val="22"/>
        </w:rPr>
        <w:t>【公司一】｜AI 应用开发工程师｜【2024.X – 至今】（金卡 APP）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负责【金卡 APP 的 AI 功能，如智能客服/内容生成/推荐】的设计与落地：用 Python + LangChain【落地方式一句话】，【量化结果】。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【RAG 知识库 / 提示词工程与评测 / 成本治理，任选真实做过的一项 + 数字】。</w:t>
      </w:r>
    </w:p>
    <w:p>
      <w:pPr>
        <w:spacing w:after="20"/>
      </w:pPr>
      <w:r>
        <w:rPr>
          <w:rFonts w:ascii="Arial" w:hAnsi="Arial" w:eastAsia="宋体"/>
          <w:b/>
          <w:sz w:val="22"/>
        </w:rPr>
        <w:t>【公司二】｜AI 应用开发工程师｜【2023.X – 2024.X】（凌云 TMS）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负责【凌云 TMS 的 AI 模块，如运单智能录入/路线问答/单据解析】：用 Python + LangChain【落地方式一句话】，【量化结果】。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【第二条：同上结构，选真实做过的一项】。</w:t>
      </w:r>
    </w:p>
    <w:p>
      <w:pPr>
        <w:spacing w:after="20"/>
      </w:pPr>
      <w:r>
        <w:rPr>
          <w:rFonts w:ascii="Arial" w:hAnsi="Arial" w:eastAsia="宋体"/>
          <w:b w:val="0"/>
          <w:sz w:val="22"/>
        </w:rPr>
        <w:t>【公司三】｜【传统岗位】｜【起止】——【一句话职责】</w:t>
      </w:r>
    </w:p>
    <w:p>
      <w:pPr>
        <w:spacing w:after="40"/>
      </w:pPr>
      <w:r>
        <w:rPr>
          <w:rFonts w:ascii="Arial" w:hAnsi="Arial" w:eastAsia="宋体"/>
          <w:b w:val="0"/>
          <w:sz w:val="22"/>
        </w:rPr>
        <w:t>【公司四】｜【传统岗位】｜【起止】——【一句话职责】</w:t>
      </w:r>
    </w:p>
    <w:p>
      <w:pPr>
        <w:spacing w:before="200" w:after="80"/>
      </w:pPr>
      <w:r>
        <w:rPr>
          <w:rFonts w:ascii="Arial" w:hAnsi="Arial" w:eastAsia="黑体"/>
          <w:b/>
          <w:sz w:val="28"/>
        </w:rPr>
        <w:t>项目经历</w:t>
      </w:r>
    </w:p>
    <w:p>
      <w:pPr>
        <w:spacing w:before="160" w:after="40"/>
      </w:pPr>
      <w:r>
        <w:rPr>
          <w:rFonts w:ascii="Arial" w:hAnsi="Arial" w:eastAsia="黑体"/>
          <w:b/>
          <w:sz w:val="24"/>
        </w:rPr>
        <w:t>金卡 APP——【AI 子系统名】（工作项目）【待补】</w:t>
      </w:r>
    </w:p>
    <w:p>
      <w:pPr>
        <w:spacing w:after="40"/>
      </w:pPr>
      <w:r>
        <w:rPr>
          <w:rFonts w:ascii="Arial" w:hAnsi="Arial" w:eastAsia="宋体"/>
          <w:b/>
          <w:sz w:val="22"/>
        </w:rPr>
        <w:t>技术栈：</w:t>
      </w:r>
      <w:r>
        <w:rPr>
          <w:rFonts w:ascii="Arial" w:hAnsi="Arial" w:eastAsia="宋体"/>
          <w:b w:val="0"/>
          <w:sz w:val="22"/>
        </w:rPr>
        <w:t>Python、【LangChain / LangGraph】、【向量库】、【其余】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【分点 1：Python + LangChain 关键词必须出现，写清做了什么 + 数字】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【分点 2-6：检索 / 提示词 / 评测 / 稳定性 / 成本，每条一个技术点 + 量化】</w:t>
      </w:r>
    </w:p>
    <w:p>
      <w:pPr>
        <w:spacing w:before="160" w:after="40"/>
      </w:pPr>
      <w:r>
        <w:rPr>
          <w:rFonts w:ascii="Arial" w:hAnsi="Arial" w:eastAsia="黑体"/>
          <w:b/>
          <w:sz w:val="24"/>
        </w:rPr>
        <w:t>凌云 TMS——【AI 模块名】（工作项目）【待补】</w:t>
      </w:r>
    </w:p>
    <w:p>
      <w:pPr>
        <w:spacing w:after="40"/>
      </w:pPr>
      <w:r>
        <w:rPr>
          <w:rFonts w:ascii="Arial" w:hAnsi="Arial" w:eastAsia="宋体"/>
          <w:b/>
          <w:sz w:val="22"/>
        </w:rPr>
        <w:t>技术栈：</w:t>
      </w:r>
      <w:r>
        <w:rPr>
          <w:rFonts w:ascii="Arial" w:hAnsi="Arial" w:eastAsia="宋体"/>
          <w:b w:val="0"/>
          <w:sz w:val="22"/>
        </w:rPr>
        <w:t>Python、【LangChain】、【其余】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【分点 1：Python + LangChain 关键词落实 + 数字】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【分点 2-6：同上】</w:t>
      </w:r>
    </w:p>
    <w:p>
      <w:pPr>
        <w:spacing w:before="160" w:after="40"/>
      </w:pPr>
      <w:r>
        <w:rPr>
          <w:rFonts w:ascii="Arial" w:hAnsi="Arial" w:eastAsia="黑体"/>
          <w:b/>
          <w:sz w:val="24"/>
        </w:rPr>
        <w:t>AIResume——AI 简历分析与模拟面试平台（个人全栈项目）</w:t>
      </w:r>
    </w:p>
    <w:p>
      <w:pPr>
        <w:spacing w:after="40"/>
      </w:pPr>
      <w:r>
        <w:rPr>
          <w:rFonts w:ascii="Arial" w:hAnsi="Arial" w:eastAsia="宋体"/>
          <w:b/>
          <w:sz w:val="22"/>
        </w:rPr>
        <w:t>技术栈：</w:t>
      </w:r>
      <w:r>
        <w:rPr>
          <w:rFonts w:ascii="Arial" w:hAnsi="Arial" w:eastAsia="宋体"/>
          <w:b w:val="0"/>
          <w:sz w:val="22"/>
        </w:rPr>
        <w:t>Python、FastAPI、PostgreSQL 16（pgvector）、Redis、SQLAlchemy 2、Celery、Vue 3、LangChain 0.3、LangGraph 0.2、Ollama</w:t>
      </w:r>
    </w:p>
    <w:p>
      <w:pPr>
        <w:spacing w:after="60"/>
      </w:pPr>
      <w:r>
        <w:rPr>
          <w:rFonts w:ascii="Arial" w:hAnsi="Arial" w:eastAsia="宋体"/>
          <w:b/>
          <w:sz w:val="22"/>
        </w:rPr>
        <w:t>项目简介：</w:t>
      </w:r>
      <w:r>
        <w:rPr>
          <w:rFonts w:ascii="Arial" w:hAnsi="Arial" w:eastAsia="宋体"/>
          <w:b w:val="0"/>
          <w:sz w:val="22"/>
        </w:rPr>
        <w:t>集成简历上传解析、AI 分析报告、多轮模拟面试与知识库问答的全链路 AI 应用平台。针对 AI 输出不可控、长任务阻塞与个人数据越权三大痛点，以「统一 AI 封装层 + RAG 混合检索 + 多 Agent 编排 + 人机协同审批」为架构主线，全程评测驱动迭代。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基于 LangGraph 构建「一键求职准备」多 Agent 工作流（规划 → 简历分析 → 岗位匹配 → 定制出题 → 交付，含坏输出回环重试），高风险动作经 interrupt 人机协同审批后才执行，PostgresSaver 支持断点续跑；11 个端到端黄金任务评测基线（正常/无简历/坏输出/审批通过/拒绝/超时/检索降级/限额/越权）全部通过。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基于 LangChain 0.3 构建 ReAct Agent，落地 11 个业务工具（知识检索、简历查询、面试历史、岗位匹配、出题、答案点评等），统一归属过滤防止个人数据越权，工具路由评测 33/33 达 100% 准确率。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搭建 pgvector 混合检索（向量 + jieba/BM25 词法 + RRF 融合），49 题黄金问答集 top-1 命中率 71.4% → 87.8%（top-5 达 100%）且无一题回退。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封装 OpenAI 兼容协议层：JSON 结构化校验 + 失败自动重试，提示词带版本号留档，切换模型仅改 3 行配置；Celery + Redis 长任务异步化（幂等重试），SSE 流式输出逐字结果与工具调用过程（单次问答 500+ 分片，中断可恢复）。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工程质量：77 项安全审计修复（含 2 项横向越权 P0）、287 个 pytest 用例全绿、服务层覆盖率 89%、CI 全绿；数据库快速失败机制实测停库 5.3s 返回 503（修复前挂起 60s+）。</w:t>
      </w:r>
    </w:p>
    <w:p>
      <w:pPr>
        <w:spacing w:before="160" w:after="40"/>
      </w:pPr>
      <w:r>
        <w:rPr>
          <w:rFonts w:ascii="Arial" w:hAnsi="Arial" w:eastAsia="黑体"/>
          <w:b/>
          <w:sz w:val="24"/>
        </w:rPr>
        <w:t>二手智析——基于 RAG 的二手交易平台智能分析系统（个人项目）</w:t>
      </w:r>
    </w:p>
    <w:p>
      <w:pPr>
        <w:spacing w:after="40"/>
      </w:pPr>
      <w:r>
        <w:rPr>
          <w:rFonts w:ascii="Arial" w:hAnsi="Arial" w:eastAsia="宋体"/>
          <w:b/>
          <w:sz w:val="22"/>
        </w:rPr>
        <w:t>技术栈：</w:t>
      </w:r>
      <w:r>
        <w:rPr>
          <w:rFonts w:ascii="Arial" w:hAnsi="Arial" w:eastAsia="宋体"/>
          <w:b w:val="0"/>
          <w:sz w:val="22"/>
        </w:rPr>
        <w:t>Python、FastAPI、bge-m3、BM25 + RRF、RAGAS、Chroma、PostgreSQL、Redis、Vue3、Docker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bge-m3 向量 + BM25 + RRF(k=60) 混合检索，向量相似度二次精排 + 文档级保底重排，285 问评测集 Hit@5 由 0.9825 → 1.0000、MRR@10 由 0.9186 → 0.9506、nDCG@10 → 0.8280。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三档防幻觉分流（≥0.65 直出 / 0.4~0.65 片段注入 / &lt;0.4 拒答不调 LLM），答案强制来源标注校验，无谓拒答率 20% → 0。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L1 进程内 LRU + L2 Redis 两级检索缓存（热点命中 &lt;0.05ms）+ SingleFlight 防击穿，Redis 故障 30s 熔断静默降级；Token 级成本预检/记账/累计熔断，ASGI 滑动窗口三档限流。</w:t>
      </w:r>
    </w:p>
    <w:p>
      <w:pPr>
        <w:spacing w:before="160" w:after="40"/>
      </w:pPr>
      <w:r>
        <w:rPr>
          <w:rFonts w:ascii="Arial" w:hAnsi="Arial" w:eastAsia="黑体"/>
          <w:b/>
          <w:sz w:val="24"/>
        </w:rPr>
        <w:t>【传统项目一】（压缩 2 行）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【项目名 + 技术栈 + 一句话定位】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【核心职责 + 唯一一个量化结果】</w:t>
      </w:r>
    </w:p>
    <w:p>
      <w:pPr>
        <w:spacing w:before="160" w:after="40"/>
      </w:pPr>
      <w:r>
        <w:rPr>
          <w:rFonts w:ascii="Arial" w:hAnsi="Arial" w:eastAsia="黑体"/>
          <w:b/>
          <w:sz w:val="24"/>
        </w:rPr>
        <w:t>【传统项目二】（压缩 2 行）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【项目名 + 技术栈 + 一句话定位】</w:t>
      </w:r>
    </w:p>
    <w:p>
      <w:pPr>
        <w:pStyle w:val="ListBullet"/>
        <w:spacing w:line="360" w:lineRule="auto" w:after="60"/>
      </w:pPr>
      <w:r>
        <w:rPr>
          <w:rFonts w:ascii="Arial" w:hAnsi="Arial" w:eastAsia="宋体"/>
          <w:b w:val="0"/>
          <w:sz w:val="22"/>
        </w:rPr>
        <w:t>【核心职责 + 唯一一个量化结果】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