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BFE" w:rsidRPr="003C1F79" w:rsidRDefault="005F7655" w:rsidP="003C1F79">
      <w:pPr>
        <w:jc w:val="center"/>
        <w:rPr>
          <w:rFonts w:ascii="Times New Roman" w:hAnsi="Times New Roman" w:cs="Times New Roman"/>
          <w:b/>
          <w:bCs/>
          <w:sz w:val="20"/>
          <w:szCs w:val="20"/>
          <w:lang w:val="en-US"/>
        </w:rPr>
      </w:pPr>
      <w:proofErr w:type="gramStart"/>
      <w:r>
        <w:rPr>
          <w:rFonts w:ascii="Times New Roman" w:hAnsi="Times New Roman" w:cs="Times New Roman"/>
          <w:b/>
          <w:sz w:val="20"/>
          <w:szCs w:val="20"/>
          <w:lang w:val="en-US"/>
        </w:rPr>
        <w:t>4AC</w:t>
      </w:r>
      <w:r w:rsidR="008158A7">
        <w:rPr>
          <w:rFonts w:ascii="Times New Roman" w:hAnsi="Times New Roman" w:cs="Times New Roman"/>
          <w:b/>
          <w:sz w:val="20"/>
          <w:szCs w:val="20"/>
          <w:lang w:val="en-US"/>
        </w:rPr>
        <w:t>C</w:t>
      </w:r>
      <w:r w:rsidR="000D3BFE" w:rsidRPr="003C1F79">
        <w:rPr>
          <w:rFonts w:ascii="Times New Roman" w:hAnsi="Times New Roman" w:cs="Times New Roman"/>
          <w:b/>
          <w:sz w:val="20"/>
          <w:szCs w:val="20"/>
          <w:lang w:val="en-US"/>
        </w:rPr>
        <w:t xml:space="preserve">N008C </w:t>
      </w:r>
      <w:r w:rsidR="000D3BFE" w:rsidRPr="003C1F79">
        <w:rPr>
          <w:rFonts w:ascii="Times New Roman" w:hAnsi="Times New Roman" w:cs="Times New Roman"/>
          <w:b/>
          <w:bCs/>
          <w:sz w:val="20"/>
          <w:szCs w:val="20"/>
          <w:lang w:val="en-US"/>
        </w:rPr>
        <w:t>F</w:t>
      </w:r>
      <w:r>
        <w:rPr>
          <w:rFonts w:ascii="Times New Roman" w:hAnsi="Times New Roman" w:cs="Times New Roman"/>
          <w:b/>
          <w:bCs/>
          <w:sz w:val="20"/>
          <w:szCs w:val="20"/>
          <w:lang w:val="en-US"/>
        </w:rPr>
        <w:t>inancial Accounting, Semester 1</w:t>
      </w:r>
      <w:r w:rsidR="000D3BFE" w:rsidRPr="003C1F79">
        <w:rPr>
          <w:rFonts w:ascii="Times New Roman" w:hAnsi="Times New Roman" w:cs="Times New Roman"/>
          <w:b/>
          <w:bCs/>
          <w:sz w:val="20"/>
          <w:szCs w:val="20"/>
          <w:lang w:val="en-US"/>
        </w:rPr>
        <w:t>, 20</w:t>
      </w:r>
      <w:r>
        <w:rPr>
          <w:rFonts w:ascii="Times New Roman" w:hAnsi="Times New Roman" w:cs="Times New Roman"/>
          <w:b/>
          <w:bCs/>
          <w:sz w:val="20"/>
          <w:szCs w:val="20"/>
          <w:lang w:val="en-US"/>
        </w:rPr>
        <w:t>20/2021</w:t>
      </w:r>
      <w:r w:rsidR="003C1F79">
        <w:rPr>
          <w:rFonts w:ascii="Times New Roman" w:hAnsi="Times New Roman" w:cs="Times New Roman"/>
          <w:b/>
          <w:bCs/>
          <w:sz w:val="20"/>
          <w:szCs w:val="20"/>
          <w:lang w:val="en-US"/>
        </w:rPr>
        <w:t>.</w:t>
      </w:r>
      <w:r w:rsidR="00A96303" w:rsidRPr="003C1F79">
        <w:rPr>
          <w:rFonts w:ascii="Times New Roman" w:hAnsi="Times New Roman" w:cs="Times New Roman"/>
          <w:b/>
          <w:bCs/>
          <w:sz w:val="20"/>
          <w:szCs w:val="20"/>
          <w:lang w:val="en-US"/>
        </w:rPr>
        <w:t>Tutorial 1.</w:t>
      </w:r>
      <w:proofErr w:type="gramEnd"/>
      <w:r w:rsidR="00A96303" w:rsidRPr="003C1F79">
        <w:rPr>
          <w:rFonts w:ascii="Times New Roman" w:hAnsi="Times New Roman" w:cs="Times New Roman"/>
          <w:b/>
          <w:bCs/>
          <w:sz w:val="20"/>
          <w:szCs w:val="20"/>
          <w:lang w:val="en-US"/>
        </w:rPr>
        <w:t xml:space="preserve"> Introduction to Accounting</w:t>
      </w:r>
    </w:p>
    <w:p w:rsidR="00E51FA9" w:rsidRPr="003C1F79" w:rsidRDefault="00E51FA9" w:rsidP="00E51FA9">
      <w:pPr>
        <w:jc w:val="both"/>
        <w:rPr>
          <w:rFonts w:ascii="Times New Roman" w:hAnsi="Times New Roman" w:cs="Times New Roman"/>
          <w:b/>
          <w:bCs/>
          <w:sz w:val="20"/>
          <w:szCs w:val="20"/>
          <w:lang w:val="en-US"/>
        </w:rPr>
      </w:pPr>
      <w:r w:rsidRPr="003C1F79">
        <w:rPr>
          <w:rFonts w:ascii="Times New Roman" w:hAnsi="Times New Roman" w:cs="Times New Roman"/>
          <w:b/>
          <w:bCs/>
          <w:sz w:val="20"/>
          <w:szCs w:val="20"/>
          <w:lang w:val="en-US"/>
        </w:rPr>
        <w:t>Learning Outcomes:</w:t>
      </w:r>
    </w:p>
    <w:p w:rsidR="003209B1" w:rsidRPr="003C1F79" w:rsidRDefault="00A96303" w:rsidP="00E51FA9">
      <w:pPr>
        <w:numPr>
          <w:ilvl w:val="0"/>
          <w:numId w:val="4"/>
        </w:numPr>
        <w:jc w:val="both"/>
        <w:rPr>
          <w:rFonts w:ascii="Times New Roman" w:hAnsi="Times New Roman" w:cs="Times New Roman"/>
          <w:bCs/>
          <w:sz w:val="20"/>
          <w:szCs w:val="20"/>
          <w:lang w:val="en-US"/>
        </w:rPr>
      </w:pPr>
      <w:r w:rsidRPr="003C1F79">
        <w:rPr>
          <w:rFonts w:ascii="Times New Roman" w:hAnsi="Times New Roman" w:cs="Times New Roman"/>
          <w:bCs/>
          <w:sz w:val="20"/>
          <w:szCs w:val="20"/>
          <w:lang w:val="en-US"/>
        </w:rPr>
        <w:t>To define financial reporting – recording, analyzing and summarizing financial data;</w:t>
      </w:r>
    </w:p>
    <w:p w:rsidR="003209B1" w:rsidRPr="003C1F79" w:rsidRDefault="00A96303" w:rsidP="00E51FA9">
      <w:pPr>
        <w:numPr>
          <w:ilvl w:val="0"/>
          <w:numId w:val="4"/>
        </w:numPr>
        <w:jc w:val="both"/>
        <w:rPr>
          <w:rFonts w:ascii="Times New Roman" w:hAnsi="Times New Roman" w:cs="Times New Roman"/>
          <w:bCs/>
          <w:sz w:val="20"/>
          <w:szCs w:val="20"/>
          <w:lang w:val="en-US"/>
        </w:rPr>
      </w:pPr>
      <w:r w:rsidRPr="003C1F79">
        <w:rPr>
          <w:rFonts w:ascii="Times New Roman" w:hAnsi="Times New Roman" w:cs="Times New Roman"/>
          <w:bCs/>
          <w:sz w:val="20"/>
          <w:szCs w:val="20"/>
          <w:lang w:val="en-US"/>
        </w:rPr>
        <w:t>To identify the users of financial statements and state and differentiate between their information needs;</w:t>
      </w:r>
    </w:p>
    <w:p w:rsidR="003209B1" w:rsidRPr="003C1F79" w:rsidRDefault="00A96303" w:rsidP="00E51FA9">
      <w:pPr>
        <w:numPr>
          <w:ilvl w:val="0"/>
          <w:numId w:val="4"/>
        </w:numPr>
        <w:jc w:val="both"/>
        <w:rPr>
          <w:rFonts w:ascii="Times New Roman" w:hAnsi="Times New Roman" w:cs="Times New Roman"/>
          <w:bCs/>
          <w:sz w:val="20"/>
          <w:szCs w:val="20"/>
          <w:lang w:val="en-US"/>
        </w:rPr>
      </w:pPr>
      <w:r w:rsidRPr="003C1F79">
        <w:rPr>
          <w:rFonts w:ascii="Times New Roman" w:hAnsi="Times New Roman" w:cs="Times New Roman"/>
          <w:bCs/>
          <w:sz w:val="20"/>
          <w:szCs w:val="20"/>
          <w:lang w:val="en-US"/>
        </w:rPr>
        <w:t>To identify the purpose of each of the main financial statements;</w:t>
      </w:r>
    </w:p>
    <w:p w:rsidR="003209B1" w:rsidRPr="003C1F79" w:rsidRDefault="00A96303" w:rsidP="00E51FA9">
      <w:pPr>
        <w:numPr>
          <w:ilvl w:val="0"/>
          <w:numId w:val="4"/>
        </w:numPr>
        <w:jc w:val="both"/>
        <w:rPr>
          <w:rFonts w:ascii="Times New Roman" w:hAnsi="Times New Roman" w:cs="Times New Roman"/>
          <w:bCs/>
          <w:sz w:val="20"/>
          <w:szCs w:val="20"/>
          <w:lang w:val="en-US"/>
        </w:rPr>
      </w:pPr>
      <w:r w:rsidRPr="003C1F79">
        <w:rPr>
          <w:rFonts w:ascii="Times New Roman" w:hAnsi="Times New Roman" w:cs="Times New Roman"/>
          <w:bCs/>
          <w:sz w:val="20"/>
          <w:szCs w:val="20"/>
          <w:lang w:val="en-US"/>
        </w:rPr>
        <w:t>To explain what is meant by governance specifically in the context of the preparation of financial statements;</w:t>
      </w:r>
    </w:p>
    <w:p w:rsidR="003209B1" w:rsidRPr="003C1F79" w:rsidRDefault="00A96303" w:rsidP="00E51FA9">
      <w:pPr>
        <w:numPr>
          <w:ilvl w:val="0"/>
          <w:numId w:val="4"/>
        </w:numPr>
        <w:jc w:val="both"/>
        <w:rPr>
          <w:rFonts w:ascii="Times New Roman" w:hAnsi="Times New Roman" w:cs="Times New Roman"/>
          <w:bCs/>
          <w:sz w:val="20"/>
          <w:szCs w:val="20"/>
          <w:lang w:val="en-US"/>
        </w:rPr>
      </w:pPr>
      <w:r w:rsidRPr="003C1F79">
        <w:rPr>
          <w:rFonts w:ascii="Times New Roman" w:hAnsi="Times New Roman" w:cs="Times New Roman"/>
          <w:bCs/>
          <w:sz w:val="20"/>
          <w:szCs w:val="20"/>
          <w:lang w:val="en-US"/>
        </w:rPr>
        <w:t>To describe the duties and responsibilities of directors and other parties covering the preparation of the financial statements;</w:t>
      </w:r>
    </w:p>
    <w:p w:rsidR="003209B1" w:rsidRPr="003C1F79" w:rsidRDefault="00A96303" w:rsidP="00E51FA9">
      <w:pPr>
        <w:numPr>
          <w:ilvl w:val="0"/>
          <w:numId w:val="4"/>
        </w:numPr>
        <w:jc w:val="both"/>
        <w:rPr>
          <w:rFonts w:ascii="Times New Roman" w:hAnsi="Times New Roman" w:cs="Times New Roman"/>
          <w:bCs/>
          <w:sz w:val="20"/>
          <w:szCs w:val="20"/>
          <w:lang w:val="en-US"/>
        </w:rPr>
      </w:pPr>
      <w:r w:rsidRPr="003C1F79">
        <w:rPr>
          <w:rFonts w:ascii="Times New Roman" w:hAnsi="Times New Roman" w:cs="Times New Roman"/>
          <w:bCs/>
          <w:sz w:val="20"/>
          <w:szCs w:val="20"/>
          <w:lang w:val="en-US"/>
        </w:rPr>
        <w:t>To analyze the role of International Financial Reporting Standards;</w:t>
      </w:r>
    </w:p>
    <w:p w:rsidR="009050B8" w:rsidRPr="003C1F79" w:rsidRDefault="00A96303" w:rsidP="00937E64">
      <w:pPr>
        <w:numPr>
          <w:ilvl w:val="0"/>
          <w:numId w:val="4"/>
        </w:numPr>
        <w:pBdr>
          <w:bottom w:val="single" w:sz="12" w:space="1" w:color="auto"/>
        </w:pBdr>
        <w:jc w:val="both"/>
        <w:rPr>
          <w:rFonts w:ascii="Times New Roman" w:hAnsi="Times New Roman" w:cs="Times New Roman"/>
          <w:bCs/>
          <w:sz w:val="20"/>
          <w:szCs w:val="20"/>
          <w:lang w:val="en-US"/>
        </w:rPr>
      </w:pPr>
      <w:r w:rsidRPr="003C1F79">
        <w:rPr>
          <w:rFonts w:ascii="Times New Roman" w:hAnsi="Times New Roman" w:cs="Times New Roman"/>
          <w:bCs/>
          <w:sz w:val="20"/>
          <w:szCs w:val="20"/>
          <w:lang w:val="en-US"/>
        </w:rPr>
        <w:t>To distinguish the role of the regulatory system including the roles of the IFRS Foundation (IFRSF), the International Accounting Standards Board (IASB), the IFRS Advisory Council (IFRS AC) and the IFRS Interpretations Committee (IFRIC).</w:t>
      </w:r>
    </w:p>
    <w:p w:rsidR="00E00E0B" w:rsidRDefault="00937E64" w:rsidP="000974FC">
      <w:pPr>
        <w:rPr>
          <w:rFonts w:ascii="Times New Roman" w:hAnsi="Times New Roman" w:cs="Times New Roman"/>
          <w:sz w:val="20"/>
          <w:szCs w:val="20"/>
        </w:rPr>
      </w:pPr>
      <w:proofErr w:type="gramStart"/>
      <w:r w:rsidRPr="003C1F79">
        <w:rPr>
          <w:rFonts w:ascii="Times New Roman" w:hAnsi="Times New Roman" w:cs="Times New Roman"/>
          <w:b/>
          <w:sz w:val="20"/>
          <w:szCs w:val="20"/>
          <w:lang w:val="en-US"/>
        </w:rPr>
        <w:t>TASK 1</w:t>
      </w:r>
      <w:r w:rsidRPr="003C1F79">
        <w:rPr>
          <w:rFonts w:ascii="Times New Roman" w:hAnsi="Times New Roman" w:cs="Times New Roman"/>
          <w:sz w:val="20"/>
          <w:szCs w:val="20"/>
          <w:lang w:val="en-US"/>
        </w:rPr>
        <w:t>.</w:t>
      </w:r>
      <w:proofErr w:type="gramEnd"/>
    </w:p>
    <w:p w:rsidR="000974FC" w:rsidRPr="000011A6" w:rsidRDefault="000974FC" w:rsidP="0079649F">
      <w:pPr>
        <w:numPr>
          <w:ilvl w:val="0"/>
          <w:numId w:val="5"/>
        </w:numPr>
        <w:spacing w:after="0"/>
        <w:jc w:val="both"/>
        <w:rPr>
          <w:rFonts w:ascii="Times New Roman" w:hAnsi="Times New Roman" w:cs="Times New Roman"/>
          <w:b/>
          <w:bCs/>
          <w:sz w:val="24"/>
          <w:szCs w:val="24"/>
          <w:lang w:val="en-US"/>
        </w:rPr>
      </w:pPr>
      <w:r w:rsidRPr="000974FC">
        <w:rPr>
          <w:rFonts w:ascii="Times New Roman" w:hAnsi="Times New Roman" w:cs="Times New Roman"/>
          <w:b/>
          <w:bCs/>
          <w:sz w:val="24"/>
          <w:szCs w:val="24"/>
          <w:lang w:val="en-US"/>
        </w:rPr>
        <w:t xml:space="preserve">TRUE/FALSE  </w:t>
      </w:r>
    </w:p>
    <w:p w:rsidR="000974FC" w:rsidRPr="000011A6" w:rsidRDefault="000974FC" w:rsidP="000011A6">
      <w:pPr>
        <w:numPr>
          <w:ilvl w:val="0"/>
          <w:numId w:val="6"/>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Primary users of financial accounting information are accountants.</w:t>
      </w:r>
    </w:p>
    <w:p w:rsidR="000974FC" w:rsidRPr="000011A6" w:rsidRDefault="000974FC" w:rsidP="0079649F">
      <w:pPr>
        <w:numPr>
          <w:ilvl w:val="0"/>
          <w:numId w:val="6"/>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The role of financial accounting is to provide many different users with financial information to make economic decisions.</w:t>
      </w:r>
    </w:p>
    <w:p w:rsidR="000974FC" w:rsidRPr="000011A6" w:rsidRDefault="000974FC" w:rsidP="0079649F">
      <w:pPr>
        <w:numPr>
          <w:ilvl w:val="0"/>
          <w:numId w:val="6"/>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 xml:space="preserve">Financial accounting information users need reports about the economic activities and condition of businesses. </w:t>
      </w:r>
    </w:p>
    <w:p w:rsidR="000974FC" w:rsidRPr="000011A6" w:rsidRDefault="000974FC" w:rsidP="0079649F">
      <w:pPr>
        <w:numPr>
          <w:ilvl w:val="0"/>
          <w:numId w:val="6"/>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The primary role of financial accounting is to determine the amount of taxes a business will be required to pay to taxing entities.</w:t>
      </w:r>
    </w:p>
    <w:p w:rsidR="000974FC" w:rsidRPr="000011A6" w:rsidRDefault="000974FC" w:rsidP="000011A6">
      <w:pPr>
        <w:numPr>
          <w:ilvl w:val="0"/>
          <w:numId w:val="6"/>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Investors use only financial accounting reports as the source of information to base all of their investment decisions.</w:t>
      </w:r>
    </w:p>
    <w:p w:rsidR="000974FC" w:rsidRPr="000011A6" w:rsidRDefault="000974FC" w:rsidP="000011A6">
      <w:pPr>
        <w:numPr>
          <w:ilvl w:val="0"/>
          <w:numId w:val="6"/>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Financial accounting provides information to all users, while the main focus for managerial accounting is to provide information to the management.</w:t>
      </w:r>
    </w:p>
    <w:p w:rsidR="000974FC" w:rsidRPr="0079649F" w:rsidRDefault="000974FC" w:rsidP="0079649F">
      <w:pPr>
        <w:pStyle w:val="aa"/>
        <w:numPr>
          <w:ilvl w:val="0"/>
          <w:numId w:val="6"/>
        </w:numPr>
        <w:rPr>
          <w:rFonts w:ascii="Times New Roman" w:hAnsi="Times New Roman" w:cs="Times New Roman"/>
          <w:sz w:val="24"/>
          <w:szCs w:val="24"/>
          <w:lang w:val="en-US"/>
        </w:rPr>
      </w:pPr>
      <w:r w:rsidRPr="00854841">
        <w:rPr>
          <w:rFonts w:ascii="Times New Roman" w:hAnsi="Times New Roman" w:cs="Times New Roman"/>
          <w:sz w:val="24"/>
          <w:szCs w:val="24"/>
          <w:lang w:val="en-US"/>
        </w:rPr>
        <w:t>The directors of a company are responsible for the preparation of the financial statements of a company.</w:t>
      </w:r>
    </w:p>
    <w:p w:rsidR="000974FC" w:rsidRPr="000011A6" w:rsidRDefault="000974FC" w:rsidP="000011A6">
      <w:pPr>
        <w:numPr>
          <w:ilvl w:val="0"/>
          <w:numId w:val="5"/>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 xml:space="preserve">What is accounting? Why is accounting so important? </w:t>
      </w:r>
    </w:p>
    <w:p w:rsidR="000974FC" w:rsidRPr="000011A6" w:rsidRDefault="000974FC" w:rsidP="0079649F">
      <w:pPr>
        <w:numPr>
          <w:ilvl w:val="0"/>
          <w:numId w:val="5"/>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The objectives of accounting?</w:t>
      </w:r>
    </w:p>
    <w:p w:rsidR="00515C1F" w:rsidRDefault="000974FC" w:rsidP="000011A6">
      <w:pPr>
        <w:numPr>
          <w:ilvl w:val="0"/>
          <w:numId w:val="5"/>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How could financial accounting be different from tax accounting and management accounting?</w:t>
      </w:r>
    </w:p>
    <w:p w:rsidR="001A7BF3" w:rsidRPr="000011A6" w:rsidRDefault="001A7BF3" w:rsidP="000011A6">
      <w:pPr>
        <w:numPr>
          <w:ilvl w:val="0"/>
          <w:numId w:val="5"/>
        </w:numPr>
        <w:spacing w:after="0"/>
        <w:jc w:val="both"/>
        <w:rPr>
          <w:rFonts w:ascii="Times New Roman" w:hAnsi="Times New Roman" w:cs="Times New Roman"/>
          <w:bCs/>
          <w:sz w:val="24"/>
          <w:szCs w:val="24"/>
          <w:lang w:val="en-US"/>
        </w:rPr>
      </w:pPr>
    </w:p>
    <w:tbl>
      <w:tblPr>
        <w:tblStyle w:val="af3"/>
        <w:tblW w:w="0" w:type="auto"/>
        <w:tblInd w:w="360" w:type="dxa"/>
        <w:tblLook w:val="04A0"/>
      </w:tblPr>
      <w:tblGrid>
        <w:gridCol w:w="3068"/>
        <w:gridCol w:w="3075"/>
        <w:gridCol w:w="3067"/>
      </w:tblGrid>
      <w:tr w:rsidR="00515C1F" w:rsidTr="00DF2526">
        <w:tc>
          <w:tcPr>
            <w:tcW w:w="3068" w:type="dxa"/>
          </w:tcPr>
          <w:p w:rsidR="00515C1F" w:rsidRDefault="00515C1F" w:rsidP="0079649F">
            <w:pPr>
              <w:jc w:val="both"/>
              <w:rPr>
                <w:rFonts w:ascii="Times New Roman" w:hAnsi="Times New Roman" w:cs="Times New Roman"/>
                <w:bCs/>
                <w:sz w:val="24"/>
                <w:szCs w:val="24"/>
                <w:lang w:val="en-US"/>
              </w:rPr>
            </w:pPr>
          </w:p>
        </w:tc>
        <w:tc>
          <w:tcPr>
            <w:tcW w:w="3075" w:type="dxa"/>
          </w:tcPr>
          <w:p w:rsidR="00515C1F" w:rsidRDefault="00DF2526" w:rsidP="0079649F">
            <w:pPr>
              <w:jc w:val="both"/>
              <w:rPr>
                <w:rFonts w:ascii="Times New Roman" w:hAnsi="Times New Roman" w:cs="Times New Roman"/>
                <w:lang w:val="en-US"/>
              </w:rPr>
            </w:pPr>
            <w:r w:rsidRPr="00262141">
              <w:rPr>
                <w:rFonts w:ascii="Times New Roman" w:hAnsi="Times New Roman" w:cs="Times New Roman"/>
                <w:lang w:val="en-US"/>
              </w:rPr>
              <w:t>Management Accounting</w:t>
            </w:r>
          </w:p>
          <w:p w:rsidR="001A7BF3" w:rsidRDefault="001A7BF3" w:rsidP="0079649F">
            <w:pPr>
              <w:jc w:val="both"/>
              <w:rPr>
                <w:rFonts w:ascii="Times New Roman" w:hAnsi="Times New Roman" w:cs="Times New Roman"/>
                <w:bCs/>
                <w:sz w:val="24"/>
                <w:szCs w:val="24"/>
                <w:lang w:val="en-US"/>
              </w:rPr>
            </w:pPr>
          </w:p>
        </w:tc>
        <w:tc>
          <w:tcPr>
            <w:tcW w:w="3067" w:type="dxa"/>
          </w:tcPr>
          <w:p w:rsidR="00515C1F" w:rsidRDefault="00DF2526" w:rsidP="0079649F">
            <w:pPr>
              <w:jc w:val="both"/>
              <w:rPr>
                <w:rFonts w:ascii="Times New Roman" w:hAnsi="Times New Roman" w:cs="Times New Roman"/>
                <w:bCs/>
                <w:sz w:val="24"/>
                <w:szCs w:val="24"/>
                <w:lang w:val="en-US"/>
              </w:rPr>
            </w:pPr>
            <w:r w:rsidRPr="00262141">
              <w:rPr>
                <w:rFonts w:ascii="Times New Roman" w:hAnsi="Times New Roman" w:cs="Times New Roman"/>
                <w:lang w:val="en-US"/>
              </w:rPr>
              <w:t>Financial Accounting</w:t>
            </w:r>
          </w:p>
        </w:tc>
      </w:tr>
      <w:tr w:rsidR="00515C1F" w:rsidTr="00DF2526">
        <w:tc>
          <w:tcPr>
            <w:tcW w:w="3068" w:type="dxa"/>
          </w:tcPr>
          <w:p w:rsidR="00515C1F" w:rsidRDefault="00DF2526" w:rsidP="0079649F">
            <w:pPr>
              <w:jc w:val="both"/>
              <w:rPr>
                <w:rFonts w:ascii="Times New Roman" w:hAnsi="Times New Roman" w:cs="Times New Roman"/>
                <w:lang w:val="en-US"/>
              </w:rPr>
            </w:pPr>
            <w:r w:rsidRPr="00262141">
              <w:rPr>
                <w:rFonts w:ascii="Times New Roman" w:hAnsi="Times New Roman" w:cs="Times New Roman"/>
                <w:lang w:val="en-US"/>
              </w:rPr>
              <w:t>Primary users</w:t>
            </w:r>
          </w:p>
          <w:p w:rsidR="0079649F" w:rsidRDefault="0079649F" w:rsidP="0079649F">
            <w:pPr>
              <w:jc w:val="both"/>
              <w:rPr>
                <w:rFonts w:ascii="Times New Roman" w:hAnsi="Times New Roman" w:cs="Times New Roman"/>
                <w:bCs/>
                <w:sz w:val="24"/>
                <w:szCs w:val="24"/>
                <w:lang w:val="en-US"/>
              </w:rPr>
            </w:pPr>
          </w:p>
        </w:tc>
        <w:tc>
          <w:tcPr>
            <w:tcW w:w="3075" w:type="dxa"/>
          </w:tcPr>
          <w:p w:rsidR="00515C1F" w:rsidRDefault="00515C1F" w:rsidP="0079649F">
            <w:pPr>
              <w:jc w:val="both"/>
              <w:rPr>
                <w:rFonts w:ascii="Times New Roman" w:hAnsi="Times New Roman" w:cs="Times New Roman"/>
                <w:bCs/>
                <w:sz w:val="24"/>
                <w:szCs w:val="24"/>
                <w:lang w:val="en-US"/>
              </w:rPr>
            </w:pPr>
          </w:p>
        </w:tc>
        <w:tc>
          <w:tcPr>
            <w:tcW w:w="3067" w:type="dxa"/>
          </w:tcPr>
          <w:p w:rsidR="00515C1F" w:rsidRDefault="00515C1F" w:rsidP="0079649F">
            <w:pPr>
              <w:jc w:val="both"/>
              <w:rPr>
                <w:rFonts w:ascii="Times New Roman" w:hAnsi="Times New Roman" w:cs="Times New Roman"/>
                <w:bCs/>
                <w:sz w:val="24"/>
                <w:szCs w:val="24"/>
                <w:lang w:val="en-US"/>
              </w:rPr>
            </w:pPr>
          </w:p>
        </w:tc>
      </w:tr>
      <w:tr w:rsidR="00515C1F" w:rsidTr="00DF2526">
        <w:tc>
          <w:tcPr>
            <w:tcW w:w="3068" w:type="dxa"/>
          </w:tcPr>
          <w:p w:rsidR="00515C1F" w:rsidRDefault="00DF2526" w:rsidP="0079649F">
            <w:pPr>
              <w:jc w:val="both"/>
              <w:rPr>
                <w:rFonts w:ascii="Times New Roman" w:hAnsi="Times New Roman" w:cs="Times New Roman"/>
                <w:lang w:val="en-US"/>
              </w:rPr>
            </w:pPr>
            <w:r w:rsidRPr="00262141">
              <w:rPr>
                <w:rFonts w:ascii="Times New Roman" w:hAnsi="Times New Roman" w:cs="Times New Roman"/>
                <w:lang w:val="en-US"/>
              </w:rPr>
              <w:t>Purpose of information</w:t>
            </w:r>
          </w:p>
          <w:p w:rsidR="0079649F" w:rsidRDefault="0079649F" w:rsidP="0079649F">
            <w:pPr>
              <w:jc w:val="both"/>
              <w:rPr>
                <w:rFonts w:ascii="Times New Roman" w:hAnsi="Times New Roman" w:cs="Times New Roman"/>
                <w:bCs/>
                <w:sz w:val="24"/>
                <w:szCs w:val="24"/>
                <w:lang w:val="en-US"/>
              </w:rPr>
            </w:pPr>
          </w:p>
        </w:tc>
        <w:tc>
          <w:tcPr>
            <w:tcW w:w="3075" w:type="dxa"/>
          </w:tcPr>
          <w:p w:rsidR="00515C1F" w:rsidRDefault="00515C1F" w:rsidP="0079649F">
            <w:pPr>
              <w:jc w:val="both"/>
              <w:rPr>
                <w:rFonts w:ascii="Times New Roman" w:hAnsi="Times New Roman" w:cs="Times New Roman"/>
                <w:bCs/>
                <w:sz w:val="24"/>
                <w:szCs w:val="24"/>
                <w:lang w:val="en-US"/>
              </w:rPr>
            </w:pPr>
          </w:p>
        </w:tc>
        <w:tc>
          <w:tcPr>
            <w:tcW w:w="3067" w:type="dxa"/>
          </w:tcPr>
          <w:p w:rsidR="00515C1F" w:rsidRDefault="00515C1F" w:rsidP="0079649F">
            <w:pPr>
              <w:jc w:val="both"/>
              <w:rPr>
                <w:rFonts w:ascii="Times New Roman" w:hAnsi="Times New Roman" w:cs="Times New Roman"/>
                <w:bCs/>
                <w:sz w:val="24"/>
                <w:szCs w:val="24"/>
                <w:lang w:val="en-US"/>
              </w:rPr>
            </w:pPr>
          </w:p>
        </w:tc>
      </w:tr>
      <w:tr w:rsidR="00515C1F" w:rsidTr="00DF2526">
        <w:tc>
          <w:tcPr>
            <w:tcW w:w="3068" w:type="dxa"/>
          </w:tcPr>
          <w:p w:rsidR="00515C1F" w:rsidRDefault="00DF2526" w:rsidP="0079649F">
            <w:pPr>
              <w:jc w:val="both"/>
              <w:rPr>
                <w:rFonts w:ascii="Times New Roman" w:hAnsi="Times New Roman" w:cs="Times New Roman"/>
                <w:lang w:val="en-US"/>
              </w:rPr>
            </w:pPr>
            <w:r w:rsidRPr="00262141">
              <w:rPr>
                <w:rFonts w:ascii="Times New Roman" w:hAnsi="Times New Roman" w:cs="Times New Roman"/>
                <w:lang w:val="en-US"/>
              </w:rPr>
              <w:t>Focus and time dimension</w:t>
            </w:r>
          </w:p>
          <w:p w:rsidR="0079649F" w:rsidRDefault="0079649F" w:rsidP="0079649F">
            <w:pPr>
              <w:jc w:val="both"/>
              <w:rPr>
                <w:rFonts w:ascii="Times New Roman" w:hAnsi="Times New Roman" w:cs="Times New Roman"/>
                <w:bCs/>
                <w:sz w:val="24"/>
                <w:szCs w:val="24"/>
                <w:lang w:val="en-US"/>
              </w:rPr>
            </w:pPr>
          </w:p>
        </w:tc>
        <w:tc>
          <w:tcPr>
            <w:tcW w:w="3075" w:type="dxa"/>
          </w:tcPr>
          <w:p w:rsidR="00515C1F" w:rsidRDefault="00515C1F" w:rsidP="0079649F">
            <w:pPr>
              <w:jc w:val="both"/>
              <w:rPr>
                <w:rFonts w:ascii="Times New Roman" w:hAnsi="Times New Roman" w:cs="Times New Roman"/>
                <w:bCs/>
                <w:sz w:val="24"/>
                <w:szCs w:val="24"/>
                <w:lang w:val="en-US"/>
              </w:rPr>
            </w:pPr>
          </w:p>
        </w:tc>
        <w:tc>
          <w:tcPr>
            <w:tcW w:w="3067" w:type="dxa"/>
          </w:tcPr>
          <w:p w:rsidR="00515C1F" w:rsidRDefault="00515C1F" w:rsidP="0079649F">
            <w:pPr>
              <w:jc w:val="both"/>
              <w:rPr>
                <w:rFonts w:ascii="Times New Roman" w:hAnsi="Times New Roman" w:cs="Times New Roman"/>
                <w:bCs/>
                <w:sz w:val="24"/>
                <w:szCs w:val="24"/>
                <w:lang w:val="en-US"/>
              </w:rPr>
            </w:pPr>
          </w:p>
        </w:tc>
      </w:tr>
      <w:tr w:rsidR="00DF2526" w:rsidTr="00DF2526">
        <w:tc>
          <w:tcPr>
            <w:tcW w:w="3068" w:type="dxa"/>
          </w:tcPr>
          <w:p w:rsidR="00DF2526" w:rsidRDefault="00DF2526" w:rsidP="0079649F">
            <w:pPr>
              <w:pStyle w:val="aa"/>
              <w:ind w:left="0"/>
              <w:rPr>
                <w:rFonts w:ascii="Times New Roman" w:hAnsi="Times New Roman" w:cs="Times New Roman"/>
                <w:lang w:val="en-US"/>
              </w:rPr>
            </w:pPr>
            <w:r w:rsidRPr="00262141">
              <w:rPr>
                <w:rFonts w:ascii="Times New Roman" w:hAnsi="Times New Roman" w:cs="Times New Roman"/>
                <w:lang w:val="en-US"/>
              </w:rPr>
              <w:t xml:space="preserve">Type of report </w:t>
            </w:r>
          </w:p>
          <w:p w:rsidR="0079649F" w:rsidRPr="00262141" w:rsidRDefault="0079649F" w:rsidP="0079649F">
            <w:pPr>
              <w:pStyle w:val="aa"/>
              <w:ind w:left="0"/>
              <w:rPr>
                <w:rFonts w:ascii="Times New Roman" w:hAnsi="Times New Roman" w:cs="Times New Roman"/>
                <w:lang w:val="en-US"/>
              </w:rPr>
            </w:pPr>
          </w:p>
        </w:tc>
        <w:tc>
          <w:tcPr>
            <w:tcW w:w="3075" w:type="dxa"/>
          </w:tcPr>
          <w:p w:rsidR="00DF2526" w:rsidRDefault="00DF2526" w:rsidP="0079649F">
            <w:pPr>
              <w:jc w:val="both"/>
              <w:rPr>
                <w:rFonts w:ascii="Times New Roman" w:hAnsi="Times New Roman" w:cs="Times New Roman"/>
                <w:bCs/>
                <w:sz w:val="24"/>
                <w:szCs w:val="24"/>
                <w:lang w:val="en-US"/>
              </w:rPr>
            </w:pPr>
          </w:p>
        </w:tc>
        <w:tc>
          <w:tcPr>
            <w:tcW w:w="3067" w:type="dxa"/>
          </w:tcPr>
          <w:p w:rsidR="00DF2526" w:rsidRDefault="00DF2526" w:rsidP="0079649F">
            <w:pPr>
              <w:jc w:val="both"/>
              <w:rPr>
                <w:rFonts w:ascii="Times New Roman" w:hAnsi="Times New Roman" w:cs="Times New Roman"/>
                <w:bCs/>
                <w:sz w:val="24"/>
                <w:szCs w:val="24"/>
                <w:lang w:val="en-US"/>
              </w:rPr>
            </w:pPr>
          </w:p>
        </w:tc>
      </w:tr>
      <w:tr w:rsidR="00DF2526" w:rsidTr="00DF2526">
        <w:tc>
          <w:tcPr>
            <w:tcW w:w="3068" w:type="dxa"/>
          </w:tcPr>
          <w:p w:rsidR="00DF2526" w:rsidRDefault="00DF2526" w:rsidP="0079649F">
            <w:pPr>
              <w:jc w:val="both"/>
              <w:rPr>
                <w:rFonts w:ascii="Times New Roman" w:hAnsi="Times New Roman" w:cs="Times New Roman"/>
                <w:lang w:val="en-US"/>
              </w:rPr>
            </w:pPr>
            <w:r w:rsidRPr="00262141">
              <w:rPr>
                <w:rFonts w:ascii="Times New Roman" w:hAnsi="Times New Roman" w:cs="Times New Roman"/>
                <w:lang w:val="en-US"/>
              </w:rPr>
              <w:t>Verification</w:t>
            </w:r>
          </w:p>
          <w:p w:rsidR="0079649F" w:rsidRDefault="0079649F" w:rsidP="0079649F">
            <w:pPr>
              <w:jc w:val="both"/>
              <w:rPr>
                <w:rFonts w:ascii="Times New Roman" w:hAnsi="Times New Roman" w:cs="Times New Roman"/>
                <w:bCs/>
                <w:sz w:val="24"/>
                <w:szCs w:val="24"/>
                <w:lang w:val="en-US"/>
              </w:rPr>
            </w:pPr>
          </w:p>
        </w:tc>
        <w:tc>
          <w:tcPr>
            <w:tcW w:w="3075" w:type="dxa"/>
          </w:tcPr>
          <w:p w:rsidR="00DF2526" w:rsidRDefault="00DF2526" w:rsidP="0079649F">
            <w:pPr>
              <w:jc w:val="both"/>
              <w:rPr>
                <w:rFonts w:ascii="Times New Roman" w:hAnsi="Times New Roman" w:cs="Times New Roman"/>
                <w:bCs/>
                <w:sz w:val="24"/>
                <w:szCs w:val="24"/>
                <w:lang w:val="en-US"/>
              </w:rPr>
            </w:pPr>
          </w:p>
        </w:tc>
        <w:tc>
          <w:tcPr>
            <w:tcW w:w="3067" w:type="dxa"/>
          </w:tcPr>
          <w:p w:rsidR="00DF2526" w:rsidRDefault="00DF2526" w:rsidP="0079649F">
            <w:pPr>
              <w:jc w:val="both"/>
              <w:rPr>
                <w:rFonts w:ascii="Times New Roman" w:hAnsi="Times New Roman" w:cs="Times New Roman"/>
                <w:bCs/>
                <w:sz w:val="24"/>
                <w:szCs w:val="24"/>
                <w:lang w:val="en-US"/>
              </w:rPr>
            </w:pPr>
          </w:p>
        </w:tc>
      </w:tr>
      <w:tr w:rsidR="00DF2526" w:rsidTr="00DF2526">
        <w:tc>
          <w:tcPr>
            <w:tcW w:w="3068" w:type="dxa"/>
          </w:tcPr>
          <w:p w:rsidR="00DF2526" w:rsidRDefault="0079649F" w:rsidP="0079649F">
            <w:pPr>
              <w:jc w:val="both"/>
              <w:rPr>
                <w:rFonts w:ascii="Times New Roman" w:hAnsi="Times New Roman" w:cs="Times New Roman"/>
                <w:lang w:val="en-US"/>
              </w:rPr>
            </w:pPr>
            <w:r w:rsidRPr="00262141">
              <w:rPr>
                <w:rFonts w:ascii="Times New Roman" w:hAnsi="Times New Roman" w:cs="Times New Roman"/>
                <w:lang w:val="en-US"/>
              </w:rPr>
              <w:t>Scope of information</w:t>
            </w:r>
          </w:p>
          <w:p w:rsidR="0079649F" w:rsidRDefault="0079649F" w:rsidP="0079649F">
            <w:pPr>
              <w:jc w:val="both"/>
              <w:rPr>
                <w:rFonts w:ascii="Times New Roman" w:hAnsi="Times New Roman" w:cs="Times New Roman"/>
                <w:bCs/>
                <w:sz w:val="24"/>
                <w:szCs w:val="24"/>
                <w:lang w:val="en-US"/>
              </w:rPr>
            </w:pPr>
          </w:p>
        </w:tc>
        <w:tc>
          <w:tcPr>
            <w:tcW w:w="3075" w:type="dxa"/>
          </w:tcPr>
          <w:p w:rsidR="00DF2526" w:rsidRDefault="00DF2526" w:rsidP="0079649F">
            <w:pPr>
              <w:jc w:val="both"/>
              <w:rPr>
                <w:rFonts w:ascii="Times New Roman" w:hAnsi="Times New Roman" w:cs="Times New Roman"/>
                <w:bCs/>
                <w:sz w:val="24"/>
                <w:szCs w:val="24"/>
                <w:lang w:val="en-US"/>
              </w:rPr>
            </w:pPr>
          </w:p>
        </w:tc>
        <w:tc>
          <w:tcPr>
            <w:tcW w:w="3067" w:type="dxa"/>
          </w:tcPr>
          <w:p w:rsidR="00DF2526" w:rsidRDefault="00DF2526" w:rsidP="0079649F">
            <w:pPr>
              <w:jc w:val="both"/>
              <w:rPr>
                <w:rFonts w:ascii="Times New Roman" w:hAnsi="Times New Roman" w:cs="Times New Roman"/>
                <w:bCs/>
                <w:sz w:val="24"/>
                <w:szCs w:val="24"/>
                <w:lang w:val="en-US"/>
              </w:rPr>
            </w:pPr>
          </w:p>
        </w:tc>
      </w:tr>
    </w:tbl>
    <w:p w:rsidR="00515C1F" w:rsidRPr="00854841" w:rsidRDefault="00515C1F" w:rsidP="0079649F">
      <w:pPr>
        <w:spacing w:after="0"/>
        <w:ind w:left="360"/>
        <w:jc w:val="both"/>
        <w:rPr>
          <w:rFonts w:ascii="Times New Roman" w:hAnsi="Times New Roman" w:cs="Times New Roman"/>
          <w:bCs/>
          <w:sz w:val="24"/>
          <w:szCs w:val="24"/>
          <w:lang w:val="en-US"/>
        </w:rPr>
      </w:pPr>
    </w:p>
    <w:p w:rsidR="000974FC" w:rsidRPr="00854841" w:rsidRDefault="000974FC" w:rsidP="0079649F">
      <w:pPr>
        <w:pStyle w:val="aa"/>
        <w:rPr>
          <w:rFonts w:ascii="Times New Roman" w:hAnsi="Times New Roman" w:cs="Times New Roman"/>
          <w:bCs/>
          <w:sz w:val="24"/>
          <w:szCs w:val="24"/>
          <w:lang w:val="en-US"/>
        </w:rPr>
      </w:pPr>
    </w:p>
    <w:p w:rsidR="000974FC" w:rsidRDefault="000974FC" w:rsidP="0079649F">
      <w:pPr>
        <w:numPr>
          <w:ilvl w:val="0"/>
          <w:numId w:val="5"/>
        </w:numPr>
        <w:spacing w:after="0"/>
        <w:jc w:val="both"/>
        <w:rPr>
          <w:rFonts w:ascii="Times New Roman" w:hAnsi="Times New Roman" w:cs="Times New Roman"/>
          <w:bCs/>
          <w:sz w:val="24"/>
          <w:szCs w:val="24"/>
          <w:lang w:val="en-US"/>
        </w:rPr>
      </w:pPr>
      <w:r w:rsidRPr="00854841">
        <w:rPr>
          <w:rFonts w:ascii="Times New Roman" w:hAnsi="Times New Roman" w:cs="Times New Roman"/>
          <w:bCs/>
          <w:sz w:val="24"/>
          <w:szCs w:val="24"/>
          <w:lang w:val="en-US"/>
        </w:rPr>
        <w:t>Who are the users of accounting information?</w:t>
      </w:r>
    </w:p>
    <w:p w:rsidR="001A7BF3" w:rsidRPr="00854841" w:rsidRDefault="001A7BF3" w:rsidP="001A7BF3">
      <w:pPr>
        <w:spacing w:after="0"/>
        <w:ind w:left="360"/>
        <w:jc w:val="both"/>
        <w:rPr>
          <w:rFonts w:ascii="Times New Roman" w:hAnsi="Times New Roman" w:cs="Times New Roman"/>
          <w:bCs/>
          <w:sz w:val="24"/>
          <w:szCs w:val="24"/>
          <w:lang w:val="en-US"/>
        </w:rPr>
      </w:pPr>
    </w:p>
    <w:p w:rsidR="000974FC" w:rsidRPr="00854841" w:rsidRDefault="000974FC" w:rsidP="0079649F">
      <w:pPr>
        <w:jc w:val="both"/>
        <w:rPr>
          <w:rFonts w:ascii="Times New Roman" w:hAnsi="Times New Roman" w:cs="Times New Roman"/>
          <w:bCs/>
          <w:sz w:val="24"/>
          <w:szCs w:val="24"/>
          <w:lang w:val="en-US"/>
        </w:rPr>
      </w:pPr>
    </w:p>
    <w:p w:rsidR="000974FC" w:rsidRPr="000974FC" w:rsidRDefault="000974FC" w:rsidP="0079649F">
      <w:pPr>
        <w:numPr>
          <w:ilvl w:val="0"/>
          <w:numId w:val="5"/>
        </w:numPr>
        <w:spacing w:after="0"/>
        <w:jc w:val="both"/>
        <w:rPr>
          <w:rFonts w:ascii="Times New Roman" w:hAnsi="Times New Roman" w:cs="Times New Roman"/>
          <w:b/>
          <w:bCs/>
          <w:sz w:val="24"/>
          <w:szCs w:val="24"/>
          <w:lang w:val="en-US"/>
        </w:rPr>
      </w:pPr>
      <w:r w:rsidRPr="000974FC">
        <w:rPr>
          <w:rFonts w:ascii="Times New Roman" w:hAnsi="Times New Roman" w:cs="Times New Roman"/>
          <w:b/>
          <w:bCs/>
          <w:sz w:val="24"/>
          <w:szCs w:val="24"/>
          <w:lang w:val="en-US"/>
        </w:rPr>
        <w:t xml:space="preserve">Outline the distinguishing features of different business entities from an accounting perspective using the table below: </w:t>
      </w:r>
    </w:p>
    <w:p w:rsidR="000974FC" w:rsidRPr="000974FC" w:rsidRDefault="000974FC" w:rsidP="0079649F">
      <w:pPr>
        <w:jc w:val="both"/>
        <w:rPr>
          <w:rFonts w:ascii="Times New Roman" w:hAnsi="Times New Roman" w:cs="Times New Roman"/>
          <w:b/>
          <w:bCs/>
          <w:sz w:val="24"/>
          <w:szCs w:val="24"/>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0"/>
        <w:gridCol w:w="1900"/>
        <w:gridCol w:w="1838"/>
        <w:gridCol w:w="2160"/>
        <w:gridCol w:w="2160"/>
      </w:tblGrid>
      <w:tr w:rsidR="000974FC" w:rsidRPr="0082638E" w:rsidTr="00C2014D">
        <w:tc>
          <w:tcPr>
            <w:tcW w:w="1950" w:type="dxa"/>
            <w:vAlign w:val="center"/>
          </w:tcPr>
          <w:p w:rsidR="000974FC" w:rsidRPr="000974FC" w:rsidRDefault="000974FC" w:rsidP="0079649F">
            <w:pPr>
              <w:jc w:val="center"/>
              <w:rPr>
                <w:rFonts w:ascii="Times New Roman" w:hAnsi="Times New Roman" w:cs="Times New Roman"/>
                <w:i/>
                <w:iCs/>
                <w:sz w:val="24"/>
                <w:szCs w:val="24"/>
                <w:lang w:val="en-US"/>
              </w:rPr>
            </w:pPr>
            <w:r w:rsidRPr="000974FC">
              <w:rPr>
                <w:rFonts w:ascii="Times New Roman" w:hAnsi="Times New Roman" w:cs="Times New Roman"/>
                <w:i/>
                <w:iCs/>
                <w:sz w:val="24"/>
                <w:szCs w:val="24"/>
                <w:lang w:val="en-US"/>
              </w:rPr>
              <w:lastRenderedPageBreak/>
              <w:t>Items</w:t>
            </w:r>
          </w:p>
        </w:tc>
        <w:tc>
          <w:tcPr>
            <w:tcW w:w="1900" w:type="dxa"/>
            <w:vAlign w:val="center"/>
          </w:tcPr>
          <w:p w:rsidR="000974FC" w:rsidRPr="000974FC" w:rsidRDefault="000974FC" w:rsidP="0079649F">
            <w:pPr>
              <w:jc w:val="center"/>
              <w:rPr>
                <w:rFonts w:ascii="Times New Roman" w:hAnsi="Times New Roman" w:cs="Times New Roman"/>
                <w:sz w:val="24"/>
                <w:szCs w:val="24"/>
                <w:lang w:val="en-US"/>
              </w:rPr>
            </w:pPr>
            <w:r w:rsidRPr="000974FC">
              <w:rPr>
                <w:rFonts w:ascii="Times New Roman" w:hAnsi="Times New Roman" w:cs="Times New Roman"/>
                <w:sz w:val="24"/>
                <w:szCs w:val="24"/>
                <w:lang w:val="en-US"/>
              </w:rPr>
              <w:t>Sole proprietorship or trader</w:t>
            </w:r>
          </w:p>
        </w:tc>
        <w:tc>
          <w:tcPr>
            <w:tcW w:w="1838" w:type="dxa"/>
            <w:vAlign w:val="center"/>
          </w:tcPr>
          <w:p w:rsidR="000974FC" w:rsidRPr="000974FC" w:rsidRDefault="000974FC" w:rsidP="0079649F">
            <w:pPr>
              <w:jc w:val="center"/>
              <w:rPr>
                <w:rFonts w:ascii="Times New Roman" w:hAnsi="Times New Roman" w:cs="Times New Roman"/>
                <w:sz w:val="24"/>
                <w:szCs w:val="24"/>
                <w:lang w:val="en-US"/>
              </w:rPr>
            </w:pPr>
            <w:r w:rsidRPr="000974FC">
              <w:rPr>
                <w:rFonts w:ascii="Times New Roman" w:hAnsi="Times New Roman" w:cs="Times New Roman"/>
                <w:sz w:val="24"/>
                <w:szCs w:val="24"/>
                <w:lang w:val="en-US"/>
              </w:rPr>
              <w:t>Partnerships</w:t>
            </w:r>
          </w:p>
        </w:tc>
        <w:tc>
          <w:tcPr>
            <w:tcW w:w="2160" w:type="dxa"/>
            <w:vAlign w:val="center"/>
          </w:tcPr>
          <w:p w:rsidR="000974FC" w:rsidRPr="000974FC" w:rsidRDefault="000974FC" w:rsidP="0079649F">
            <w:pPr>
              <w:jc w:val="center"/>
              <w:rPr>
                <w:rFonts w:ascii="Times New Roman" w:hAnsi="Times New Roman" w:cs="Times New Roman"/>
                <w:sz w:val="24"/>
                <w:szCs w:val="24"/>
                <w:lang w:val="en-US"/>
              </w:rPr>
            </w:pPr>
            <w:r w:rsidRPr="000974FC">
              <w:rPr>
                <w:rFonts w:ascii="Times New Roman" w:hAnsi="Times New Roman" w:cs="Times New Roman"/>
                <w:sz w:val="24"/>
                <w:szCs w:val="24"/>
                <w:lang w:val="en-US"/>
              </w:rPr>
              <w:t>Corporations</w:t>
            </w:r>
          </w:p>
          <w:p w:rsidR="000974FC" w:rsidRPr="000974FC" w:rsidRDefault="000974FC" w:rsidP="0079649F">
            <w:pPr>
              <w:jc w:val="center"/>
              <w:rPr>
                <w:rFonts w:ascii="Times New Roman" w:hAnsi="Times New Roman" w:cs="Times New Roman"/>
                <w:sz w:val="24"/>
                <w:szCs w:val="24"/>
                <w:lang w:val="en-US"/>
              </w:rPr>
            </w:pPr>
            <w:r w:rsidRPr="000974FC">
              <w:rPr>
                <w:rFonts w:ascii="Times New Roman" w:hAnsi="Times New Roman" w:cs="Times New Roman"/>
                <w:sz w:val="24"/>
                <w:szCs w:val="24"/>
                <w:lang w:val="en-US"/>
              </w:rPr>
              <w:t>(Public Limited Company or PLC)</w:t>
            </w:r>
          </w:p>
        </w:tc>
        <w:tc>
          <w:tcPr>
            <w:tcW w:w="2160" w:type="dxa"/>
            <w:vAlign w:val="center"/>
          </w:tcPr>
          <w:p w:rsidR="000974FC" w:rsidRPr="000974FC" w:rsidRDefault="000974FC" w:rsidP="0079649F">
            <w:pPr>
              <w:jc w:val="center"/>
              <w:rPr>
                <w:rFonts w:ascii="Times New Roman" w:hAnsi="Times New Roman" w:cs="Times New Roman"/>
                <w:sz w:val="24"/>
                <w:szCs w:val="24"/>
                <w:lang w:val="en-US"/>
              </w:rPr>
            </w:pPr>
            <w:r w:rsidRPr="000974FC">
              <w:rPr>
                <w:rFonts w:ascii="Times New Roman" w:hAnsi="Times New Roman" w:cs="Times New Roman"/>
                <w:sz w:val="24"/>
                <w:szCs w:val="24"/>
                <w:lang w:val="en-US"/>
              </w:rPr>
              <w:t>Corporations (Private Limited Company or Ltd)</w:t>
            </w:r>
          </w:p>
        </w:tc>
      </w:tr>
      <w:tr w:rsidR="000974FC" w:rsidRPr="000974FC" w:rsidTr="00C2014D">
        <w:trPr>
          <w:trHeight w:val="934"/>
        </w:trPr>
        <w:tc>
          <w:tcPr>
            <w:tcW w:w="1950" w:type="dxa"/>
            <w:vAlign w:val="center"/>
          </w:tcPr>
          <w:p w:rsidR="000974FC" w:rsidRPr="000974FC" w:rsidRDefault="000974FC" w:rsidP="0079649F">
            <w:pPr>
              <w:jc w:val="center"/>
              <w:rPr>
                <w:rFonts w:ascii="Times New Roman" w:hAnsi="Times New Roman" w:cs="Times New Roman"/>
                <w:b/>
                <w:bCs/>
                <w:sz w:val="24"/>
                <w:szCs w:val="24"/>
                <w:lang w:val="en-US"/>
              </w:rPr>
            </w:pPr>
            <w:r w:rsidRPr="000974FC">
              <w:rPr>
                <w:rFonts w:ascii="Times New Roman" w:hAnsi="Times New Roman" w:cs="Times New Roman"/>
                <w:b/>
                <w:bCs/>
                <w:sz w:val="24"/>
                <w:szCs w:val="24"/>
                <w:lang w:val="en-US"/>
              </w:rPr>
              <w:t>Capital introduced by proprietors</w:t>
            </w:r>
          </w:p>
        </w:tc>
        <w:tc>
          <w:tcPr>
            <w:tcW w:w="1900" w:type="dxa"/>
            <w:vAlign w:val="center"/>
          </w:tcPr>
          <w:p w:rsidR="000974FC" w:rsidRPr="000974FC" w:rsidRDefault="000974FC" w:rsidP="0079649F">
            <w:pPr>
              <w:jc w:val="center"/>
              <w:rPr>
                <w:rFonts w:ascii="Times New Roman" w:hAnsi="Times New Roman" w:cs="Times New Roman"/>
                <w:b/>
                <w:bCs/>
                <w:sz w:val="24"/>
                <w:szCs w:val="24"/>
                <w:lang w:val="en-US"/>
              </w:rPr>
            </w:pPr>
          </w:p>
          <w:p w:rsidR="000974FC" w:rsidRPr="000974FC" w:rsidRDefault="000974FC" w:rsidP="0079649F">
            <w:pPr>
              <w:jc w:val="center"/>
              <w:rPr>
                <w:rFonts w:ascii="Times New Roman" w:hAnsi="Times New Roman" w:cs="Times New Roman"/>
                <w:b/>
                <w:bCs/>
                <w:sz w:val="24"/>
                <w:szCs w:val="24"/>
                <w:lang w:val="en-US"/>
              </w:rPr>
            </w:pPr>
          </w:p>
          <w:p w:rsidR="000974FC" w:rsidRPr="000974FC" w:rsidRDefault="000974FC" w:rsidP="0079649F">
            <w:pPr>
              <w:jc w:val="center"/>
              <w:rPr>
                <w:rFonts w:ascii="Times New Roman" w:hAnsi="Times New Roman" w:cs="Times New Roman"/>
                <w:b/>
                <w:bCs/>
                <w:sz w:val="24"/>
                <w:szCs w:val="24"/>
                <w:lang w:val="en-US"/>
              </w:rPr>
            </w:pPr>
          </w:p>
          <w:p w:rsidR="000974FC" w:rsidRPr="000974FC" w:rsidRDefault="000974FC" w:rsidP="0079649F">
            <w:pPr>
              <w:jc w:val="center"/>
              <w:rPr>
                <w:rFonts w:ascii="Times New Roman" w:hAnsi="Times New Roman" w:cs="Times New Roman"/>
                <w:b/>
                <w:bCs/>
                <w:sz w:val="24"/>
                <w:szCs w:val="24"/>
                <w:lang w:val="en-US"/>
              </w:rPr>
            </w:pPr>
          </w:p>
        </w:tc>
        <w:tc>
          <w:tcPr>
            <w:tcW w:w="1838" w:type="dxa"/>
            <w:vAlign w:val="center"/>
          </w:tcPr>
          <w:p w:rsidR="000974FC" w:rsidRPr="000974FC" w:rsidRDefault="000974FC" w:rsidP="0079649F">
            <w:pPr>
              <w:jc w:val="center"/>
              <w:rPr>
                <w:rFonts w:ascii="Times New Roman" w:hAnsi="Times New Roman" w:cs="Times New Roman"/>
                <w:b/>
                <w:bCs/>
                <w:sz w:val="24"/>
                <w:szCs w:val="24"/>
                <w:lang w:val="en-US"/>
              </w:rPr>
            </w:pPr>
          </w:p>
        </w:tc>
        <w:tc>
          <w:tcPr>
            <w:tcW w:w="2160" w:type="dxa"/>
            <w:vAlign w:val="center"/>
          </w:tcPr>
          <w:p w:rsidR="000974FC" w:rsidRPr="000974FC" w:rsidRDefault="000974FC" w:rsidP="0079649F">
            <w:pPr>
              <w:jc w:val="center"/>
              <w:rPr>
                <w:rFonts w:ascii="Times New Roman" w:hAnsi="Times New Roman" w:cs="Times New Roman"/>
                <w:b/>
                <w:bCs/>
                <w:sz w:val="24"/>
                <w:szCs w:val="24"/>
                <w:highlight w:val="yellow"/>
                <w:lang w:val="en-US"/>
              </w:rPr>
            </w:pPr>
          </w:p>
        </w:tc>
        <w:tc>
          <w:tcPr>
            <w:tcW w:w="2160" w:type="dxa"/>
          </w:tcPr>
          <w:p w:rsidR="000974FC" w:rsidRPr="000974FC" w:rsidRDefault="000974FC" w:rsidP="0079649F">
            <w:pPr>
              <w:jc w:val="center"/>
              <w:rPr>
                <w:rFonts w:ascii="Times New Roman" w:hAnsi="Times New Roman" w:cs="Times New Roman"/>
                <w:b/>
                <w:bCs/>
                <w:sz w:val="24"/>
                <w:szCs w:val="24"/>
                <w:highlight w:val="yellow"/>
                <w:lang w:val="en-US"/>
              </w:rPr>
            </w:pPr>
          </w:p>
        </w:tc>
      </w:tr>
      <w:tr w:rsidR="000974FC" w:rsidRPr="000974FC" w:rsidTr="00C2014D">
        <w:tc>
          <w:tcPr>
            <w:tcW w:w="1950" w:type="dxa"/>
            <w:vAlign w:val="center"/>
          </w:tcPr>
          <w:p w:rsidR="000974FC" w:rsidRPr="000974FC" w:rsidRDefault="000974FC" w:rsidP="0079649F">
            <w:pPr>
              <w:jc w:val="center"/>
              <w:rPr>
                <w:rFonts w:ascii="Times New Roman" w:hAnsi="Times New Roman" w:cs="Times New Roman"/>
                <w:b/>
                <w:bCs/>
                <w:sz w:val="24"/>
                <w:szCs w:val="24"/>
                <w:lang w:val="en-US"/>
              </w:rPr>
            </w:pPr>
            <w:r w:rsidRPr="000974FC">
              <w:rPr>
                <w:rFonts w:ascii="Times New Roman" w:hAnsi="Times New Roman" w:cs="Times New Roman"/>
                <w:b/>
                <w:bCs/>
                <w:sz w:val="24"/>
                <w:szCs w:val="24"/>
                <w:lang w:val="en-US"/>
              </w:rPr>
              <w:t>Loans from third parties</w:t>
            </w:r>
          </w:p>
        </w:tc>
        <w:tc>
          <w:tcPr>
            <w:tcW w:w="1900" w:type="dxa"/>
            <w:vAlign w:val="center"/>
          </w:tcPr>
          <w:p w:rsidR="000974FC" w:rsidRPr="000974FC" w:rsidRDefault="000974FC" w:rsidP="0079649F">
            <w:pPr>
              <w:jc w:val="center"/>
              <w:rPr>
                <w:rFonts w:ascii="Times New Roman" w:hAnsi="Times New Roman" w:cs="Times New Roman"/>
                <w:b/>
                <w:bCs/>
                <w:sz w:val="24"/>
                <w:szCs w:val="24"/>
                <w:lang w:val="en-US"/>
              </w:rPr>
            </w:pPr>
          </w:p>
          <w:p w:rsidR="000974FC" w:rsidRPr="000974FC" w:rsidRDefault="000974FC" w:rsidP="0079649F">
            <w:pPr>
              <w:jc w:val="center"/>
              <w:rPr>
                <w:rFonts w:ascii="Times New Roman" w:hAnsi="Times New Roman" w:cs="Times New Roman"/>
                <w:b/>
                <w:bCs/>
                <w:sz w:val="24"/>
                <w:szCs w:val="24"/>
                <w:lang w:val="en-US"/>
              </w:rPr>
            </w:pPr>
          </w:p>
          <w:p w:rsidR="000974FC" w:rsidRPr="000974FC" w:rsidRDefault="000974FC" w:rsidP="0079649F">
            <w:pPr>
              <w:jc w:val="center"/>
              <w:rPr>
                <w:rFonts w:ascii="Times New Roman" w:hAnsi="Times New Roman" w:cs="Times New Roman"/>
                <w:b/>
                <w:bCs/>
                <w:sz w:val="24"/>
                <w:szCs w:val="24"/>
                <w:lang w:val="en-US"/>
              </w:rPr>
            </w:pPr>
          </w:p>
        </w:tc>
        <w:tc>
          <w:tcPr>
            <w:tcW w:w="1838" w:type="dxa"/>
            <w:vAlign w:val="center"/>
          </w:tcPr>
          <w:p w:rsidR="000974FC" w:rsidRPr="000974FC" w:rsidRDefault="000974FC" w:rsidP="0079649F">
            <w:pPr>
              <w:jc w:val="center"/>
              <w:rPr>
                <w:rFonts w:ascii="Times New Roman" w:hAnsi="Times New Roman" w:cs="Times New Roman"/>
                <w:b/>
                <w:bCs/>
                <w:sz w:val="24"/>
                <w:szCs w:val="24"/>
                <w:lang w:val="en-US"/>
              </w:rPr>
            </w:pPr>
          </w:p>
        </w:tc>
        <w:tc>
          <w:tcPr>
            <w:tcW w:w="2160" w:type="dxa"/>
            <w:vAlign w:val="center"/>
          </w:tcPr>
          <w:p w:rsidR="000974FC" w:rsidRPr="000974FC" w:rsidRDefault="000974FC" w:rsidP="0079649F">
            <w:pPr>
              <w:jc w:val="center"/>
              <w:rPr>
                <w:rFonts w:ascii="Times New Roman" w:hAnsi="Times New Roman" w:cs="Times New Roman"/>
                <w:b/>
                <w:bCs/>
                <w:sz w:val="24"/>
                <w:szCs w:val="24"/>
                <w:highlight w:val="yellow"/>
                <w:lang w:val="en-US"/>
              </w:rPr>
            </w:pPr>
          </w:p>
        </w:tc>
        <w:tc>
          <w:tcPr>
            <w:tcW w:w="2160" w:type="dxa"/>
          </w:tcPr>
          <w:p w:rsidR="000974FC" w:rsidRPr="000974FC" w:rsidRDefault="000974FC" w:rsidP="0079649F">
            <w:pPr>
              <w:jc w:val="center"/>
              <w:rPr>
                <w:rFonts w:ascii="Times New Roman" w:hAnsi="Times New Roman" w:cs="Times New Roman"/>
                <w:b/>
                <w:bCs/>
                <w:sz w:val="24"/>
                <w:szCs w:val="24"/>
                <w:highlight w:val="yellow"/>
                <w:lang w:val="en-US"/>
              </w:rPr>
            </w:pPr>
          </w:p>
        </w:tc>
      </w:tr>
      <w:tr w:rsidR="000974FC" w:rsidRPr="000974FC" w:rsidTr="00C2014D">
        <w:tc>
          <w:tcPr>
            <w:tcW w:w="1950" w:type="dxa"/>
            <w:vAlign w:val="center"/>
          </w:tcPr>
          <w:p w:rsidR="000974FC" w:rsidRPr="000974FC" w:rsidRDefault="000974FC" w:rsidP="0079649F">
            <w:pPr>
              <w:jc w:val="center"/>
              <w:rPr>
                <w:rFonts w:ascii="Times New Roman" w:hAnsi="Times New Roman" w:cs="Times New Roman"/>
                <w:b/>
                <w:bCs/>
                <w:sz w:val="24"/>
                <w:szCs w:val="24"/>
                <w:lang w:val="en-US"/>
              </w:rPr>
            </w:pPr>
            <w:r w:rsidRPr="000974FC">
              <w:rPr>
                <w:rFonts w:ascii="Times New Roman" w:hAnsi="Times New Roman" w:cs="Times New Roman"/>
                <w:b/>
                <w:bCs/>
                <w:sz w:val="24"/>
                <w:szCs w:val="24"/>
                <w:lang w:val="en-US"/>
              </w:rPr>
              <w:t>Profits withdrawn by proprietors</w:t>
            </w:r>
          </w:p>
        </w:tc>
        <w:tc>
          <w:tcPr>
            <w:tcW w:w="1900" w:type="dxa"/>
            <w:vAlign w:val="center"/>
          </w:tcPr>
          <w:p w:rsidR="000974FC" w:rsidRPr="000974FC" w:rsidRDefault="000974FC" w:rsidP="0079649F">
            <w:pPr>
              <w:jc w:val="center"/>
              <w:rPr>
                <w:rFonts w:ascii="Times New Roman" w:hAnsi="Times New Roman" w:cs="Times New Roman"/>
                <w:b/>
                <w:bCs/>
                <w:sz w:val="24"/>
                <w:szCs w:val="24"/>
                <w:lang w:val="en-US"/>
              </w:rPr>
            </w:pPr>
          </w:p>
          <w:p w:rsidR="000974FC" w:rsidRPr="000974FC" w:rsidRDefault="000974FC" w:rsidP="0079649F">
            <w:pPr>
              <w:jc w:val="center"/>
              <w:rPr>
                <w:rFonts w:ascii="Times New Roman" w:hAnsi="Times New Roman" w:cs="Times New Roman"/>
                <w:b/>
                <w:bCs/>
                <w:sz w:val="24"/>
                <w:szCs w:val="24"/>
                <w:lang w:val="en-US"/>
              </w:rPr>
            </w:pPr>
          </w:p>
          <w:p w:rsidR="000974FC" w:rsidRPr="000974FC" w:rsidRDefault="000974FC" w:rsidP="0079649F">
            <w:pPr>
              <w:jc w:val="center"/>
              <w:rPr>
                <w:rFonts w:ascii="Times New Roman" w:hAnsi="Times New Roman" w:cs="Times New Roman"/>
                <w:b/>
                <w:bCs/>
                <w:sz w:val="24"/>
                <w:szCs w:val="24"/>
                <w:lang w:val="en-US"/>
              </w:rPr>
            </w:pPr>
          </w:p>
          <w:p w:rsidR="000974FC" w:rsidRPr="000974FC" w:rsidRDefault="000974FC" w:rsidP="0079649F">
            <w:pPr>
              <w:jc w:val="center"/>
              <w:rPr>
                <w:rFonts w:ascii="Times New Roman" w:hAnsi="Times New Roman" w:cs="Times New Roman"/>
                <w:b/>
                <w:bCs/>
                <w:sz w:val="24"/>
                <w:szCs w:val="24"/>
                <w:lang w:val="en-US"/>
              </w:rPr>
            </w:pPr>
          </w:p>
        </w:tc>
        <w:tc>
          <w:tcPr>
            <w:tcW w:w="1838" w:type="dxa"/>
            <w:vAlign w:val="center"/>
          </w:tcPr>
          <w:p w:rsidR="000974FC" w:rsidRPr="000974FC" w:rsidRDefault="000974FC" w:rsidP="0079649F">
            <w:pPr>
              <w:jc w:val="center"/>
              <w:rPr>
                <w:rFonts w:ascii="Times New Roman" w:hAnsi="Times New Roman" w:cs="Times New Roman"/>
                <w:b/>
                <w:bCs/>
                <w:sz w:val="24"/>
                <w:szCs w:val="24"/>
                <w:lang w:val="en-US"/>
              </w:rPr>
            </w:pPr>
          </w:p>
        </w:tc>
        <w:tc>
          <w:tcPr>
            <w:tcW w:w="2160" w:type="dxa"/>
            <w:vAlign w:val="center"/>
          </w:tcPr>
          <w:p w:rsidR="000974FC" w:rsidRPr="000974FC" w:rsidRDefault="000974FC" w:rsidP="0079649F">
            <w:pPr>
              <w:jc w:val="center"/>
              <w:rPr>
                <w:rFonts w:ascii="Times New Roman" w:hAnsi="Times New Roman" w:cs="Times New Roman"/>
                <w:b/>
                <w:bCs/>
                <w:sz w:val="24"/>
                <w:szCs w:val="24"/>
                <w:highlight w:val="yellow"/>
                <w:lang w:val="en-US"/>
              </w:rPr>
            </w:pPr>
          </w:p>
        </w:tc>
        <w:tc>
          <w:tcPr>
            <w:tcW w:w="2160" w:type="dxa"/>
          </w:tcPr>
          <w:p w:rsidR="000974FC" w:rsidRPr="000974FC" w:rsidRDefault="000974FC" w:rsidP="0079649F">
            <w:pPr>
              <w:jc w:val="center"/>
              <w:rPr>
                <w:rFonts w:ascii="Times New Roman" w:hAnsi="Times New Roman" w:cs="Times New Roman"/>
                <w:b/>
                <w:bCs/>
                <w:sz w:val="24"/>
                <w:szCs w:val="24"/>
                <w:highlight w:val="yellow"/>
                <w:lang w:val="en-US"/>
              </w:rPr>
            </w:pPr>
          </w:p>
        </w:tc>
      </w:tr>
      <w:tr w:rsidR="000974FC" w:rsidRPr="0082638E" w:rsidTr="00C2014D">
        <w:tc>
          <w:tcPr>
            <w:tcW w:w="1950" w:type="dxa"/>
            <w:vAlign w:val="center"/>
          </w:tcPr>
          <w:p w:rsidR="000974FC" w:rsidRPr="000974FC" w:rsidRDefault="000974FC" w:rsidP="0079649F">
            <w:pPr>
              <w:jc w:val="center"/>
              <w:rPr>
                <w:rFonts w:ascii="Times New Roman" w:hAnsi="Times New Roman" w:cs="Times New Roman"/>
                <w:b/>
                <w:bCs/>
                <w:sz w:val="24"/>
                <w:szCs w:val="24"/>
                <w:lang w:val="en-US"/>
              </w:rPr>
            </w:pPr>
            <w:r w:rsidRPr="000974FC">
              <w:rPr>
                <w:rFonts w:ascii="Times New Roman" w:hAnsi="Times New Roman" w:cs="Times New Roman"/>
                <w:b/>
                <w:bCs/>
                <w:sz w:val="24"/>
                <w:szCs w:val="24"/>
                <w:lang w:val="en-US"/>
              </w:rPr>
              <w:t>Profits retained in the business</w:t>
            </w:r>
          </w:p>
        </w:tc>
        <w:tc>
          <w:tcPr>
            <w:tcW w:w="1900" w:type="dxa"/>
            <w:vAlign w:val="center"/>
          </w:tcPr>
          <w:p w:rsidR="000974FC" w:rsidRPr="000974FC" w:rsidRDefault="000974FC" w:rsidP="0079649F">
            <w:pPr>
              <w:jc w:val="center"/>
              <w:rPr>
                <w:rFonts w:ascii="Times New Roman" w:hAnsi="Times New Roman" w:cs="Times New Roman"/>
                <w:b/>
                <w:bCs/>
                <w:sz w:val="24"/>
                <w:szCs w:val="24"/>
                <w:lang w:val="en-US"/>
              </w:rPr>
            </w:pPr>
          </w:p>
          <w:p w:rsidR="000974FC" w:rsidRPr="000974FC" w:rsidRDefault="000974FC" w:rsidP="0079649F">
            <w:pPr>
              <w:jc w:val="center"/>
              <w:rPr>
                <w:rFonts w:ascii="Times New Roman" w:hAnsi="Times New Roman" w:cs="Times New Roman"/>
                <w:b/>
                <w:bCs/>
                <w:sz w:val="24"/>
                <w:szCs w:val="24"/>
                <w:lang w:val="en-US"/>
              </w:rPr>
            </w:pPr>
          </w:p>
        </w:tc>
        <w:tc>
          <w:tcPr>
            <w:tcW w:w="1838" w:type="dxa"/>
            <w:vAlign w:val="center"/>
          </w:tcPr>
          <w:p w:rsidR="000974FC" w:rsidRPr="000974FC" w:rsidRDefault="000974FC" w:rsidP="0079649F">
            <w:pPr>
              <w:jc w:val="center"/>
              <w:rPr>
                <w:rFonts w:ascii="Times New Roman" w:hAnsi="Times New Roman" w:cs="Times New Roman"/>
                <w:b/>
                <w:bCs/>
                <w:sz w:val="24"/>
                <w:szCs w:val="24"/>
                <w:lang w:val="en-US"/>
              </w:rPr>
            </w:pPr>
          </w:p>
        </w:tc>
        <w:tc>
          <w:tcPr>
            <w:tcW w:w="2160" w:type="dxa"/>
            <w:vAlign w:val="center"/>
          </w:tcPr>
          <w:p w:rsidR="000974FC" w:rsidRPr="000974FC" w:rsidRDefault="000974FC" w:rsidP="0079649F">
            <w:pPr>
              <w:jc w:val="center"/>
              <w:rPr>
                <w:rFonts w:ascii="Times New Roman" w:hAnsi="Times New Roman" w:cs="Times New Roman"/>
                <w:b/>
                <w:bCs/>
                <w:sz w:val="24"/>
                <w:szCs w:val="24"/>
                <w:lang w:val="en-US"/>
              </w:rPr>
            </w:pPr>
          </w:p>
        </w:tc>
        <w:tc>
          <w:tcPr>
            <w:tcW w:w="2160" w:type="dxa"/>
          </w:tcPr>
          <w:p w:rsidR="000974FC" w:rsidRPr="000974FC" w:rsidRDefault="000974FC" w:rsidP="0079649F">
            <w:pPr>
              <w:jc w:val="center"/>
              <w:rPr>
                <w:rFonts w:ascii="Times New Roman" w:hAnsi="Times New Roman" w:cs="Times New Roman"/>
                <w:b/>
                <w:bCs/>
                <w:sz w:val="24"/>
                <w:szCs w:val="24"/>
                <w:lang w:val="en-US"/>
              </w:rPr>
            </w:pPr>
          </w:p>
        </w:tc>
      </w:tr>
    </w:tbl>
    <w:p w:rsidR="000974FC" w:rsidRPr="000974FC" w:rsidRDefault="000974FC" w:rsidP="0079649F">
      <w:pPr>
        <w:rPr>
          <w:rFonts w:ascii="Times New Roman" w:hAnsi="Times New Roman" w:cs="Times New Roman"/>
          <w:sz w:val="24"/>
          <w:szCs w:val="24"/>
          <w:lang w:val="en-US"/>
        </w:rPr>
      </w:pPr>
    </w:p>
    <w:p w:rsidR="000974FC" w:rsidRPr="000974FC" w:rsidRDefault="000974FC" w:rsidP="0079649F">
      <w:pPr>
        <w:rPr>
          <w:rFonts w:ascii="Times New Roman" w:hAnsi="Times New Roman" w:cs="Times New Roman"/>
          <w:sz w:val="24"/>
          <w:szCs w:val="24"/>
          <w:lang w:val="en-US"/>
        </w:rPr>
      </w:pPr>
    </w:p>
    <w:p w:rsidR="004C06EB" w:rsidRPr="000974FC" w:rsidRDefault="004C06EB" w:rsidP="0079649F">
      <w:pPr>
        <w:rPr>
          <w:rFonts w:ascii="Times New Roman" w:hAnsi="Times New Roman" w:cs="Times New Roman"/>
          <w:b/>
          <w:sz w:val="24"/>
          <w:szCs w:val="24"/>
          <w:lang w:val="en-US"/>
        </w:rPr>
      </w:pPr>
      <w:proofErr w:type="gramStart"/>
      <w:r w:rsidRPr="000974FC">
        <w:rPr>
          <w:rFonts w:ascii="Times New Roman" w:hAnsi="Times New Roman" w:cs="Times New Roman"/>
          <w:b/>
          <w:sz w:val="24"/>
          <w:szCs w:val="24"/>
          <w:lang w:val="en-US"/>
        </w:rPr>
        <w:t>TASK 2.</w:t>
      </w:r>
      <w:proofErr w:type="gramEnd"/>
      <w:r w:rsidRPr="000974FC">
        <w:rPr>
          <w:rFonts w:ascii="Times New Roman" w:hAnsi="Times New Roman" w:cs="Times New Roman"/>
          <w:b/>
          <w:sz w:val="24"/>
          <w:szCs w:val="24"/>
          <w:lang w:val="en-US"/>
        </w:rPr>
        <w:t xml:space="preserve"> Multiple Choice Questions</w:t>
      </w:r>
    </w:p>
    <w:p w:rsidR="004C06EB" w:rsidRPr="000974FC" w:rsidRDefault="004C06EB" w:rsidP="0079649F">
      <w:pPr>
        <w:pStyle w:val="aa"/>
        <w:numPr>
          <w:ilvl w:val="0"/>
          <w:numId w:val="3"/>
        </w:numPr>
        <w:rPr>
          <w:rFonts w:ascii="Times New Roman" w:hAnsi="Times New Roman" w:cs="Times New Roman"/>
          <w:b/>
          <w:i/>
          <w:sz w:val="24"/>
          <w:szCs w:val="24"/>
          <w:lang w:val="en-US"/>
        </w:rPr>
      </w:pPr>
      <w:r w:rsidRPr="000974FC">
        <w:rPr>
          <w:rFonts w:ascii="Times New Roman" w:hAnsi="Times New Roman" w:cs="Times New Roman"/>
          <w:b/>
          <w:i/>
          <w:sz w:val="24"/>
          <w:szCs w:val="24"/>
          <w:lang w:val="en-US"/>
        </w:rPr>
        <w:t xml:space="preserve">Who is responsible for the preparation of the financial statements of a company? </w:t>
      </w:r>
    </w:p>
    <w:p w:rsidR="004C06EB" w:rsidRPr="000974FC" w:rsidRDefault="004C06EB"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1 The finance department </w:t>
      </w:r>
    </w:p>
    <w:p w:rsidR="004C06EB" w:rsidRPr="000974FC" w:rsidRDefault="004C06EB"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2 The board of directors </w:t>
      </w:r>
    </w:p>
    <w:p w:rsidR="004C06EB" w:rsidRPr="000974FC" w:rsidRDefault="004C06EB"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3 The external auditors </w:t>
      </w:r>
    </w:p>
    <w:p w:rsidR="004C06EB" w:rsidRPr="000974FC" w:rsidRDefault="004C06EB"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A</w:t>
      </w:r>
      <w:r w:rsidR="0038367D"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1 only </w:t>
      </w:r>
    </w:p>
    <w:p w:rsidR="004C06EB" w:rsidRPr="000974FC" w:rsidRDefault="004C06EB" w:rsidP="0079649F">
      <w:pPr>
        <w:rPr>
          <w:rFonts w:ascii="Times New Roman" w:hAnsi="Times New Roman" w:cs="Times New Roman"/>
          <w:sz w:val="24"/>
          <w:szCs w:val="24"/>
          <w:lang w:val="en-US"/>
        </w:rPr>
      </w:pPr>
      <w:proofErr w:type="gramStart"/>
      <w:r w:rsidRPr="000974FC">
        <w:rPr>
          <w:rFonts w:ascii="Times New Roman" w:hAnsi="Times New Roman" w:cs="Times New Roman"/>
          <w:sz w:val="24"/>
          <w:szCs w:val="24"/>
          <w:lang w:val="en-US"/>
        </w:rPr>
        <w:t xml:space="preserve">B </w:t>
      </w:r>
      <w:r w:rsidR="0038367D" w:rsidRPr="000974FC">
        <w:rPr>
          <w:rFonts w:ascii="Times New Roman" w:hAnsi="Times New Roman" w:cs="Times New Roman"/>
          <w:sz w:val="24"/>
          <w:szCs w:val="24"/>
          <w:lang w:val="en-US"/>
        </w:rPr>
        <w:t>)</w:t>
      </w:r>
      <w:proofErr w:type="gramEnd"/>
      <w:r w:rsidRPr="000974FC">
        <w:rPr>
          <w:rFonts w:ascii="Times New Roman" w:hAnsi="Times New Roman" w:cs="Times New Roman"/>
          <w:sz w:val="24"/>
          <w:szCs w:val="24"/>
          <w:lang w:val="en-US"/>
        </w:rPr>
        <w:t xml:space="preserve">1 and 2 only </w:t>
      </w:r>
    </w:p>
    <w:p w:rsidR="004C06EB" w:rsidRPr="000974FC" w:rsidRDefault="004C06EB"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C</w:t>
      </w:r>
      <w:r w:rsidR="0038367D"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2 only </w:t>
      </w:r>
    </w:p>
    <w:p w:rsidR="00002769" w:rsidRPr="000974FC" w:rsidRDefault="004C06EB"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D</w:t>
      </w:r>
      <w:r w:rsidR="0038367D"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1, 2 and 3</w:t>
      </w:r>
    </w:p>
    <w:p w:rsidR="00002769" w:rsidRPr="000974FC" w:rsidRDefault="00002769" w:rsidP="0079649F">
      <w:pPr>
        <w:pStyle w:val="aa"/>
        <w:numPr>
          <w:ilvl w:val="0"/>
          <w:numId w:val="3"/>
        </w:numPr>
        <w:rPr>
          <w:rFonts w:ascii="Times New Roman" w:hAnsi="Times New Roman" w:cs="Times New Roman"/>
          <w:b/>
          <w:i/>
          <w:sz w:val="24"/>
          <w:szCs w:val="24"/>
          <w:lang w:val="en-US"/>
        </w:rPr>
      </w:pPr>
      <w:r w:rsidRPr="000974FC">
        <w:rPr>
          <w:rFonts w:ascii="Times New Roman" w:hAnsi="Times New Roman" w:cs="Times New Roman"/>
          <w:b/>
          <w:i/>
          <w:sz w:val="24"/>
          <w:szCs w:val="24"/>
          <w:lang w:val="en-US"/>
        </w:rPr>
        <w:t xml:space="preserve">What should be the main aim for a director of a company? </w:t>
      </w:r>
    </w:p>
    <w:p w:rsidR="00002769" w:rsidRPr="000974FC" w:rsidRDefault="00002769"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A</w:t>
      </w:r>
      <w:r w:rsidR="005E4C15"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To manage the affairs of the company in order to earn a good bonus </w:t>
      </w:r>
    </w:p>
    <w:p w:rsidR="00002769" w:rsidRPr="000974FC" w:rsidRDefault="00002769"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B</w:t>
      </w:r>
      <w:r w:rsidR="005E4C15"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To manage the affairs of the company in order to create wealth for the shareholders </w:t>
      </w:r>
    </w:p>
    <w:p w:rsidR="00002769" w:rsidRPr="000974FC" w:rsidRDefault="00002769"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C</w:t>
      </w:r>
      <w:r w:rsidR="005E4C15"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To manage the affairs of the company in order to generate the largest profits in the </w:t>
      </w:r>
    </w:p>
    <w:p w:rsidR="00002769" w:rsidRPr="000974FC" w:rsidRDefault="00002769" w:rsidP="0079649F">
      <w:pPr>
        <w:rPr>
          <w:rFonts w:ascii="Times New Roman" w:hAnsi="Times New Roman" w:cs="Times New Roman"/>
          <w:sz w:val="24"/>
          <w:szCs w:val="24"/>
          <w:lang w:val="en-US"/>
        </w:rPr>
      </w:pPr>
      <w:proofErr w:type="gramStart"/>
      <w:r w:rsidRPr="000974FC">
        <w:rPr>
          <w:rFonts w:ascii="Times New Roman" w:hAnsi="Times New Roman" w:cs="Times New Roman"/>
          <w:sz w:val="24"/>
          <w:szCs w:val="24"/>
          <w:lang w:val="en-US"/>
        </w:rPr>
        <w:t>shortest</w:t>
      </w:r>
      <w:proofErr w:type="gramEnd"/>
      <w:r w:rsidRPr="000974FC">
        <w:rPr>
          <w:rFonts w:ascii="Times New Roman" w:hAnsi="Times New Roman" w:cs="Times New Roman"/>
          <w:sz w:val="24"/>
          <w:szCs w:val="24"/>
          <w:lang w:val="en-US"/>
        </w:rPr>
        <w:t xml:space="preserve"> time </w:t>
      </w:r>
    </w:p>
    <w:p w:rsidR="005E4C15" w:rsidRPr="000974FC" w:rsidRDefault="00002769"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D</w:t>
      </w:r>
      <w:r w:rsidR="005E4C15"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To manage the affairs of the company in order to contribute to the general wellbeing of society</w:t>
      </w:r>
    </w:p>
    <w:p w:rsidR="005E4C15" w:rsidRPr="000974FC" w:rsidRDefault="005E4C15" w:rsidP="0079649F">
      <w:pPr>
        <w:pStyle w:val="aa"/>
        <w:numPr>
          <w:ilvl w:val="0"/>
          <w:numId w:val="3"/>
        </w:numPr>
        <w:rPr>
          <w:rFonts w:ascii="Times New Roman" w:hAnsi="Times New Roman" w:cs="Times New Roman"/>
          <w:b/>
          <w:i/>
          <w:sz w:val="24"/>
          <w:szCs w:val="24"/>
          <w:lang w:val="en-US"/>
        </w:rPr>
      </w:pPr>
      <w:r w:rsidRPr="000974FC">
        <w:rPr>
          <w:rFonts w:ascii="Times New Roman" w:hAnsi="Times New Roman" w:cs="Times New Roman"/>
          <w:b/>
          <w:i/>
          <w:sz w:val="24"/>
          <w:szCs w:val="24"/>
          <w:lang w:val="en-US"/>
        </w:rPr>
        <w:t xml:space="preserve">Which of the following is not an objective of the IFRS Foundation? </w:t>
      </w:r>
    </w:p>
    <w:p w:rsidR="005E4C15" w:rsidRPr="000974FC" w:rsidRDefault="005E4C15"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 A) To enforce IFRSs in most countries </w:t>
      </w:r>
    </w:p>
    <w:p w:rsidR="005E4C15" w:rsidRPr="000974FC" w:rsidRDefault="005E4C15"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 B) To develop IFRSs through the IASB </w:t>
      </w:r>
    </w:p>
    <w:p w:rsidR="005E4C15" w:rsidRPr="000974FC" w:rsidRDefault="005E4C15"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C) To bring about convergence of accounting standards and IFRSs </w:t>
      </w:r>
    </w:p>
    <w:p w:rsidR="00DF7C30" w:rsidRPr="000974FC" w:rsidRDefault="005E4C15"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 D) To take account of the financial reporting needs of SMEs</w:t>
      </w:r>
    </w:p>
    <w:p w:rsidR="00DF7C30" w:rsidRPr="000974FC" w:rsidRDefault="00DF7C30" w:rsidP="0079649F">
      <w:pPr>
        <w:rPr>
          <w:rFonts w:ascii="Times New Roman" w:hAnsi="Times New Roman" w:cs="Times New Roman"/>
          <w:b/>
          <w:i/>
          <w:sz w:val="24"/>
          <w:szCs w:val="24"/>
          <w:lang w:val="en-US"/>
        </w:rPr>
      </w:pPr>
      <w:r w:rsidRPr="000974FC">
        <w:rPr>
          <w:rFonts w:ascii="Times New Roman" w:hAnsi="Times New Roman" w:cs="Times New Roman"/>
          <w:b/>
          <w:i/>
          <w:sz w:val="24"/>
          <w:szCs w:val="24"/>
          <w:lang w:val="en-US"/>
        </w:rPr>
        <w:t>4</w:t>
      </w:r>
      <w:r w:rsidR="00A54D76" w:rsidRPr="000974FC">
        <w:rPr>
          <w:rFonts w:ascii="Times New Roman" w:hAnsi="Times New Roman" w:cs="Times New Roman"/>
          <w:b/>
          <w:i/>
          <w:sz w:val="24"/>
          <w:szCs w:val="24"/>
          <w:lang w:val="en-US"/>
        </w:rPr>
        <w:t xml:space="preserve">. </w:t>
      </w:r>
      <w:r w:rsidRPr="000974FC">
        <w:rPr>
          <w:rFonts w:ascii="Times New Roman" w:hAnsi="Times New Roman" w:cs="Times New Roman"/>
          <w:b/>
          <w:i/>
          <w:sz w:val="24"/>
          <w:szCs w:val="24"/>
          <w:lang w:val="en-US"/>
        </w:rPr>
        <w:t xml:space="preserve"> What is the role of the IFRS Interpretations Committee? </w:t>
      </w:r>
    </w:p>
    <w:p w:rsidR="00DF7C30" w:rsidRPr="000974FC" w:rsidRDefault="00DF7C30"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A) To develop and issue a set of globally accepted International Financial Reporting </w:t>
      </w:r>
    </w:p>
    <w:p w:rsidR="00DF7C30" w:rsidRPr="000974FC" w:rsidRDefault="00DF7C30"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Standards </w:t>
      </w:r>
    </w:p>
    <w:p w:rsidR="00DF7C30" w:rsidRPr="000974FC" w:rsidRDefault="00DF7C30"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B) To clarify issues in the application of IFRSs where unsatisfactory or conflicting </w:t>
      </w:r>
    </w:p>
    <w:p w:rsidR="00DF7C30" w:rsidRPr="000974FC" w:rsidRDefault="00DF7C30" w:rsidP="0079649F">
      <w:pPr>
        <w:rPr>
          <w:rFonts w:ascii="Times New Roman" w:hAnsi="Times New Roman" w:cs="Times New Roman"/>
          <w:sz w:val="24"/>
          <w:szCs w:val="24"/>
          <w:lang w:val="en-US"/>
        </w:rPr>
      </w:pPr>
      <w:proofErr w:type="gramStart"/>
      <w:r w:rsidRPr="000974FC">
        <w:rPr>
          <w:rFonts w:ascii="Times New Roman" w:hAnsi="Times New Roman" w:cs="Times New Roman"/>
          <w:sz w:val="24"/>
          <w:szCs w:val="24"/>
          <w:lang w:val="en-US"/>
        </w:rPr>
        <w:t>interpretations</w:t>
      </w:r>
      <w:proofErr w:type="gramEnd"/>
      <w:r w:rsidRPr="000974FC">
        <w:rPr>
          <w:rFonts w:ascii="Times New Roman" w:hAnsi="Times New Roman" w:cs="Times New Roman"/>
          <w:sz w:val="24"/>
          <w:szCs w:val="24"/>
          <w:lang w:val="en-US"/>
        </w:rPr>
        <w:t xml:space="preserve"> have developed </w:t>
      </w:r>
    </w:p>
    <w:p w:rsidR="00DF7C30" w:rsidRPr="000974FC" w:rsidRDefault="00DF7C30"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lastRenderedPageBreak/>
        <w:t xml:space="preserve">C) To take account of the financial reporting needs of small and medium-sized entities </w:t>
      </w:r>
    </w:p>
    <w:p w:rsidR="00DF7C30" w:rsidRPr="000974FC" w:rsidRDefault="00DF7C30"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 xml:space="preserve">D) To provide a forum for the IASB to consult with the national accounting standard setters, </w:t>
      </w:r>
    </w:p>
    <w:p w:rsidR="00DF7C30" w:rsidRPr="000974FC" w:rsidRDefault="00DF7C30" w:rsidP="0079649F">
      <w:pPr>
        <w:rPr>
          <w:rFonts w:ascii="Times New Roman" w:hAnsi="Times New Roman" w:cs="Times New Roman"/>
          <w:sz w:val="24"/>
          <w:szCs w:val="24"/>
          <w:lang w:val="en-US"/>
        </w:rPr>
      </w:pPr>
      <w:proofErr w:type="gramStart"/>
      <w:r w:rsidRPr="000974FC">
        <w:rPr>
          <w:rFonts w:ascii="Times New Roman" w:hAnsi="Times New Roman" w:cs="Times New Roman"/>
          <w:sz w:val="24"/>
          <w:szCs w:val="24"/>
          <w:lang w:val="en-US"/>
        </w:rPr>
        <w:t>academics</w:t>
      </w:r>
      <w:proofErr w:type="gramEnd"/>
      <w:r w:rsidRPr="000974FC">
        <w:rPr>
          <w:rFonts w:ascii="Times New Roman" w:hAnsi="Times New Roman" w:cs="Times New Roman"/>
          <w:sz w:val="24"/>
          <w:szCs w:val="24"/>
          <w:lang w:val="en-US"/>
        </w:rPr>
        <w:t xml:space="preserve"> and other interested parties</w:t>
      </w:r>
    </w:p>
    <w:p w:rsidR="00DF5A3F" w:rsidRPr="000974FC" w:rsidRDefault="00DF5A3F" w:rsidP="0079649F">
      <w:pPr>
        <w:jc w:val="both"/>
        <w:rPr>
          <w:rFonts w:ascii="Times New Roman" w:hAnsi="Times New Roman" w:cs="Times New Roman"/>
          <w:b/>
          <w:i/>
          <w:sz w:val="24"/>
          <w:szCs w:val="24"/>
          <w:lang w:val="en-US"/>
        </w:rPr>
      </w:pPr>
      <w:r w:rsidRPr="000974FC">
        <w:rPr>
          <w:rFonts w:ascii="Times New Roman" w:hAnsi="Times New Roman" w:cs="Times New Roman"/>
          <w:b/>
          <w:i/>
          <w:sz w:val="24"/>
          <w:szCs w:val="24"/>
          <w:lang w:val="en-US"/>
        </w:rPr>
        <w:t xml:space="preserve">5. Which of the following is responsible for developing and issuing International FinancialReporting Standards (IFRSs)? </w:t>
      </w:r>
    </w:p>
    <w:p w:rsidR="00DF5A3F" w:rsidRPr="000974FC" w:rsidRDefault="00DF5A3F"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A</w:t>
      </w:r>
      <w:r w:rsidR="00B15FBB"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IFRS Foundation </w:t>
      </w:r>
    </w:p>
    <w:p w:rsidR="00DF5A3F" w:rsidRPr="000974FC" w:rsidRDefault="00DF5A3F"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B</w:t>
      </w:r>
      <w:r w:rsidR="00B15FBB"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IFRS Interpretations Committee </w:t>
      </w:r>
    </w:p>
    <w:p w:rsidR="00DF5A3F" w:rsidRPr="000974FC" w:rsidRDefault="00DF5A3F"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C</w:t>
      </w:r>
      <w:r w:rsidR="00B15FBB"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International Accounting Standards Board (IASB) </w:t>
      </w:r>
    </w:p>
    <w:p w:rsidR="00DF5A3F" w:rsidRPr="0082638E" w:rsidRDefault="00DF5A3F" w:rsidP="0079649F">
      <w:pPr>
        <w:rPr>
          <w:rFonts w:ascii="Times New Roman" w:hAnsi="Times New Roman" w:cs="Times New Roman"/>
          <w:sz w:val="24"/>
          <w:szCs w:val="24"/>
          <w:lang w:val="en-US"/>
        </w:rPr>
      </w:pPr>
      <w:r w:rsidRPr="000974FC">
        <w:rPr>
          <w:rFonts w:ascii="Times New Roman" w:hAnsi="Times New Roman" w:cs="Times New Roman"/>
          <w:sz w:val="24"/>
          <w:szCs w:val="24"/>
          <w:lang w:val="en-US"/>
        </w:rPr>
        <w:t>D</w:t>
      </w:r>
      <w:r w:rsidR="00B15FBB" w:rsidRPr="000974FC">
        <w:rPr>
          <w:rFonts w:ascii="Times New Roman" w:hAnsi="Times New Roman" w:cs="Times New Roman"/>
          <w:sz w:val="24"/>
          <w:szCs w:val="24"/>
          <w:lang w:val="en-US"/>
        </w:rPr>
        <w:t>)</w:t>
      </w:r>
      <w:r w:rsidRPr="000974FC">
        <w:rPr>
          <w:rFonts w:ascii="Times New Roman" w:hAnsi="Times New Roman" w:cs="Times New Roman"/>
          <w:sz w:val="24"/>
          <w:szCs w:val="24"/>
          <w:lang w:val="en-US"/>
        </w:rPr>
        <w:t xml:space="preserve"> IFRS Advisory Council</w:t>
      </w:r>
    </w:p>
    <w:p w:rsidR="0082638E" w:rsidRPr="006C0D02" w:rsidRDefault="0082638E" w:rsidP="0079649F">
      <w:pPr>
        <w:rPr>
          <w:rFonts w:ascii="Times New Roman" w:hAnsi="Times New Roman" w:cs="Times New Roman"/>
          <w:b/>
          <w:i/>
          <w:sz w:val="24"/>
          <w:szCs w:val="24"/>
          <w:lang w:val="en-US"/>
        </w:rPr>
      </w:pPr>
      <w:r w:rsidRPr="006C0D02">
        <w:rPr>
          <w:rFonts w:ascii="Times New Roman" w:hAnsi="Times New Roman" w:cs="Times New Roman"/>
          <w:b/>
          <w:i/>
          <w:sz w:val="24"/>
          <w:szCs w:val="24"/>
          <w:lang w:val="en-US"/>
        </w:rPr>
        <w:t>6. Which of the following users do you think require the most detailed financial information to be made available to them?</w:t>
      </w:r>
    </w:p>
    <w:p w:rsidR="002C12C5" w:rsidRPr="00881686" w:rsidRDefault="006C0D02" w:rsidP="0079649F">
      <w:pPr>
        <w:spacing w:before="30" w:after="30"/>
        <w:ind w:right="30"/>
        <w:rPr>
          <w:rFonts w:ascii="Times New Roman" w:hAnsi="Times New Roman" w:cs="Times New Roman"/>
          <w:sz w:val="24"/>
          <w:szCs w:val="24"/>
          <w:lang w:val="en-US"/>
        </w:rPr>
      </w:pPr>
      <w:r w:rsidRPr="00881686">
        <w:rPr>
          <w:rFonts w:ascii="Times New Roman" w:hAnsi="Times New Roman" w:cs="Times New Roman"/>
          <w:sz w:val="24"/>
          <w:szCs w:val="24"/>
          <w:lang w:val="en-US"/>
        </w:rPr>
        <w:t>A) Competitors</w:t>
      </w:r>
    </w:p>
    <w:p w:rsidR="006C0D02" w:rsidRPr="00881686" w:rsidRDefault="006C0D02" w:rsidP="0079649F">
      <w:pPr>
        <w:spacing w:before="30" w:after="30"/>
        <w:ind w:right="30"/>
        <w:rPr>
          <w:rFonts w:ascii="Times New Roman" w:hAnsi="Times New Roman" w:cs="Times New Roman"/>
          <w:sz w:val="24"/>
          <w:szCs w:val="24"/>
          <w:lang w:val="en-US"/>
        </w:rPr>
      </w:pPr>
      <w:proofErr w:type="gramStart"/>
      <w:r w:rsidRPr="00881686">
        <w:rPr>
          <w:rFonts w:ascii="Times New Roman" w:hAnsi="Times New Roman" w:cs="Times New Roman"/>
          <w:sz w:val="24"/>
          <w:szCs w:val="24"/>
          <w:lang w:val="en-US"/>
        </w:rPr>
        <w:t>B)Management</w:t>
      </w:r>
      <w:proofErr w:type="gramEnd"/>
      <w:r w:rsidRPr="00881686">
        <w:rPr>
          <w:rFonts w:ascii="Times New Roman" w:hAnsi="Times New Roman" w:cs="Times New Roman"/>
          <w:sz w:val="24"/>
          <w:szCs w:val="24"/>
          <w:lang w:val="en-US"/>
        </w:rPr>
        <w:t xml:space="preserve"> of the business</w:t>
      </w:r>
    </w:p>
    <w:p w:rsidR="006C0D02" w:rsidRPr="00881686" w:rsidRDefault="006C0D02" w:rsidP="0079649F">
      <w:pPr>
        <w:spacing w:before="30" w:after="30"/>
        <w:ind w:right="30"/>
        <w:rPr>
          <w:rFonts w:ascii="Times New Roman" w:hAnsi="Times New Roman" w:cs="Times New Roman"/>
          <w:sz w:val="24"/>
          <w:szCs w:val="24"/>
          <w:lang w:val="en-US"/>
        </w:rPr>
      </w:pPr>
      <w:r w:rsidRPr="00881686">
        <w:rPr>
          <w:rFonts w:ascii="Times New Roman" w:hAnsi="Times New Roman" w:cs="Times New Roman"/>
          <w:sz w:val="24"/>
          <w:szCs w:val="24"/>
          <w:lang w:val="en-US"/>
        </w:rPr>
        <w:t>C) Trade unions</w:t>
      </w:r>
    </w:p>
    <w:p w:rsidR="006C0D02" w:rsidRDefault="00881686" w:rsidP="0079649F">
      <w:pPr>
        <w:spacing w:before="30" w:after="30"/>
        <w:ind w:right="30"/>
        <w:rPr>
          <w:rFonts w:ascii="Times New Roman" w:hAnsi="Times New Roman" w:cs="Times New Roman"/>
          <w:sz w:val="24"/>
          <w:szCs w:val="24"/>
          <w:lang w:val="en-US"/>
        </w:rPr>
      </w:pPr>
      <w:r w:rsidRPr="00881686">
        <w:rPr>
          <w:rFonts w:ascii="Times New Roman" w:hAnsi="Times New Roman" w:cs="Times New Roman"/>
          <w:sz w:val="24"/>
          <w:szCs w:val="24"/>
          <w:lang w:val="en-US"/>
        </w:rPr>
        <w:t>D) Investors</w:t>
      </w:r>
      <w:r w:rsidR="006C0D02" w:rsidRPr="00881686">
        <w:rPr>
          <w:rFonts w:ascii="Times New Roman" w:hAnsi="Times New Roman" w:cs="Times New Roman"/>
          <w:sz w:val="24"/>
          <w:szCs w:val="24"/>
          <w:lang w:val="en-US"/>
        </w:rPr>
        <w:t xml:space="preserve"> </w:t>
      </w:r>
    </w:p>
    <w:p w:rsidR="003E2927" w:rsidRPr="003E2927" w:rsidRDefault="003E2927" w:rsidP="003E2927">
      <w:pPr>
        <w:spacing w:before="30" w:after="30"/>
        <w:ind w:right="30"/>
        <w:rPr>
          <w:rFonts w:ascii="Times New Roman" w:hAnsi="Times New Roman" w:cs="Times New Roman"/>
          <w:b/>
          <w:i/>
          <w:sz w:val="24"/>
          <w:szCs w:val="24"/>
          <w:lang w:val="en-US"/>
        </w:rPr>
      </w:pPr>
      <w:r w:rsidRPr="003E2927">
        <w:rPr>
          <w:rFonts w:ascii="Times New Roman" w:hAnsi="Times New Roman" w:cs="Times New Roman"/>
          <w:b/>
          <w:i/>
          <w:sz w:val="24"/>
          <w:szCs w:val="24"/>
          <w:lang w:val="en-US"/>
        </w:rPr>
        <w:t xml:space="preserve">7. Which of the following is most useful for managers? </w:t>
      </w:r>
    </w:p>
    <w:p w:rsidR="003E2927" w:rsidRPr="003E2927" w:rsidRDefault="003E2927" w:rsidP="003E2927">
      <w:pPr>
        <w:spacing w:before="30" w:after="30"/>
        <w:ind w:right="30"/>
        <w:rPr>
          <w:rFonts w:ascii="Times New Roman" w:hAnsi="Times New Roman" w:cs="Times New Roman"/>
          <w:sz w:val="24"/>
          <w:szCs w:val="24"/>
          <w:lang w:val="en-US"/>
        </w:rPr>
      </w:pPr>
      <w:proofErr w:type="gramStart"/>
      <w:r w:rsidRPr="003E2927">
        <w:rPr>
          <w:rFonts w:ascii="Times New Roman" w:hAnsi="Times New Roman" w:cs="Times New Roman"/>
          <w:sz w:val="24"/>
          <w:szCs w:val="24"/>
          <w:lang w:val="en-US"/>
        </w:rPr>
        <w:t>A  Financial statements</w:t>
      </w:r>
      <w:proofErr w:type="gramEnd"/>
      <w:r w:rsidRPr="003E2927">
        <w:rPr>
          <w:rFonts w:ascii="Times New Roman" w:hAnsi="Times New Roman" w:cs="Times New Roman"/>
          <w:sz w:val="24"/>
          <w:szCs w:val="24"/>
          <w:lang w:val="en-US"/>
        </w:rPr>
        <w:t xml:space="preserve"> for the last financial year </w:t>
      </w:r>
    </w:p>
    <w:p w:rsidR="003E2927" w:rsidRPr="003E2927" w:rsidRDefault="003E2927" w:rsidP="003E2927">
      <w:pPr>
        <w:spacing w:before="30" w:after="30"/>
        <w:ind w:right="30"/>
        <w:rPr>
          <w:rFonts w:ascii="Times New Roman" w:hAnsi="Times New Roman" w:cs="Times New Roman"/>
          <w:sz w:val="24"/>
          <w:szCs w:val="24"/>
          <w:lang w:val="en-US"/>
        </w:rPr>
      </w:pPr>
      <w:r w:rsidRPr="003E2927">
        <w:rPr>
          <w:rFonts w:ascii="Times New Roman" w:hAnsi="Times New Roman" w:cs="Times New Roman"/>
          <w:sz w:val="24"/>
          <w:szCs w:val="24"/>
          <w:lang w:val="en-US"/>
        </w:rPr>
        <w:t xml:space="preserve">B  Tax records for the past five years </w:t>
      </w:r>
    </w:p>
    <w:p w:rsidR="003E2927" w:rsidRPr="003E2927" w:rsidRDefault="003E2927" w:rsidP="003E2927">
      <w:pPr>
        <w:spacing w:before="30" w:after="30"/>
        <w:ind w:right="30"/>
        <w:rPr>
          <w:rFonts w:ascii="Times New Roman" w:hAnsi="Times New Roman" w:cs="Times New Roman"/>
          <w:sz w:val="24"/>
          <w:szCs w:val="24"/>
          <w:lang w:val="en-US"/>
        </w:rPr>
      </w:pPr>
      <w:r w:rsidRPr="003E2927">
        <w:rPr>
          <w:rFonts w:ascii="Times New Roman" w:hAnsi="Times New Roman" w:cs="Times New Roman"/>
          <w:sz w:val="24"/>
          <w:szCs w:val="24"/>
          <w:lang w:val="en-US"/>
        </w:rPr>
        <w:t xml:space="preserve">C  Budgets for the coming financial year </w:t>
      </w:r>
    </w:p>
    <w:p w:rsidR="003E2927" w:rsidRPr="00881686" w:rsidRDefault="003E2927" w:rsidP="003E2927">
      <w:pPr>
        <w:spacing w:before="30" w:after="30"/>
        <w:ind w:right="30"/>
        <w:rPr>
          <w:rFonts w:ascii="Times New Roman" w:hAnsi="Times New Roman" w:cs="Times New Roman"/>
          <w:sz w:val="24"/>
          <w:szCs w:val="24"/>
          <w:lang w:val="en-US"/>
        </w:rPr>
      </w:pPr>
      <w:r w:rsidRPr="003E2927">
        <w:rPr>
          <w:rFonts w:ascii="Times New Roman" w:hAnsi="Times New Roman" w:cs="Times New Roman"/>
          <w:sz w:val="24"/>
          <w:szCs w:val="24"/>
          <w:lang w:val="en-US"/>
        </w:rPr>
        <w:t>D  Bank statements for the past year</w:t>
      </w:r>
    </w:p>
    <w:sectPr w:rsidR="003E2927" w:rsidRPr="00881686" w:rsidSect="0060668D">
      <w:pgSz w:w="11906" w:h="16838"/>
      <w:pgMar w:top="709" w:right="851" w:bottom="425"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60A1"/>
    <w:multiLevelType w:val="hybridMultilevel"/>
    <w:tmpl w:val="F1D29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A5AF6"/>
    <w:multiLevelType w:val="hybridMultilevel"/>
    <w:tmpl w:val="A31298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E41484"/>
    <w:multiLevelType w:val="hybridMultilevel"/>
    <w:tmpl w:val="BB821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36463FE"/>
    <w:multiLevelType w:val="multilevel"/>
    <w:tmpl w:val="9FB4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2E7928"/>
    <w:multiLevelType w:val="hybridMultilevel"/>
    <w:tmpl w:val="D32A7D56"/>
    <w:lvl w:ilvl="0" w:tplc="3F7CCFEA">
      <w:start w:val="2"/>
      <w:numFmt w:val="bullet"/>
      <w:lvlText w:val="-"/>
      <w:lvlJc w:val="left"/>
      <w:pPr>
        <w:ind w:left="420" w:hanging="360"/>
      </w:pPr>
      <w:rPr>
        <w:rFonts w:ascii="Century Gothic" w:eastAsiaTheme="minorHAnsi" w:hAnsi="Century Gothic" w:cstheme="maj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5">
    <w:nsid w:val="50DC5B4E"/>
    <w:multiLevelType w:val="hybridMultilevel"/>
    <w:tmpl w:val="4A342696"/>
    <w:lvl w:ilvl="0" w:tplc="98A0A8B8">
      <w:start w:val="1"/>
      <w:numFmt w:val="decimal"/>
      <w:lvlText w:val="%1)"/>
      <w:lvlJc w:val="left"/>
      <w:pPr>
        <w:tabs>
          <w:tab w:val="num" w:pos="144"/>
        </w:tabs>
        <w:ind w:left="360" w:hanging="216"/>
      </w:pPr>
      <w:rPr>
        <w:rFonts w:hint="default"/>
        <w:b/>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6AD77916"/>
    <w:multiLevelType w:val="hybridMultilevel"/>
    <w:tmpl w:val="37342614"/>
    <w:lvl w:ilvl="0" w:tplc="4FD28462">
      <w:start w:val="1"/>
      <w:numFmt w:val="decimal"/>
      <w:lvlText w:val="%1."/>
      <w:lvlJc w:val="left"/>
      <w:pPr>
        <w:tabs>
          <w:tab w:val="num" w:pos="720"/>
        </w:tabs>
        <w:ind w:left="720" w:hanging="360"/>
      </w:pPr>
    </w:lvl>
    <w:lvl w:ilvl="1" w:tplc="42121EA2" w:tentative="1">
      <w:start w:val="1"/>
      <w:numFmt w:val="decimal"/>
      <w:lvlText w:val="%2."/>
      <w:lvlJc w:val="left"/>
      <w:pPr>
        <w:tabs>
          <w:tab w:val="num" w:pos="1440"/>
        </w:tabs>
        <w:ind w:left="1440" w:hanging="360"/>
      </w:pPr>
    </w:lvl>
    <w:lvl w:ilvl="2" w:tplc="8E70CBC2" w:tentative="1">
      <w:start w:val="1"/>
      <w:numFmt w:val="decimal"/>
      <w:lvlText w:val="%3."/>
      <w:lvlJc w:val="left"/>
      <w:pPr>
        <w:tabs>
          <w:tab w:val="num" w:pos="2160"/>
        </w:tabs>
        <w:ind w:left="2160" w:hanging="360"/>
      </w:pPr>
    </w:lvl>
    <w:lvl w:ilvl="3" w:tplc="5CD4CE10" w:tentative="1">
      <w:start w:val="1"/>
      <w:numFmt w:val="decimal"/>
      <w:lvlText w:val="%4."/>
      <w:lvlJc w:val="left"/>
      <w:pPr>
        <w:tabs>
          <w:tab w:val="num" w:pos="2880"/>
        </w:tabs>
        <w:ind w:left="2880" w:hanging="360"/>
      </w:pPr>
    </w:lvl>
    <w:lvl w:ilvl="4" w:tplc="ED800EC6" w:tentative="1">
      <w:start w:val="1"/>
      <w:numFmt w:val="decimal"/>
      <w:lvlText w:val="%5."/>
      <w:lvlJc w:val="left"/>
      <w:pPr>
        <w:tabs>
          <w:tab w:val="num" w:pos="3600"/>
        </w:tabs>
        <w:ind w:left="3600" w:hanging="360"/>
      </w:pPr>
    </w:lvl>
    <w:lvl w:ilvl="5" w:tplc="41140DD0" w:tentative="1">
      <w:start w:val="1"/>
      <w:numFmt w:val="decimal"/>
      <w:lvlText w:val="%6."/>
      <w:lvlJc w:val="left"/>
      <w:pPr>
        <w:tabs>
          <w:tab w:val="num" w:pos="4320"/>
        </w:tabs>
        <w:ind w:left="4320" w:hanging="360"/>
      </w:pPr>
    </w:lvl>
    <w:lvl w:ilvl="6" w:tplc="65062A9E" w:tentative="1">
      <w:start w:val="1"/>
      <w:numFmt w:val="decimal"/>
      <w:lvlText w:val="%7."/>
      <w:lvlJc w:val="left"/>
      <w:pPr>
        <w:tabs>
          <w:tab w:val="num" w:pos="5040"/>
        </w:tabs>
        <w:ind w:left="5040" w:hanging="360"/>
      </w:pPr>
    </w:lvl>
    <w:lvl w:ilvl="7" w:tplc="716EEA4E" w:tentative="1">
      <w:start w:val="1"/>
      <w:numFmt w:val="decimal"/>
      <w:lvlText w:val="%8."/>
      <w:lvlJc w:val="left"/>
      <w:pPr>
        <w:tabs>
          <w:tab w:val="num" w:pos="5760"/>
        </w:tabs>
        <w:ind w:left="5760" w:hanging="360"/>
      </w:pPr>
    </w:lvl>
    <w:lvl w:ilvl="8" w:tplc="30AC9150"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characterSpacingControl w:val="doNotCompress"/>
  <w:compat/>
  <w:rsids>
    <w:rsidRoot w:val="00614107"/>
    <w:rsid w:val="000011A6"/>
    <w:rsid w:val="00002769"/>
    <w:rsid w:val="00010129"/>
    <w:rsid w:val="00017CAA"/>
    <w:rsid w:val="00037323"/>
    <w:rsid w:val="000974FC"/>
    <w:rsid w:val="000D3BFE"/>
    <w:rsid w:val="00150E8F"/>
    <w:rsid w:val="001A7BF3"/>
    <w:rsid w:val="00276C8D"/>
    <w:rsid w:val="002936A4"/>
    <w:rsid w:val="00293B72"/>
    <w:rsid w:val="002C12C5"/>
    <w:rsid w:val="003209B1"/>
    <w:rsid w:val="00330512"/>
    <w:rsid w:val="003334CA"/>
    <w:rsid w:val="003412E5"/>
    <w:rsid w:val="0038367D"/>
    <w:rsid w:val="00397B70"/>
    <w:rsid w:val="003A3A67"/>
    <w:rsid w:val="003C1F79"/>
    <w:rsid w:val="003E2927"/>
    <w:rsid w:val="003F04BB"/>
    <w:rsid w:val="00432DD6"/>
    <w:rsid w:val="004A43E6"/>
    <w:rsid w:val="004B4A09"/>
    <w:rsid w:val="004C06EB"/>
    <w:rsid w:val="004F0DEC"/>
    <w:rsid w:val="004F1FC8"/>
    <w:rsid w:val="00515C1F"/>
    <w:rsid w:val="005266F7"/>
    <w:rsid w:val="00547ACE"/>
    <w:rsid w:val="005E4C15"/>
    <w:rsid w:val="005F7655"/>
    <w:rsid w:val="0060668D"/>
    <w:rsid w:val="0060699F"/>
    <w:rsid w:val="00614107"/>
    <w:rsid w:val="00644B77"/>
    <w:rsid w:val="006C0D02"/>
    <w:rsid w:val="006F5252"/>
    <w:rsid w:val="006F60CE"/>
    <w:rsid w:val="00732C14"/>
    <w:rsid w:val="0076779B"/>
    <w:rsid w:val="00777FEB"/>
    <w:rsid w:val="0079649F"/>
    <w:rsid w:val="007F18ED"/>
    <w:rsid w:val="008158A7"/>
    <w:rsid w:val="0082638E"/>
    <w:rsid w:val="008273A6"/>
    <w:rsid w:val="00854841"/>
    <w:rsid w:val="00881686"/>
    <w:rsid w:val="00885921"/>
    <w:rsid w:val="00886B89"/>
    <w:rsid w:val="009050B8"/>
    <w:rsid w:val="00937E64"/>
    <w:rsid w:val="009C2D40"/>
    <w:rsid w:val="00A045D9"/>
    <w:rsid w:val="00A54D76"/>
    <w:rsid w:val="00A843E7"/>
    <w:rsid w:val="00A96303"/>
    <w:rsid w:val="00AA7DF6"/>
    <w:rsid w:val="00B10D56"/>
    <w:rsid w:val="00B111AD"/>
    <w:rsid w:val="00B15FBB"/>
    <w:rsid w:val="00B223C4"/>
    <w:rsid w:val="00B671BF"/>
    <w:rsid w:val="00C2014D"/>
    <w:rsid w:val="00C22738"/>
    <w:rsid w:val="00C369C0"/>
    <w:rsid w:val="00D26628"/>
    <w:rsid w:val="00D45A39"/>
    <w:rsid w:val="00DF2526"/>
    <w:rsid w:val="00DF5A3F"/>
    <w:rsid w:val="00DF687B"/>
    <w:rsid w:val="00DF7C30"/>
    <w:rsid w:val="00E00E0B"/>
    <w:rsid w:val="00E02E95"/>
    <w:rsid w:val="00E51FA9"/>
    <w:rsid w:val="00EF33E4"/>
    <w:rsid w:val="00FB7838"/>
    <w:rsid w:val="00FD1933"/>
    <w:rsid w:val="00FF212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ru-RU"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4BB"/>
  </w:style>
  <w:style w:type="paragraph" w:styleId="1">
    <w:name w:val="heading 1"/>
    <w:basedOn w:val="a"/>
    <w:next w:val="a"/>
    <w:link w:val="10"/>
    <w:uiPriority w:val="9"/>
    <w:qFormat/>
    <w:rsid w:val="003F04BB"/>
    <w:pPr>
      <w:spacing w:before="480" w:after="0"/>
      <w:contextualSpacing/>
      <w:outlineLvl w:val="0"/>
    </w:pPr>
    <w:rPr>
      <w:smallCaps/>
      <w:spacing w:val="5"/>
      <w:sz w:val="36"/>
      <w:szCs w:val="36"/>
    </w:rPr>
  </w:style>
  <w:style w:type="paragraph" w:styleId="2">
    <w:name w:val="heading 2"/>
    <w:basedOn w:val="a"/>
    <w:next w:val="a"/>
    <w:link w:val="20"/>
    <w:uiPriority w:val="9"/>
    <w:semiHidden/>
    <w:unhideWhenUsed/>
    <w:qFormat/>
    <w:rsid w:val="003F04BB"/>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3F04BB"/>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3F04BB"/>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3F04BB"/>
    <w:pPr>
      <w:spacing w:after="0" w:line="271" w:lineRule="auto"/>
      <w:outlineLvl w:val="4"/>
    </w:pPr>
    <w:rPr>
      <w:i/>
      <w:iCs/>
      <w:sz w:val="24"/>
      <w:szCs w:val="24"/>
    </w:rPr>
  </w:style>
  <w:style w:type="paragraph" w:styleId="6">
    <w:name w:val="heading 6"/>
    <w:basedOn w:val="a"/>
    <w:next w:val="a"/>
    <w:link w:val="60"/>
    <w:uiPriority w:val="9"/>
    <w:semiHidden/>
    <w:unhideWhenUsed/>
    <w:qFormat/>
    <w:rsid w:val="003F04BB"/>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3F04BB"/>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3F04BB"/>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3F04BB"/>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04BB"/>
    <w:rPr>
      <w:smallCaps/>
      <w:spacing w:val="5"/>
      <w:sz w:val="36"/>
      <w:szCs w:val="36"/>
    </w:rPr>
  </w:style>
  <w:style w:type="character" w:customStyle="1" w:styleId="20">
    <w:name w:val="Заголовок 2 Знак"/>
    <w:basedOn w:val="a0"/>
    <w:link w:val="2"/>
    <w:uiPriority w:val="9"/>
    <w:semiHidden/>
    <w:rsid w:val="003F04BB"/>
    <w:rPr>
      <w:smallCaps/>
      <w:sz w:val="28"/>
      <w:szCs w:val="28"/>
    </w:rPr>
  </w:style>
  <w:style w:type="character" w:customStyle="1" w:styleId="30">
    <w:name w:val="Заголовок 3 Знак"/>
    <w:basedOn w:val="a0"/>
    <w:link w:val="3"/>
    <w:uiPriority w:val="9"/>
    <w:semiHidden/>
    <w:rsid w:val="003F04BB"/>
    <w:rPr>
      <w:i/>
      <w:iCs/>
      <w:smallCaps/>
      <w:spacing w:val="5"/>
      <w:sz w:val="26"/>
      <w:szCs w:val="26"/>
    </w:rPr>
  </w:style>
  <w:style w:type="character" w:customStyle="1" w:styleId="40">
    <w:name w:val="Заголовок 4 Знак"/>
    <w:basedOn w:val="a0"/>
    <w:link w:val="4"/>
    <w:uiPriority w:val="9"/>
    <w:semiHidden/>
    <w:rsid w:val="003F04BB"/>
    <w:rPr>
      <w:b/>
      <w:bCs/>
      <w:spacing w:val="5"/>
      <w:sz w:val="24"/>
      <w:szCs w:val="24"/>
    </w:rPr>
  </w:style>
  <w:style w:type="character" w:customStyle="1" w:styleId="50">
    <w:name w:val="Заголовок 5 Знак"/>
    <w:basedOn w:val="a0"/>
    <w:link w:val="5"/>
    <w:uiPriority w:val="9"/>
    <w:semiHidden/>
    <w:rsid w:val="003F04BB"/>
    <w:rPr>
      <w:i/>
      <w:iCs/>
      <w:sz w:val="24"/>
      <w:szCs w:val="24"/>
    </w:rPr>
  </w:style>
  <w:style w:type="character" w:customStyle="1" w:styleId="60">
    <w:name w:val="Заголовок 6 Знак"/>
    <w:basedOn w:val="a0"/>
    <w:link w:val="6"/>
    <w:uiPriority w:val="9"/>
    <w:semiHidden/>
    <w:rsid w:val="003F04BB"/>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3F04BB"/>
    <w:rPr>
      <w:b/>
      <w:bCs/>
      <w:i/>
      <w:iCs/>
      <w:color w:val="5A5A5A" w:themeColor="text1" w:themeTint="A5"/>
      <w:sz w:val="20"/>
      <w:szCs w:val="20"/>
    </w:rPr>
  </w:style>
  <w:style w:type="character" w:customStyle="1" w:styleId="80">
    <w:name w:val="Заголовок 8 Знак"/>
    <w:basedOn w:val="a0"/>
    <w:link w:val="8"/>
    <w:uiPriority w:val="9"/>
    <w:semiHidden/>
    <w:rsid w:val="003F04BB"/>
    <w:rPr>
      <w:b/>
      <w:bCs/>
      <w:color w:val="7F7F7F" w:themeColor="text1" w:themeTint="80"/>
      <w:sz w:val="20"/>
      <w:szCs w:val="20"/>
    </w:rPr>
  </w:style>
  <w:style w:type="character" w:customStyle="1" w:styleId="90">
    <w:name w:val="Заголовок 9 Знак"/>
    <w:basedOn w:val="a0"/>
    <w:link w:val="9"/>
    <w:uiPriority w:val="9"/>
    <w:semiHidden/>
    <w:rsid w:val="003F04BB"/>
    <w:rPr>
      <w:b/>
      <w:bCs/>
      <w:i/>
      <w:iCs/>
      <w:color w:val="7F7F7F" w:themeColor="text1" w:themeTint="80"/>
      <w:sz w:val="18"/>
      <w:szCs w:val="18"/>
    </w:rPr>
  </w:style>
  <w:style w:type="paragraph" w:styleId="a3">
    <w:name w:val="Title"/>
    <w:basedOn w:val="a"/>
    <w:next w:val="a"/>
    <w:link w:val="a4"/>
    <w:uiPriority w:val="10"/>
    <w:qFormat/>
    <w:rsid w:val="003F04BB"/>
    <w:pPr>
      <w:spacing w:after="300"/>
      <w:contextualSpacing/>
    </w:pPr>
    <w:rPr>
      <w:smallCaps/>
      <w:sz w:val="52"/>
      <w:szCs w:val="52"/>
    </w:rPr>
  </w:style>
  <w:style w:type="character" w:customStyle="1" w:styleId="a4">
    <w:name w:val="Название Знак"/>
    <w:basedOn w:val="a0"/>
    <w:link w:val="a3"/>
    <w:uiPriority w:val="10"/>
    <w:rsid w:val="003F04BB"/>
    <w:rPr>
      <w:smallCaps/>
      <w:sz w:val="52"/>
      <w:szCs w:val="52"/>
    </w:rPr>
  </w:style>
  <w:style w:type="paragraph" w:styleId="a5">
    <w:name w:val="Subtitle"/>
    <w:basedOn w:val="a"/>
    <w:next w:val="a"/>
    <w:link w:val="a6"/>
    <w:uiPriority w:val="11"/>
    <w:qFormat/>
    <w:rsid w:val="003F04BB"/>
    <w:rPr>
      <w:i/>
      <w:iCs/>
      <w:smallCaps/>
      <w:spacing w:val="10"/>
      <w:sz w:val="28"/>
      <w:szCs w:val="28"/>
    </w:rPr>
  </w:style>
  <w:style w:type="character" w:customStyle="1" w:styleId="a6">
    <w:name w:val="Подзаголовок Знак"/>
    <w:basedOn w:val="a0"/>
    <w:link w:val="a5"/>
    <w:uiPriority w:val="11"/>
    <w:rsid w:val="003F04BB"/>
    <w:rPr>
      <w:i/>
      <w:iCs/>
      <w:smallCaps/>
      <w:spacing w:val="10"/>
      <w:sz w:val="28"/>
      <w:szCs w:val="28"/>
    </w:rPr>
  </w:style>
  <w:style w:type="character" w:styleId="a7">
    <w:name w:val="Strong"/>
    <w:uiPriority w:val="22"/>
    <w:qFormat/>
    <w:rsid w:val="003F04BB"/>
    <w:rPr>
      <w:b/>
      <w:bCs/>
    </w:rPr>
  </w:style>
  <w:style w:type="character" w:styleId="a8">
    <w:name w:val="Emphasis"/>
    <w:uiPriority w:val="20"/>
    <w:qFormat/>
    <w:rsid w:val="003F04BB"/>
    <w:rPr>
      <w:b/>
      <w:bCs/>
      <w:i/>
      <w:iCs/>
      <w:spacing w:val="10"/>
    </w:rPr>
  </w:style>
  <w:style w:type="paragraph" w:styleId="a9">
    <w:name w:val="No Spacing"/>
    <w:basedOn w:val="a"/>
    <w:uiPriority w:val="1"/>
    <w:qFormat/>
    <w:rsid w:val="003F04BB"/>
    <w:pPr>
      <w:spacing w:after="0"/>
    </w:pPr>
  </w:style>
  <w:style w:type="paragraph" w:styleId="aa">
    <w:name w:val="List Paragraph"/>
    <w:basedOn w:val="a"/>
    <w:uiPriority w:val="34"/>
    <w:qFormat/>
    <w:rsid w:val="003F04BB"/>
    <w:pPr>
      <w:ind w:left="720"/>
      <w:contextualSpacing/>
    </w:pPr>
  </w:style>
  <w:style w:type="paragraph" w:styleId="21">
    <w:name w:val="Quote"/>
    <w:basedOn w:val="a"/>
    <w:next w:val="a"/>
    <w:link w:val="22"/>
    <w:uiPriority w:val="29"/>
    <w:qFormat/>
    <w:rsid w:val="003F04BB"/>
    <w:rPr>
      <w:i/>
      <w:iCs/>
    </w:rPr>
  </w:style>
  <w:style w:type="character" w:customStyle="1" w:styleId="22">
    <w:name w:val="Цитата 2 Знак"/>
    <w:basedOn w:val="a0"/>
    <w:link w:val="21"/>
    <w:uiPriority w:val="29"/>
    <w:rsid w:val="003F04BB"/>
    <w:rPr>
      <w:i/>
      <w:iCs/>
    </w:rPr>
  </w:style>
  <w:style w:type="paragraph" w:styleId="ab">
    <w:name w:val="Intense Quote"/>
    <w:basedOn w:val="a"/>
    <w:next w:val="a"/>
    <w:link w:val="ac"/>
    <w:uiPriority w:val="30"/>
    <w:qFormat/>
    <w:rsid w:val="003F04BB"/>
    <w:pPr>
      <w:pBdr>
        <w:top w:val="single" w:sz="4" w:space="10" w:color="auto"/>
        <w:bottom w:val="single" w:sz="4" w:space="10" w:color="auto"/>
      </w:pBdr>
      <w:spacing w:before="240" w:after="240" w:line="300" w:lineRule="auto"/>
      <w:ind w:left="1152" w:right="1152"/>
      <w:jc w:val="both"/>
    </w:pPr>
    <w:rPr>
      <w:i/>
      <w:iCs/>
    </w:rPr>
  </w:style>
  <w:style w:type="character" w:customStyle="1" w:styleId="ac">
    <w:name w:val="Выделенная цитата Знак"/>
    <w:basedOn w:val="a0"/>
    <w:link w:val="ab"/>
    <w:uiPriority w:val="30"/>
    <w:rsid w:val="003F04BB"/>
    <w:rPr>
      <w:i/>
      <w:iCs/>
    </w:rPr>
  </w:style>
  <w:style w:type="character" w:styleId="ad">
    <w:name w:val="Subtle Emphasis"/>
    <w:uiPriority w:val="19"/>
    <w:qFormat/>
    <w:rsid w:val="003F04BB"/>
    <w:rPr>
      <w:i/>
      <w:iCs/>
    </w:rPr>
  </w:style>
  <w:style w:type="character" w:styleId="ae">
    <w:name w:val="Intense Emphasis"/>
    <w:uiPriority w:val="21"/>
    <w:qFormat/>
    <w:rsid w:val="003F04BB"/>
    <w:rPr>
      <w:b/>
      <w:bCs/>
      <w:i/>
      <w:iCs/>
    </w:rPr>
  </w:style>
  <w:style w:type="character" w:styleId="af">
    <w:name w:val="Subtle Reference"/>
    <w:basedOn w:val="a0"/>
    <w:uiPriority w:val="31"/>
    <w:qFormat/>
    <w:rsid w:val="003F04BB"/>
    <w:rPr>
      <w:smallCaps/>
    </w:rPr>
  </w:style>
  <w:style w:type="character" w:styleId="af0">
    <w:name w:val="Intense Reference"/>
    <w:uiPriority w:val="32"/>
    <w:qFormat/>
    <w:rsid w:val="003F04BB"/>
    <w:rPr>
      <w:b/>
      <w:bCs/>
      <w:smallCaps/>
    </w:rPr>
  </w:style>
  <w:style w:type="character" w:styleId="af1">
    <w:name w:val="Book Title"/>
    <w:basedOn w:val="a0"/>
    <w:uiPriority w:val="33"/>
    <w:qFormat/>
    <w:rsid w:val="003F04BB"/>
    <w:rPr>
      <w:i/>
      <w:iCs/>
      <w:smallCaps/>
      <w:spacing w:val="5"/>
    </w:rPr>
  </w:style>
  <w:style w:type="paragraph" w:styleId="af2">
    <w:name w:val="TOC Heading"/>
    <w:basedOn w:val="1"/>
    <w:next w:val="a"/>
    <w:uiPriority w:val="39"/>
    <w:semiHidden/>
    <w:unhideWhenUsed/>
    <w:qFormat/>
    <w:rsid w:val="003F04BB"/>
    <w:pPr>
      <w:outlineLvl w:val="9"/>
    </w:pPr>
    <w:rPr>
      <w:lang w:bidi="en-US"/>
    </w:rPr>
  </w:style>
  <w:style w:type="table" w:styleId="af3">
    <w:name w:val="Table Grid"/>
    <w:basedOn w:val="a1"/>
    <w:uiPriority w:val="59"/>
    <w:rsid w:val="00FD193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af5"/>
    <w:uiPriority w:val="99"/>
    <w:semiHidden/>
    <w:unhideWhenUsed/>
    <w:rsid w:val="00547ACE"/>
    <w:pPr>
      <w:spacing w:after="0"/>
    </w:pPr>
    <w:rPr>
      <w:rFonts w:ascii="Tahoma" w:hAnsi="Tahoma" w:cs="Tahoma"/>
      <w:sz w:val="16"/>
      <w:szCs w:val="16"/>
    </w:rPr>
  </w:style>
  <w:style w:type="character" w:customStyle="1" w:styleId="af5">
    <w:name w:val="Текст выноски Знак"/>
    <w:basedOn w:val="a0"/>
    <w:link w:val="af4"/>
    <w:uiPriority w:val="99"/>
    <w:semiHidden/>
    <w:rsid w:val="00547A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5204885">
      <w:bodyDiv w:val="1"/>
      <w:marLeft w:val="0"/>
      <w:marRight w:val="0"/>
      <w:marTop w:val="0"/>
      <w:marBottom w:val="0"/>
      <w:divBdr>
        <w:top w:val="none" w:sz="0" w:space="0" w:color="auto"/>
        <w:left w:val="none" w:sz="0" w:space="0" w:color="auto"/>
        <w:bottom w:val="none" w:sz="0" w:space="0" w:color="auto"/>
        <w:right w:val="none" w:sz="0" w:space="0" w:color="auto"/>
      </w:divBdr>
      <w:divsChild>
        <w:div w:id="1376152039">
          <w:marLeft w:val="734"/>
          <w:marRight w:val="0"/>
          <w:marTop w:val="96"/>
          <w:marBottom w:val="0"/>
          <w:divBdr>
            <w:top w:val="none" w:sz="0" w:space="0" w:color="auto"/>
            <w:left w:val="none" w:sz="0" w:space="0" w:color="auto"/>
            <w:bottom w:val="none" w:sz="0" w:space="0" w:color="auto"/>
            <w:right w:val="none" w:sz="0" w:space="0" w:color="auto"/>
          </w:divBdr>
        </w:div>
        <w:div w:id="2044743708">
          <w:marLeft w:val="734"/>
          <w:marRight w:val="0"/>
          <w:marTop w:val="96"/>
          <w:marBottom w:val="0"/>
          <w:divBdr>
            <w:top w:val="none" w:sz="0" w:space="0" w:color="auto"/>
            <w:left w:val="none" w:sz="0" w:space="0" w:color="auto"/>
            <w:bottom w:val="none" w:sz="0" w:space="0" w:color="auto"/>
            <w:right w:val="none" w:sz="0" w:space="0" w:color="auto"/>
          </w:divBdr>
        </w:div>
        <w:div w:id="1886987939">
          <w:marLeft w:val="734"/>
          <w:marRight w:val="0"/>
          <w:marTop w:val="96"/>
          <w:marBottom w:val="0"/>
          <w:divBdr>
            <w:top w:val="none" w:sz="0" w:space="0" w:color="auto"/>
            <w:left w:val="none" w:sz="0" w:space="0" w:color="auto"/>
            <w:bottom w:val="none" w:sz="0" w:space="0" w:color="auto"/>
            <w:right w:val="none" w:sz="0" w:space="0" w:color="auto"/>
          </w:divBdr>
        </w:div>
        <w:div w:id="1006591952">
          <w:marLeft w:val="734"/>
          <w:marRight w:val="0"/>
          <w:marTop w:val="96"/>
          <w:marBottom w:val="0"/>
          <w:divBdr>
            <w:top w:val="none" w:sz="0" w:space="0" w:color="auto"/>
            <w:left w:val="none" w:sz="0" w:space="0" w:color="auto"/>
            <w:bottom w:val="none" w:sz="0" w:space="0" w:color="auto"/>
            <w:right w:val="none" w:sz="0" w:space="0" w:color="auto"/>
          </w:divBdr>
        </w:div>
        <w:div w:id="1254971931">
          <w:marLeft w:val="734"/>
          <w:marRight w:val="0"/>
          <w:marTop w:val="96"/>
          <w:marBottom w:val="0"/>
          <w:divBdr>
            <w:top w:val="none" w:sz="0" w:space="0" w:color="auto"/>
            <w:left w:val="none" w:sz="0" w:space="0" w:color="auto"/>
            <w:bottom w:val="none" w:sz="0" w:space="0" w:color="auto"/>
            <w:right w:val="none" w:sz="0" w:space="0" w:color="auto"/>
          </w:divBdr>
        </w:div>
        <w:div w:id="1821774079">
          <w:marLeft w:val="734"/>
          <w:marRight w:val="0"/>
          <w:marTop w:val="96"/>
          <w:marBottom w:val="0"/>
          <w:divBdr>
            <w:top w:val="none" w:sz="0" w:space="0" w:color="auto"/>
            <w:left w:val="none" w:sz="0" w:space="0" w:color="auto"/>
            <w:bottom w:val="none" w:sz="0" w:space="0" w:color="auto"/>
            <w:right w:val="none" w:sz="0" w:space="0" w:color="auto"/>
          </w:divBdr>
        </w:div>
        <w:div w:id="231627709">
          <w:marLeft w:val="734"/>
          <w:marRight w:val="0"/>
          <w:marTop w:val="96"/>
          <w:marBottom w:val="0"/>
          <w:divBdr>
            <w:top w:val="none" w:sz="0" w:space="0" w:color="auto"/>
            <w:left w:val="none" w:sz="0" w:space="0" w:color="auto"/>
            <w:bottom w:val="none" w:sz="0" w:space="0" w:color="auto"/>
            <w:right w:val="none" w:sz="0" w:space="0" w:color="auto"/>
          </w:divBdr>
        </w:div>
      </w:divsChild>
    </w:div>
    <w:div w:id="1642928014">
      <w:bodyDiv w:val="1"/>
      <w:marLeft w:val="0"/>
      <w:marRight w:val="0"/>
      <w:marTop w:val="0"/>
      <w:marBottom w:val="0"/>
      <w:divBdr>
        <w:top w:val="none" w:sz="0" w:space="0" w:color="auto"/>
        <w:left w:val="none" w:sz="0" w:space="0" w:color="auto"/>
        <w:bottom w:val="none" w:sz="0" w:space="0" w:color="auto"/>
        <w:right w:val="none" w:sz="0" w:space="0" w:color="auto"/>
      </w:divBdr>
      <w:divsChild>
        <w:div w:id="527185581">
          <w:marLeft w:val="734"/>
          <w:marRight w:val="0"/>
          <w:marTop w:val="96"/>
          <w:marBottom w:val="0"/>
          <w:divBdr>
            <w:top w:val="none" w:sz="0" w:space="0" w:color="auto"/>
            <w:left w:val="none" w:sz="0" w:space="0" w:color="auto"/>
            <w:bottom w:val="none" w:sz="0" w:space="0" w:color="auto"/>
            <w:right w:val="none" w:sz="0" w:space="0" w:color="auto"/>
          </w:divBdr>
        </w:div>
        <w:div w:id="338779574">
          <w:marLeft w:val="734"/>
          <w:marRight w:val="0"/>
          <w:marTop w:val="96"/>
          <w:marBottom w:val="0"/>
          <w:divBdr>
            <w:top w:val="none" w:sz="0" w:space="0" w:color="auto"/>
            <w:left w:val="none" w:sz="0" w:space="0" w:color="auto"/>
            <w:bottom w:val="none" w:sz="0" w:space="0" w:color="auto"/>
            <w:right w:val="none" w:sz="0" w:space="0" w:color="auto"/>
          </w:divBdr>
        </w:div>
        <w:div w:id="1142622873">
          <w:marLeft w:val="734"/>
          <w:marRight w:val="0"/>
          <w:marTop w:val="96"/>
          <w:marBottom w:val="0"/>
          <w:divBdr>
            <w:top w:val="none" w:sz="0" w:space="0" w:color="auto"/>
            <w:left w:val="none" w:sz="0" w:space="0" w:color="auto"/>
            <w:bottom w:val="none" w:sz="0" w:space="0" w:color="auto"/>
            <w:right w:val="none" w:sz="0" w:space="0" w:color="auto"/>
          </w:divBdr>
        </w:div>
        <w:div w:id="381370454">
          <w:marLeft w:val="734"/>
          <w:marRight w:val="0"/>
          <w:marTop w:val="96"/>
          <w:marBottom w:val="0"/>
          <w:divBdr>
            <w:top w:val="none" w:sz="0" w:space="0" w:color="auto"/>
            <w:left w:val="none" w:sz="0" w:space="0" w:color="auto"/>
            <w:bottom w:val="none" w:sz="0" w:space="0" w:color="auto"/>
            <w:right w:val="none" w:sz="0" w:space="0" w:color="auto"/>
          </w:divBdr>
        </w:div>
        <w:div w:id="1324042177">
          <w:marLeft w:val="734"/>
          <w:marRight w:val="0"/>
          <w:marTop w:val="96"/>
          <w:marBottom w:val="0"/>
          <w:divBdr>
            <w:top w:val="none" w:sz="0" w:space="0" w:color="auto"/>
            <w:left w:val="none" w:sz="0" w:space="0" w:color="auto"/>
            <w:bottom w:val="none" w:sz="0" w:space="0" w:color="auto"/>
            <w:right w:val="none" w:sz="0" w:space="0" w:color="auto"/>
          </w:divBdr>
        </w:div>
        <w:div w:id="1695181458">
          <w:marLeft w:val="734"/>
          <w:marRight w:val="0"/>
          <w:marTop w:val="96"/>
          <w:marBottom w:val="0"/>
          <w:divBdr>
            <w:top w:val="none" w:sz="0" w:space="0" w:color="auto"/>
            <w:left w:val="none" w:sz="0" w:space="0" w:color="auto"/>
            <w:bottom w:val="none" w:sz="0" w:space="0" w:color="auto"/>
            <w:right w:val="none" w:sz="0" w:space="0" w:color="auto"/>
          </w:divBdr>
        </w:div>
        <w:div w:id="25175836">
          <w:marLeft w:val="734"/>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Бумажная">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Яркая">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CF602-C975-426B-BAD9-03622C68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699</Words>
  <Characters>3985</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Lilya</cp:lastModifiedBy>
  <cp:revision>40</cp:revision>
  <cp:lastPrinted>2020-01-15T08:26:00Z</cp:lastPrinted>
  <dcterms:created xsi:type="dcterms:W3CDTF">2019-01-05T11:47:00Z</dcterms:created>
  <dcterms:modified xsi:type="dcterms:W3CDTF">2020-09-26T16:19:00Z</dcterms:modified>
</cp:coreProperties>
</file>