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55549339"/>
    <w:bookmarkStart w:id="1" w:name="_Toc52284660"/>
    <w:p w14:paraId="359EB42D" w14:textId="77777777" w:rsidR="00C521DF" w:rsidRPr="00C521DF" w:rsidRDefault="00C521DF" w:rsidP="00C521DF">
      <w:pPr>
        <w:widowControl/>
        <w:autoSpaceDE/>
        <w:autoSpaceDN/>
        <w:spacing w:after="160" w:line="276" w:lineRule="auto"/>
        <w:jc w:val="center"/>
        <w:rPr>
          <w:rFonts w:eastAsia="Calibri"/>
          <w:sz w:val="28"/>
          <w:szCs w:val="27"/>
        </w:rPr>
      </w:pPr>
      <w:r w:rsidRPr="00C521DF">
        <w:rPr>
          <w:rFonts w:eastAsia="Calibri"/>
          <w:noProof/>
          <w:sz w:val="28"/>
        </w:rPr>
        <mc:AlternateContent>
          <mc:Choice Requires="wps">
            <w:drawing>
              <wp:anchor distT="0" distB="0" distL="114300" distR="114300" simplePos="0" relativeHeight="251659264" behindDoc="0" locked="0" layoutInCell="1" allowOverlap="1" wp14:anchorId="18EAABA3" wp14:editId="7DC74D06">
                <wp:simplePos x="0" y="0"/>
                <wp:positionH relativeFrom="column">
                  <wp:posOffset>2795270</wp:posOffset>
                </wp:positionH>
                <wp:positionV relativeFrom="paragraph">
                  <wp:posOffset>-538480</wp:posOffset>
                </wp:positionV>
                <wp:extent cx="370205" cy="184785"/>
                <wp:effectExtent l="13970" t="13970" r="6350" b="10795"/>
                <wp:wrapNone/>
                <wp:docPr id="347392668"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0205" cy="184785"/>
                        </a:xfrm>
                        <a:prstGeom prst="rect">
                          <a:avLst/>
                        </a:prstGeom>
                        <a:solidFill>
                          <a:srgbClr val="FFFFFF"/>
                        </a:solidFill>
                        <a:ln w="9525">
                          <a:solidFill>
                            <a:sysClr val="window" lastClr="FFFFFF">
                              <a:lumMod val="100000"/>
                              <a:lumOff val="0"/>
                            </a:sys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09B196" id="Rectangle 10" o:spid="_x0000_s1026" style="position:absolute;margin-left:220.1pt;margin-top:-42.4pt;width:29.15pt;height:14.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" strokecolor="white"/>
            </w:pict>
          </mc:Fallback>
        </mc:AlternateContent>
      </w:r>
      <w:r w:rsidRPr="00C521DF">
        <w:rPr>
          <w:rFonts w:eastAsia="Calibri"/>
          <w:sz w:val="28"/>
          <w:szCs w:val="27"/>
        </w:rPr>
        <w:t>Министерство науки и высшего образования Российской Федерации</w:t>
      </w:r>
    </w:p>
    <w:p w14:paraId="2472FFB6" w14:textId="77777777" w:rsidR="00C521DF" w:rsidRPr="00C521DF" w:rsidRDefault="00C521DF" w:rsidP="00C521DF">
      <w:pPr>
        <w:widowControl/>
        <w:autoSpaceDE/>
        <w:autoSpaceDN/>
        <w:spacing w:line="276" w:lineRule="auto"/>
        <w:contextualSpacing/>
        <w:jc w:val="center"/>
        <w:rPr>
          <w:sz w:val="28"/>
          <w:szCs w:val="27"/>
          <w:lang w:eastAsia="ru-RU"/>
        </w:rPr>
      </w:pPr>
      <w:r w:rsidRPr="00C521DF">
        <w:rPr>
          <w:sz w:val="28"/>
          <w:szCs w:val="27"/>
          <w:lang w:eastAsia="ru-RU"/>
        </w:rPr>
        <w:t>Федеральное государственное автономное образовательное учреждение высшего образования</w:t>
      </w:r>
    </w:p>
    <w:p w14:paraId="6AC8A907" w14:textId="77777777" w:rsidR="00C521DF" w:rsidRPr="00C521DF" w:rsidRDefault="00C521DF" w:rsidP="00C521DF">
      <w:pPr>
        <w:widowControl/>
        <w:autoSpaceDE/>
        <w:autoSpaceDN/>
        <w:spacing w:line="276" w:lineRule="auto"/>
        <w:contextualSpacing/>
        <w:jc w:val="center"/>
        <w:rPr>
          <w:b/>
          <w:bCs/>
          <w:sz w:val="28"/>
          <w:szCs w:val="27"/>
          <w:lang w:eastAsia="ru-RU"/>
        </w:rPr>
      </w:pPr>
      <w:r w:rsidRPr="00C521DF">
        <w:rPr>
          <w:b/>
          <w:bCs/>
          <w:sz w:val="28"/>
          <w:szCs w:val="27"/>
          <w:lang w:eastAsia="ru-RU"/>
        </w:rPr>
        <w:t>ТОМСКИЙ ГОСУДАРСТВЕННЫЙ УНИВЕРСИТЕТ СИСТЕМ УПРАВЛЕНИЯ И РАДИОЭЛЕКТРОНИКИ (ТУСУР)</w:t>
      </w:r>
    </w:p>
    <w:p w14:paraId="2F096F6D" w14:textId="77777777" w:rsidR="00C521DF" w:rsidRPr="00C521DF" w:rsidRDefault="00C521DF" w:rsidP="00C521DF">
      <w:pPr>
        <w:widowControl/>
        <w:autoSpaceDE/>
        <w:autoSpaceDN/>
        <w:contextualSpacing/>
        <w:jc w:val="center"/>
        <w:rPr>
          <w:sz w:val="28"/>
          <w:szCs w:val="27"/>
          <w:lang w:eastAsia="ru-RU"/>
        </w:rPr>
      </w:pPr>
    </w:p>
    <w:p w14:paraId="18046212" w14:textId="77777777" w:rsidR="00C521DF" w:rsidRPr="00C521DF" w:rsidRDefault="00C521DF" w:rsidP="00C521DF">
      <w:pPr>
        <w:widowControl/>
        <w:autoSpaceDE/>
        <w:autoSpaceDN/>
        <w:spacing w:line="276" w:lineRule="auto"/>
        <w:contextualSpacing/>
        <w:jc w:val="center"/>
        <w:rPr>
          <w:sz w:val="28"/>
          <w:szCs w:val="27"/>
          <w:lang w:eastAsia="ru-RU"/>
        </w:rPr>
      </w:pPr>
      <w:r w:rsidRPr="00C521DF">
        <w:rPr>
          <w:sz w:val="28"/>
          <w:szCs w:val="27"/>
          <w:lang w:eastAsia="ru-RU"/>
        </w:rPr>
        <w:t>Кафедра компьютерных систем в управлении и проектировании (КСУП)</w:t>
      </w:r>
    </w:p>
    <w:p w14:paraId="7B330C3A" w14:textId="77777777" w:rsidR="00C521DF" w:rsidRPr="00C521DF" w:rsidRDefault="00C521DF" w:rsidP="00C521DF">
      <w:pPr>
        <w:widowControl/>
        <w:autoSpaceDE/>
        <w:autoSpaceDN/>
        <w:spacing w:after="160" w:line="256" w:lineRule="auto"/>
        <w:jc w:val="both"/>
        <w:rPr>
          <w:rFonts w:eastAsia="Calibri"/>
          <w:b/>
          <w:sz w:val="28"/>
          <w:szCs w:val="28"/>
        </w:rPr>
      </w:pPr>
    </w:p>
    <w:p w14:paraId="7068F60B" w14:textId="77777777" w:rsidR="00C521DF" w:rsidRPr="00C521DF" w:rsidRDefault="00C521DF" w:rsidP="00C521DF">
      <w:pPr>
        <w:widowControl/>
        <w:autoSpaceDE/>
        <w:autoSpaceDN/>
        <w:spacing w:line="276" w:lineRule="auto"/>
        <w:jc w:val="both"/>
        <w:rPr>
          <w:rFonts w:eastAsia="Calibri"/>
          <w:b/>
          <w:sz w:val="28"/>
          <w:szCs w:val="28"/>
        </w:rPr>
      </w:pPr>
      <w:r w:rsidRPr="00C521DF">
        <w:rPr>
          <w:rFonts w:eastAsia="Calibri"/>
          <w:b/>
          <w:sz w:val="28"/>
          <w:szCs w:val="28"/>
        </w:rPr>
        <w:t xml:space="preserve">                                                                              К ЗАЩИТЕ ДОПУСТИТЬ</w:t>
      </w:r>
    </w:p>
    <w:p w14:paraId="05B3F045" w14:textId="77777777" w:rsidR="00C521DF" w:rsidRPr="00C521DF" w:rsidRDefault="00C521DF" w:rsidP="00C521DF">
      <w:pPr>
        <w:widowControl/>
        <w:autoSpaceDE/>
        <w:autoSpaceDN/>
        <w:spacing w:line="276" w:lineRule="auto"/>
        <w:jc w:val="center"/>
        <w:rPr>
          <w:rFonts w:eastAsia="Calibri"/>
          <w:bCs/>
          <w:sz w:val="28"/>
          <w:szCs w:val="28"/>
        </w:rPr>
      </w:pPr>
      <w:r w:rsidRPr="00C521DF">
        <w:rPr>
          <w:rFonts w:eastAsia="Calibri"/>
          <w:bCs/>
          <w:sz w:val="28"/>
          <w:szCs w:val="28"/>
        </w:rPr>
        <w:t xml:space="preserve">                                                                        Заведующий кафедрой КСУП</w:t>
      </w:r>
    </w:p>
    <w:p w14:paraId="63154CAC" w14:textId="77777777" w:rsidR="00C521DF" w:rsidRPr="00C521DF" w:rsidRDefault="00C521DF" w:rsidP="00C521DF">
      <w:pPr>
        <w:widowControl/>
        <w:autoSpaceDE/>
        <w:autoSpaceDN/>
        <w:spacing w:line="276" w:lineRule="auto"/>
        <w:jc w:val="center"/>
        <w:rPr>
          <w:rFonts w:eastAsia="Calibri"/>
          <w:bCs/>
          <w:sz w:val="28"/>
          <w:szCs w:val="28"/>
        </w:rPr>
      </w:pPr>
      <w:r w:rsidRPr="00C521DF">
        <w:rPr>
          <w:rFonts w:eastAsia="Calibri"/>
          <w:bCs/>
          <w:sz w:val="28"/>
          <w:szCs w:val="28"/>
        </w:rPr>
        <w:t xml:space="preserve">                                                                  д-р техн. наук, профессор</w:t>
      </w:r>
    </w:p>
    <w:p w14:paraId="432B58DF" w14:textId="77777777" w:rsidR="00C521DF" w:rsidRPr="00C521DF" w:rsidRDefault="00C521DF" w:rsidP="00C521DF">
      <w:pPr>
        <w:widowControl/>
        <w:autoSpaceDE/>
        <w:autoSpaceDN/>
        <w:spacing w:after="160"/>
        <w:jc w:val="right"/>
        <w:rPr>
          <w:rFonts w:eastAsia="Calibri"/>
          <w:bCs/>
          <w:sz w:val="28"/>
          <w:szCs w:val="28"/>
        </w:rPr>
      </w:pPr>
    </w:p>
    <w:p w14:paraId="70FD3C8C" w14:textId="77777777" w:rsidR="00C521DF" w:rsidRPr="00C521DF" w:rsidRDefault="00C521DF" w:rsidP="00C521DF">
      <w:pPr>
        <w:widowControl/>
        <w:autoSpaceDE/>
        <w:autoSpaceDN/>
        <w:spacing w:after="160"/>
        <w:jc w:val="right"/>
        <w:rPr>
          <w:rFonts w:eastAsia="Calibri"/>
          <w:bCs/>
          <w:sz w:val="28"/>
          <w:szCs w:val="28"/>
        </w:rPr>
      </w:pPr>
      <w:r w:rsidRPr="00C521DF">
        <w:rPr>
          <w:rFonts w:eastAsia="Calibri"/>
          <w:bCs/>
          <w:sz w:val="28"/>
          <w:szCs w:val="28"/>
          <w:u w:val="single"/>
        </w:rPr>
        <w:t xml:space="preserve">                            </w:t>
      </w:r>
      <w:r w:rsidRPr="00C521DF">
        <w:rPr>
          <w:rFonts w:eastAsia="Calibri"/>
          <w:bCs/>
          <w:sz w:val="28"/>
          <w:szCs w:val="28"/>
        </w:rPr>
        <w:t xml:space="preserve"> Ю.А. Шурыгин</w:t>
      </w:r>
    </w:p>
    <w:p w14:paraId="3E08C963" w14:textId="77777777" w:rsidR="00C521DF" w:rsidRPr="00C521DF" w:rsidRDefault="00C521DF" w:rsidP="00C521DF">
      <w:pPr>
        <w:widowControl/>
        <w:autoSpaceDE/>
        <w:autoSpaceDN/>
        <w:spacing w:after="160"/>
        <w:jc w:val="right"/>
        <w:rPr>
          <w:rFonts w:eastAsia="Calibri"/>
          <w:b/>
          <w:sz w:val="28"/>
          <w:szCs w:val="28"/>
          <w:u w:val="single"/>
        </w:rPr>
      </w:pPr>
      <w:r w:rsidRPr="00C521DF">
        <w:rPr>
          <w:rFonts w:eastAsia="Calibri"/>
          <w:bCs/>
          <w:sz w:val="28"/>
          <w:szCs w:val="28"/>
        </w:rPr>
        <w:t>«</w:t>
      </w:r>
      <w:r w:rsidRPr="00C521DF">
        <w:rPr>
          <w:rFonts w:eastAsia="Calibri"/>
          <w:bCs/>
          <w:sz w:val="28"/>
          <w:szCs w:val="28"/>
          <w:u w:val="single"/>
        </w:rPr>
        <w:t xml:space="preserve">      </w:t>
      </w:r>
      <w:r w:rsidRPr="00C521DF">
        <w:rPr>
          <w:rFonts w:eastAsia="Calibri"/>
          <w:bCs/>
          <w:sz w:val="28"/>
          <w:szCs w:val="28"/>
        </w:rPr>
        <w:t>»_____________ 2026 г.</w:t>
      </w:r>
      <w:r w:rsidRPr="00C521DF">
        <w:rPr>
          <w:rFonts w:eastAsia="Calibri"/>
          <w:bCs/>
          <w:sz w:val="28"/>
          <w:szCs w:val="28"/>
          <w:u w:val="single"/>
        </w:rPr>
        <w:t xml:space="preserve">                                      </w:t>
      </w:r>
    </w:p>
    <w:p w14:paraId="72229E9F" w14:textId="77777777" w:rsidR="00C521DF" w:rsidRPr="00C521DF" w:rsidRDefault="00C521DF" w:rsidP="00C521DF">
      <w:pPr>
        <w:widowControl/>
        <w:autoSpaceDE/>
        <w:autoSpaceDN/>
        <w:spacing w:after="160" w:line="256" w:lineRule="auto"/>
        <w:jc w:val="center"/>
        <w:rPr>
          <w:rFonts w:eastAsia="Calibri"/>
          <w:b/>
          <w:sz w:val="28"/>
          <w:szCs w:val="28"/>
        </w:rPr>
      </w:pPr>
    </w:p>
    <w:p w14:paraId="352C3ACA" w14:textId="77777777" w:rsidR="00C521DF" w:rsidRPr="00C521DF" w:rsidRDefault="00C521DF" w:rsidP="00C521DF">
      <w:pPr>
        <w:widowControl/>
        <w:autoSpaceDE/>
        <w:autoSpaceDN/>
        <w:spacing w:after="160" w:line="256" w:lineRule="auto"/>
        <w:jc w:val="center"/>
        <w:rPr>
          <w:rFonts w:eastAsia="Calibri"/>
          <w:b/>
          <w:sz w:val="28"/>
          <w:szCs w:val="28"/>
        </w:rPr>
      </w:pPr>
    </w:p>
    <w:p w14:paraId="7CD82920" w14:textId="77777777" w:rsidR="00C521DF" w:rsidRPr="00C521DF" w:rsidRDefault="00C521DF" w:rsidP="00C521DF">
      <w:pPr>
        <w:widowControl/>
        <w:autoSpaceDE/>
        <w:autoSpaceDN/>
        <w:spacing w:after="160" w:line="256" w:lineRule="auto"/>
        <w:jc w:val="center"/>
        <w:rPr>
          <w:rFonts w:eastAsia="Calibri"/>
          <w:sz w:val="28"/>
          <w:szCs w:val="28"/>
        </w:rPr>
      </w:pPr>
      <w:r w:rsidRPr="00C521DF">
        <w:rPr>
          <w:rFonts w:eastAsia="Calibri"/>
          <w:sz w:val="28"/>
          <w:szCs w:val="28"/>
        </w:rPr>
        <w:t xml:space="preserve">Бакалаврская работа по направлению подготовки </w:t>
      </w:r>
    </w:p>
    <w:p w14:paraId="0BAEB759" w14:textId="77777777" w:rsidR="00C521DF" w:rsidRPr="00C521DF" w:rsidRDefault="00C521DF" w:rsidP="00C521DF">
      <w:pPr>
        <w:widowControl/>
        <w:autoSpaceDE/>
        <w:autoSpaceDN/>
        <w:spacing w:after="160" w:line="256" w:lineRule="auto"/>
        <w:jc w:val="center"/>
        <w:rPr>
          <w:rFonts w:eastAsia="Calibri"/>
          <w:sz w:val="28"/>
          <w:szCs w:val="28"/>
        </w:rPr>
      </w:pPr>
      <w:r w:rsidRPr="00C521DF">
        <w:rPr>
          <w:rFonts w:eastAsia="Calibri"/>
          <w:sz w:val="28"/>
          <w:szCs w:val="28"/>
        </w:rPr>
        <w:t>27.03.03 «Системный анализ и управление»</w:t>
      </w:r>
    </w:p>
    <w:p w14:paraId="06A9A38F" w14:textId="738DA432" w:rsidR="00C521DF" w:rsidRPr="00C521DF" w:rsidRDefault="006E3437" w:rsidP="00C521DF">
      <w:pPr>
        <w:widowControl/>
        <w:autoSpaceDE/>
        <w:autoSpaceDN/>
        <w:spacing w:after="160" w:line="256" w:lineRule="auto"/>
        <w:jc w:val="center"/>
        <w:rPr>
          <w:rFonts w:eastAsia="Calibri"/>
          <w:sz w:val="28"/>
          <w:szCs w:val="28"/>
        </w:rPr>
      </w:pPr>
      <w:r w:rsidRPr="00C521DF">
        <w:rPr>
          <w:rFonts w:eastAsia="Calibri"/>
          <w:b/>
          <w:sz w:val="28"/>
          <w:szCs w:val="28"/>
        </w:rPr>
        <w:t>ПРОГНОЗИРОВАНИЕ МЕХАНИЧЕСКИХ СВОЙСТВ КОМПОЗИТНОГО МАТЕРИАЛА ГИДРОКСИАПАТИТ-МУНТ МЕТОДАМИ</w:t>
      </w:r>
      <w:r w:rsidR="00BC2B3C">
        <w:rPr>
          <w:rFonts w:eastAsia="Calibri"/>
          <w:b/>
          <w:sz w:val="28"/>
          <w:szCs w:val="28"/>
        </w:rPr>
        <w:t xml:space="preserve"> </w:t>
      </w:r>
      <w:r w:rsidR="00BC2B3C" w:rsidRPr="00BC2B3C">
        <w:rPr>
          <w:rFonts w:eastAsia="Calibri"/>
          <w:b/>
          <w:sz w:val="28"/>
          <w:szCs w:val="28"/>
        </w:rPr>
        <w:t>МАШИННОГО ОБУЧЕНИЯ</w:t>
      </w:r>
    </w:p>
    <w:p w14:paraId="34F4652A" w14:textId="77777777" w:rsidR="00C521DF" w:rsidRPr="00C521DF" w:rsidRDefault="00C521DF" w:rsidP="00C521DF">
      <w:pPr>
        <w:widowControl/>
        <w:autoSpaceDE/>
        <w:autoSpaceDN/>
        <w:spacing w:after="160" w:line="256" w:lineRule="auto"/>
        <w:jc w:val="center"/>
        <w:rPr>
          <w:rFonts w:eastAsia="Calibri"/>
          <w:sz w:val="28"/>
          <w:szCs w:val="28"/>
        </w:rPr>
      </w:pPr>
    </w:p>
    <w:p w14:paraId="1ED9C949" w14:textId="77777777" w:rsidR="00C521DF" w:rsidRPr="00C521DF" w:rsidRDefault="00C521DF" w:rsidP="00C521DF">
      <w:pPr>
        <w:widowControl/>
        <w:autoSpaceDE/>
        <w:autoSpaceDN/>
        <w:spacing w:line="276" w:lineRule="auto"/>
        <w:ind w:left="4649"/>
        <w:jc w:val="center"/>
        <w:rPr>
          <w:rFonts w:eastAsia="Calibri"/>
          <w:sz w:val="28"/>
          <w:szCs w:val="28"/>
        </w:rPr>
      </w:pPr>
      <w:r w:rsidRPr="00C521DF">
        <w:rPr>
          <w:rFonts w:eastAsia="Calibri"/>
          <w:sz w:val="28"/>
          <w:szCs w:val="28"/>
        </w:rPr>
        <w:t>Студент гр. 522</w:t>
      </w:r>
    </w:p>
    <w:p w14:paraId="240BC4DF" w14:textId="4BC6F165" w:rsidR="00C521DF" w:rsidRPr="006E3437" w:rsidRDefault="00C521DF" w:rsidP="006E3437">
      <w:pPr>
        <w:widowControl/>
        <w:autoSpaceDE/>
        <w:autoSpaceDN/>
        <w:spacing w:after="160" w:line="276" w:lineRule="auto"/>
        <w:ind w:left="4649" w:firstLine="1447"/>
        <w:rPr>
          <w:rFonts w:eastAsia="Calibri"/>
          <w:sz w:val="28"/>
          <w:szCs w:val="28"/>
        </w:rPr>
      </w:pPr>
      <w:r w:rsidRPr="00C521DF">
        <w:rPr>
          <w:rFonts w:eastAsia="Calibri"/>
          <w:sz w:val="28"/>
          <w:szCs w:val="28"/>
        </w:rPr>
        <w:t>___________</w:t>
      </w:r>
      <w:r w:rsidR="006E3437">
        <w:rPr>
          <w:rFonts w:eastAsia="Calibri"/>
          <w:sz w:val="28"/>
          <w:szCs w:val="28"/>
        </w:rPr>
        <w:t xml:space="preserve"> </w:t>
      </w:r>
      <w:r w:rsidR="006E3437">
        <w:rPr>
          <w:rFonts w:eastAsia="Calibri"/>
          <w:sz w:val="28"/>
          <w:szCs w:val="28"/>
          <w:lang w:val="en-US"/>
        </w:rPr>
        <w:t>A</w:t>
      </w:r>
      <w:r w:rsidR="006E3437" w:rsidRPr="00106E85">
        <w:rPr>
          <w:rFonts w:eastAsia="Calibri"/>
          <w:sz w:val="28"/>
          <w:szCs w:val="28"/>
        </w:rPr>
        <w:t>.</w:t>
      </w:r>
      <w:r w:rsidR="006E3437">
        <w:rPr>
          <w:rFonts w:eastAsia="Calibri"/>
          <w:sz w:val="28"/>
          <w:szCs w:val="28"/>
          <w:lang w:val="en-US"/>
        </w:rPr>
        <w:t>C</w:t>
      </w:r>
      <w:r w:rsidR="006E3437" w:rsidRPr="00106E85">
        <w:rPr>
          <w:rFonts w:eastAsia="Calibri"/>
          <w:sz w:val="28"/>
          <w:szCs w:val="28"/>
        </w:rPr>
        <w:t xml:space="preserve">. </w:t>
      </w:r>
      <w:r w:rsidR="006E3437">
        <w:rPr>
          <w:rFonts w:eastAsia="Calibri"/>
          <w:sz w:val="28"/>
          <w:szCs w:val="28"/>
        </w:rPr>
        <w:t>Голубев</w:t>
      </w:r>
    </w:p>
    <w:p w14:paraId="728C6032" w14:textId="77777777" w:rsidR="00C521DF" w:rsidRPr="00C521DF" w:rsidRDefault="00C521DF" w:rsidP="00C521DF">
      <w:pPr>
        <w:widowControl/>
        <w:autoSpaceDE/>
        <w:autoSpaceDN/>
        <w:spacing w:after="160" w:line="276" w:lineRule="auto"/>
        <w:ind w:left="4649" w:firstLine="1447"/>
        <w:rPr>
          <w:rFonts w:eastAsia="Calibri"/>
          <w:sz w:val="28"/>
          <w:szCs w:val="28"/>
        </w:rPr>
      </w:pPr>
      <w:r w:rsidRPr="00C521DF">
        <w:rPr>
          <w:rFonts w:eastAsia="Calibri"/>
          <w:sz w:val="28"/>
          <w:szCs w:val="28"/>
        </w:rPr>
        <w:t>«___» ___________ 2026г.</w:t>
      </w:r>
    </w:p>
    <w:p w14:paraId="0E535F6B" w14:textId="77777777" w:rsidR="00C521DF" w:rsidRPr="00C521DF" w:rsidRDefault="00C521DF" w:rsidP="00C521DF">
      <w:pPr>
        <w:widowControl/>
        <w:autoSpaceDE/>
        <w:autoSpaceDN/>
        <w:ind w:left="4649" w:firstLine="1447"/>
        <w:rPr>
          <w:rFonts w:eastAsia="Calibri"/>
          <w:sz w:val="28"/>
          <w:szCs w:val="28"/>
        </w:rPr>
      </w:pPr>
    </w:p>
    <w:p w14:paraId="2F804C16" w14:textId="77777777" w:rsidR="00C521DF" w:rsidRPr="00C521DF" w:rsidRDefault="00C521DF" w:rsidP="00C521DF">
      <w:pPr>
        <w:widowControl/>
        <w:autoSpaceDE/>
        <w:autoSpaceDN/>
        <w:spacing w:line="276" w:lineRule="auto"/>
        <w:ind w:left="4649" w:firstLine="1447"/>
        <w:rPr>
          <w:rFonts w:eastAsia="Calibri"/>
          <w:sz w:val="28"/>
          <w:szCs w:val="28"/>
        </w:rPr>
      </w:pPr>
      <w:r w:rsidRPr="00C521DF">
        <w:rPr>
          <w:rFonts w:eastAsia="Calibri"/>
          <w:sz w:val="28"/>
          <w:szCs w:val="28"/>
        </w:rPr>
        <w:t>Руководитель:</w:t>
      </w:r>
    </w:p>
    <w:p w14:paraId="67F3B504" w14:textId="2BCA9C17" w:rsidR="00C521DF" w:rsidRPr="00C521DF" w:rsidRDefault="006E3437" w:rsidP="00C521DF">
      <w:pPr>
        <w:widowControl/>
        <w:autoSpaceDE/>
        <w:autoSpaceDN/>
        <w:spacing w:after="160" w:line="276" w:lineRule="auto"/>
        <w:ind w:left="4649" w:firstLine="1447"/>
        <w:rPr>
          <w:rFonts w:eastAsia="Calibri"/>
          <w:sz w:val="28"/>
          <w:szCs w:val="28"/>
        </w:rPr>
      </w:pPr>
      <w:r w:rsidRPr="006E3437">
        <w:rPr>
          <w:rFonts w:eastAsia="Calibri"/>
          <w:sz w:val="28"/>
          <w:szCs w:val="28"/>
        </w:rPr>
        <w:t>доцент каф. КСУП, к.т.н</w:t>
      </w:r>
      <w:r>
        <w:rPr>
          <w:rFonts w:eastAsia="Calibri"/>
          <w:sz w:val="28"/>
          <w:szCs w:val="28"/>
        </w:rPr>
        <w:t>.</w:t>
      </w:r>
    </w:p>
    <w:p w14:paraId="0B74502B" w14:textId="738427E0" w:rsidR="00C521DF" w:rsidRPr="00C521DF" w:rsidRDefault="00C521DF" w:rsidP="006E3437">
      <w:pPr>
        <w:widowControl/>
        <w:autoSpaceDE/>
        <w:autoSpaceDN/>
        <w:spacing w:after="160" w:line="276" w:lineRule="auto"/>
        <w:ind w:left="3061" w:firstLine="3035"/>
        <w:rPr>
          <w:rFonts w:eastAsia="Calibri"/>
          <w:sz w:val="28"/>
          <w:szCs w:val="28"/>
        </w:rPr>
      </w:pPr>
      <w:r w:rsidRPr="00C521DF">
        <w:rPr>
          <w:rFonts w:eastAsia="Calibri"/>
          <w:sz w:val="28"/>
          <w:szCs w:val="28"/>
        </w:rPr>
        <w:t xml:space="preserve">_________ </w:t>
      </w:r>
      <w:r w:rsidR="006E3437" w:rsidRPr="006E3437">
        <w:rPr>
          <w:bCs/>
          <w:iCs/>
          <w:sz w:val="28"/>
          <w:szCs w:val="28"/>
        </w:rPr>
        <w:t>М.И. Кочергин</w:t>
      </w:r>
    </w:p>
    <w:p w14:paraId="083442D0" w14:textId="77777777" w:rsidR="00C521DF" w:rsidRPr="00C521DF" w:rsidRDefault="00C521DF" w:rsidP="00C521DF">
      <w:pPr>
        <w:widowControl/>
        <w:autoSpaceDE/>
        <w:autoSpaceDN/>
        <w:spacing w:after="160" w:line="276" w:lineRule="auto"/>
        <w:ind w:left="4649" w:firstLine="1447"/>
        <w:rPr>
          <w:rFonts w:eastAsia="Calibri"/>
          <w:sz w:val="28"/>
          <w:szCs w:val="28"/>
        </w:rPr>
      </w:pPr>
      <w:r w:rsidRPr="00C521DF">
        <w:rPr>
          <w:rFonts w:eastAsia="Calibri"/>
          <w:sz w:val="28"/>
          <w:szCs w:val="28"/>
        </w:rPr>
        <w:t>«___» ___________ 2026г.</w:t>
      </w:r>
    </w:p>
    <w:p w14:paraId="4102647F" w14:textId="77777777" w:rsidR="00C521DF" w:rsidRDefault="00C521DF" w:rsidP="00C521DF">
      <w:pPr>
        <w:widowControl/>
        <w:autoSpaceDE/>
        <w:autoSpaceDN/>
        <w:spacing w:after="160" w:line="256" w:lineRule="auto"/>
        <w:jc w:val="both"/>
        <w:rPr>
          <w:rFonts w:eastAsia="Calibri"/>
          <w:color w:val="FF0000"/>
          <w:sz w:val="28"/>
          <w:szCs w:val="28"/>
        </w:rPr>
      </w:pPr>
    </w:p>
    <w:p w14:paraId="0E8162B6" w14:textId="77777777" w:rsidR="006E3437" w:rsidRPr="00C521DF" w:rsidRDefault="006E3437" w:rsidP="00C521DF">
      <w:pPr>
        <w:widowControl/>
        <w:autoSpaceDE/>
        <w:autoSpaceDN/>
        <w:spacing w:after="160" w:line="256" w:lineRule="auto"/>
        <w:jc w:val="both"/>
        <w:rPr>
          <w:rFonts w:eastAsia="Calibri"/>
          <w:sz w:val="28"/>
          <w:szCs w:val="28"/>
        </w:rPr>
      </w:pPr>
    </w:p>
    <w:p w14:paraId="13D62233" w14:textId="77777777" w:rsidR="00C521DF" w:rsidRPr="00C521DF" w:rsidRDefault="00C521DF" w:rsidP="00C521DF">
      <w:pPr>
        <w:widowControl/>
        <w:autoSpaceDE/>
        <w:autoSpaceDN/>
        <w:spacing w:after="160" w:line="256" w:lineRule="auto"/>
        <w:jc w:val="center"/>
        <w:rPr>
          <w:rFonts w:eastAsia="Calibri"/>
          <w:sz w:val="28"/>
          <w:szCs w:val="28"/>
        </w:rPr>
      </w:pPr>
      <w:r w:rsidRPr="00C521DF">
        <w:rPr>
          <w:rFonts w:eastAsia="Calibri"/>
          <w:sz w:val="28"/>
          <w:szCs w:val="28"/>
        </w:rPr>
        <w:t>Томск 2026</w:t>
      </w:r>
    </w:p>
    <w:bookmarkEnd w:id="0"/>
    <w:p w14:paraId="4486FC82" w14:textId="77777777" w:rsidR="00106E85" w:rsidRPr="00106E85" w:rsidRDefault="00106E85" w:rsidP="00106E85">
      <w:pPr>
        <w:spacing w:line="276" w:lineRule="auto"/>
        <w:jc w:val="center"/>
        <w:rPr>
          <w:bCs/>
          <w:sz w:val="28"/>
          <w:szCs w:val="28"/>
        </w:rPr>
      </w:pPr>
      <w:r w:rsidRPr="00106E85">
        <w:rPr>
          <w:bCs/>
          <w:sz w:val="28"/>
          <w:szCs w:val="28"/>
        </w:rPr>
        <w:lastRenderedPageBreak/>
        <w:t>Министерство науки и высшего образования Российской Федерации</w:t>
      </w:r>
      <w:r w:rsidRPr="00106E85">
        <w:rPr>
          <w:bCs/>
          <w:sz w:val="28"/>
          <w:szCs w:val="28"/>
        </w:rPr>
        <w:br/>
        <w:t xml:space="preserve">Федеральное государственное автономное образовательное учреждение </w:t>
      </w:r>
      <w:r w:rsidRPr="00106E85">
        <w:rPr>
          <w:bCs/>
          <w:sz w:val="28"/>
          <w:szCs w:val="28"/>
        </w:rPr>
        <w:br/>
        <w:t xml:space="preserve">высшего образования </w:t>
      </w:r>
    </w:p>
    <w:p w14:paraId="0991ED82" w14:textId="77777777" w:rsidR="00106E85" w:rsidRPr="00106E85" w:rsidRDefault="00106E85" w:rsidP="00106E85">
      <w:pPr>
        <w:spacing w:line="276" w:lineRule="auto"/>
        <w:jc w:val="center"/>
        <w:rPr>
          <w:bCs/>
          <w:sz w:val="28"/>
          <w:szCs w:val="28"/>
        </w:rPr>
      </w:pPr>
      <w:r w:rsidRPr="00106E85">
        <w:rPr>
          <w:b/>
          <w:bCs/>
          <w:sz w:val="28"/>
          <w:szCs w:val="28"/>
        </w:rPr>
        <w:t>«</w:t>
      </w:r>
      <w:r w:rsidRPr="00106E85">
        <w:rPr>
          <w:bCs/>
          <w:sz w:val="28"/>
          <w:szCs w:val="28"/>
        </w:rPr>
        <w:t xml:space="preserve">ТОМСКИЙ ГОСУДАРСТВЕННЫЙ УНИВЕРСИТЕТ </w:t>
      </w:r>
    </w:p>
    <w:p w14:paraId="3E514561" w14:textId="77777777" w:rsidR="00106E85" w:rsidRPr="00106E85" w:rsidRDefault="00106E85" w:rsidP="00106E85">
      <w:pPr>
        <w:spacing w:line="276" w:lineRule="auto"/>
        <w:jc w:val="center"/>
        <w:rPr>
          <w:bCs/>
          <w:sz w:val="28"/>
          <w:szCs w:val="28"/>
        </w:rPr>
      </w:pPr>
      <w:r w:rsidRPr="00106E85">
        <w:rPr>
          <w:bCs/>
          <w:sz w:val="28"/>
          <w:szCs w:val="28"/>
        </w:rPr>
        <w:t xml:space="preserve">СИСТЕМ УПРАВЛЕНИЯ И РАДИОЭЛЕКТРОНИКИ» </w:t>
      </w:r>
    </w:p>
    <w:p w14:paraId="4EDF7A12" w14:textId="77777777" w:rsidR="00106E85" w:rsidRPr="00106E85" w:rsidRDefault="00106E85" w:rsidP="00106E85">
      <w:pPr>
        <w:spacing w:line="276" w:lineRule="auto"/>
        <w:jc w:val="center"/>
        <w:rPr>
          <w:bCs/>
          <w:sz w:val="28"/>
          <w:szCs w:val="28"/>
        </w:rPr>
      </w:pPr>
      <w:r w:rsidRPr="00106E85">
        <w:rPr>
          <w:bCs/>
          <w:sz w:val="28"/>
          <w:szCs w:val="28"/>
        </w:rPr>
        <w:t>(ТУСУР)</w:t>
      </w:r>
    </w:p>
    <w:p w14:paraId="6E5AEA97" w14:textId="77777777" w:rsidR="00106E85" w:rsidRPr="00106E85" w:rsidRDefault="00106E85" w:rsidP="00106E85">
      <w:pPr>
        <w:spacing w:line="276" w:lineRule="auto"/>
        <w:jc w:val="center"/>
        <w:rPr>
          <w:bCs/>
          <w:sz w:val="28"/>
          <w:szCs w:val="28"/>
        </w:rPr>
      </w:pPr>
    </w:p>
    <w:p w14:paraId="30E68BD5" w14:textId="77777777" w:rsidR="00106E85" w:rsidRPr="00106E85" w:rsidRDefault="00106E85" w:rsidP="00106E85">
      <w:pPr>
        <w:widowControl/>
        <w:autoSpaceDE/>
        <w:autoSpaceDN/>
        <w:spacing w:line="276" w:lineRule="auto"/>
        <w:contextualSpacing/>
        <w:jc w:val="center"/>
        <w:rPr>
          <w:sz w:val="28"/>
          <w:szCs w:val="28"/>
          <w:lang w:eastAsia="ru-RU"/>
        </w:rPr>
      </w:pPr>
      <w:r w:rsidRPr="00106E85">
        <w:rPr>
          <w:sz w:val="28"/>
          <w:szCs w:val="28"/>
          <w:lang w:eastAsia="ru-RU"/>
        </w:rPr>
        <w:t>Кафедра компьютерных систем в управлении и проектировании (КСУП)</w:t>
      </w:r>
    </w:p>
    <w:p w14:paraId="178F304A" w14:textId="77777777" w:rsidR="00106E85" w:rsidRPr="00106E85" w:rsidRDefault="00106E85" w:rsidP="00106E85">
      <w:pPr>
        <w:widowControl/>
        <w:autoSpaceDE/>
        <w:autoSpaceDN/>
        <w:spacing w:after="160" w:line="259" w:lineRule="auto"/>
        <w:jc w:val="center"/>
        <w:rPr>
          <w:bCs/>
          <w:sz w:val="28"/>
          <w:szCs w:val="28"/>
        </w:rPr>
      </w:pPr>
    </w:p>
    <w:p w14:paraId="6B3C4C6A" w14:textId="77777777" w:rsidR="00106E85" w:rsidRPr="00106E85" w:rsidRDefault="00106E85" w:rsidP="00106E85">
      <w:pPr>
        <w:widowControl/>
        <w:autoSpaceDE/>
        <w:autoSpaceDN/>
        <w:spacing w:line="259" w:lineRule="auto"/>
        <w:ind w:left="5812"/>
        <w:rPr>
          <w:bCs/>
          <w:sz w:val="28"/>
          <w:szCs w:val="28"/>
        </w:rPr>
      </w:pPr>
      <w:r w:rsidRPr="00106E85">
        <w:rPr>
          <w:bCs/>
          <w:sz w:val="28"/>
          <w:szCs w:val="28"/>
        </w:rPr>
        <w:t>УТВЕРЖДАЮ</w:t>
      </w:r>
    </w:p>
    <w:p w14:paraId="034C6DEE" w14:textId="77777777" w:rsidR="00106E85" w:rsidRPr="00106E85" w:rsidRDefault="00106E85" w:rsidP="00106E85">
      <w:pPr>
        <w:widowControl/>
        <w:autoSpaceDE/>
        <w:autoSpaceDN/>
        <w:spacing w:line="259" w:lineRule="auto"/>
        <w:ind w:left="5812"/>
        <w:rPr>
          <w:bCs/>
          <w:sz w:val="28"/>
          <w:szCs w:val="28"/>
        </w:rPr>
      </w:pPr>
      <w:r w:rsidRPr="00106E85">
        <w:rPr>
          <w:bCs/>
          <w:sz w:val="28"/>
          <w:szCs w:val="28"/>
        </w:rPr>
        <w:t>Заведующий кафедрой КСУП                                                               д-р техн. наук, профессор</w:t>
      </w:r>
    </w:p>
    <w:p w14:paraId="2621FAD6" w14:textId="77777777" w:rsidR="00106E85" w:rsidRPr="00106E85" w:rsidRDefault="00106E85" w:rsidP="00106E85">
      <w:pPr>
        <w:widowControl/>
        <w:autoSpaceDE/>
        <w:autoSpaceDN/>
        <w:spacing w:line="259" w:lineRule="auto"/>
        <w:ind w:left="5812"/>
        <w:rPr>
          <w:bCs/>
          <w:sz w:val="28"/>
          <w:szCs w:val="28"/>
        </w:rPr>
      </w:pPr>
    </w:p>
    <w:p w14:paraId="00A0A024" w14:textId="5E9899F3" w:rsidR="00106E85" w:rsidRPr="00106E85" w:rsidRDefault="00106E85" w:rsidP="00106E85">
      <w:pPr>
        <w:widowControl/>
        <w:autoSpaceDE/>
        <w:autoSpaceDN/>
        <w:spacing w:line="259" w:lineRule="auto"/>
        <w:ind w:left="5812"/>
        <w:rPr>
          <w:bCs/>
          <w:sz w:val="28"/>
          <w:szCs w:val="28"/>
        </w:rPr>
      </w:pPr>
      <w:r w:rsidRPr="00106E85">
        <w:rPr>
          <w:bCs/>
          <w:sz w:val="28"/>
          <w:szCs w:val="28"/>
          <w:u w:val="single"/>
        </w:rPr>
        <w:t xml:space="preserve">                       </w:t>
      </w:r>
      <w:r w:rsidRPr="00106E85">
        <w:rPr>
          <w:bCs/>
          <w:sz w:val="28"/>
          <w:szCs w:val="28"/>
        </w:rPr>
        <w:t>Ю.А. Шурыгин «_____»____________2026 г.</w:t>
      </w:r>
    </w:p>
    <w:p w14:paraId="2D2C38A1" w14:textId="77777777" w:rsidR="00106E85" w:rsidRPr="00106E85" w:rsidRDefault="00106E85" w:rsidP="00106E85">
      <w:pPr>
        <w:widowControl/>
        <w:autoSpaceDE/>
        <w:autoSpaceDN/>
        <w:spacing w:after="160" w:line="259" w:lineRule="auto"/>
        <w:jc w:val="center"/>
        <w:rPr>
          <w:sz w:val="28"/>
          <w:szCs w:val="28"/>
        </w:rPr>
      </w:pPr>
    </w:p>
    <w:p w14:paraId="14855122" w14:textId="77777777" w:rsidR="00106E85" w:rsidRPr="00106E85" w:rsidRDefault="00106E85" w:rsidP="00106E85">
      <w:pPr>
        <w:widowControl/>
        <w:autoSpaceDE/>
        <w:autoSpaceDN/>
        <w:spacing w:after="160" w:line="259" w:lineRule="auto"/>
        <w:jc w:val="center"/>
        <w:rPr>
          <w:b/>
          <w:sz w:val="28"/>
          <w:szCs w:val="28"/>
        </w:rPr>
      </w:pPr>
      <w:r w:rsidRPr="00106E85">
        <w:rPr>
          <w:b/>
          <w:sz w:val="28"/>
          <w:szCs w:val="28"/>
        </w:rPr>
        <w:t>Индивидуальное задание</w:t>
      </w:r>
    </w:p>
    <w:p w14:paraId="59863FC2" w14:textId="77777777" w:rsidR="00106E85" w:rsidRPr="00106E85" w:rsidRDefault="00106E85" w:rsidP="00106E85">
      <w:pPr>
        <w:widowControl/>
        <w:autoSpaceDE/>
        <w:autoSpaceDN/>
        <w:spacing w:after="160" w:line="259" w:lineRule="auto"/>
        <w:jc w:val="center"/>
        <w:rPr>
          <w:b/>
          <w:sz w:val="28"/>
          <w:szCs w:val="28"/>
        </w:rPr>
      </w:pPr>
      <w:r w:rsidRPr="00106E85">
        <w:rPr>
          <w:b/>
          <w:sz w:val="28"/>
          <w:szCs w:val="28"/>
        </w:rPr>
        <w:t>на выполнение выпускной квалификационной работы</w:t>
      </w:r>
    </w:p>
    <w:p w14:paraId="0E48D2BA" w14:textId="2B245960" w:rsidR="00106E85" w:rsidRPr="00106E85" w:rsidRDefault="00106E85" w:rsidP="00BC2B3C">
      <w:pPr>
        <w:widowControl/>
        <w:autoSpaceDE/>
        <w:autoSpaceDN/>
        <w:spacing w:after="160" w:line="259" w:lineRule="auto"/>
        <w:jc w:val="center"/>
        <w:rPr>
          <w:sz w:val="28"/>
          <w:szCs w:val="28"/>
        </w:rPr>
      </w:pPr>
      <w:r w:rsidRPr="00106E85">
        <w:rPr>
          <w:sz w:val="28"/>
          <w:szCs w:val="28"/>
        </w:rPr>
        <w:t>студенту</w:t>
      </w:r>
      <w:r w:rsidR="00BC2B3C">
        <w:rPr>
          <w:sz w:val="28"/>
          <w:szCs w:val="28"/>
        </w:rPr>
        <w:t xml:space="preserve"> Голубеву Андрею Сергеевичу</w:t>
      </w:r>
      <w:r w:rsidRPr="00106E85">
        <w:rPr>
          <w:sz w:val="28"/>
          <w:szCs w:val="28"/>
        </w:rPr>
        <w:t xml:space="preserve"> гр. </w:t>
      </w:r>
      <w:r w:rsidR="00BC2B3C">
        <w:rPr>
          <w:sz w:val="28"/>
          <w:szCs w:val="28"/>
        </w:rPr>
        <w:t>522</w:t>
      </w:r>
      <w:r w:rsidRPr="00106E85">
        <w:rPr>
          <w:sz w:val="28"/>
          <w:szCs w:val="28"/>
        </w:rPr>
        <w:t xml:space="preserve"> факультета вычислительных систем</w:t>
      </w:r>
    </w:p>
    <w:p w14:paraId="1AC8F241" w14:textId="4D0916B8" w:rsidR="00106E85" w:rsidRPr="00106E85" w:rsidRDefault="00106E85" w:rsidP="00106E85">
      <w:pPr>
        <w:widowControl/>
        <w:numPr>
          <w:ilvl w:val="0"/>
          <w:numId w:val="47"/>
        </w:numPr>
        <w:autoSpaceDE/>
        <w:autoSpaceDN/>
        <w:spacing w:after="160" w:line="259" w:lineRule="auto"/>
        <w:ind w:left="0" w:firstLine="709"/>
        <w:jc w:val="both"/>
        <w:rPr>
          <w:sz w:val="28"/>
          <w:szCs w:val="28"/>
        </w:rPr>
      </w:pPr>
      <w:r w:rsidRPr="00106E85">
        <w:rPr>
          <w:sz w:val="28"/>
          <w:szCs w:val="28"/>
        </w:rPr>
        <w:t xml:space="preserve">Тема работы: </w:t>
      </w:r>
      <w:r w:rsidR="00BC2B3C" w:rsidRPr="00BC2B3C">
        <w:rPr>
          <w:sz w:val="28"/>
          <w:szCs w:val="28"/>
        </w:rPr>
        <w:t>прогнозирование механических свойств композитного материала гидроксиапатит-</w:t>
      </w:r>
      <w:r w:rsidR="002B3C9E" w:rsidRPr="00BC2B3C">
        <w:rPr>
          <w:sz w:val="28"/>
          <w:szCs w:val="28"/>
        </w:rPr>
        <w:t>МУНТ</w:t>
      </w:r>
      <w:r w:rsidR="00BC2B3C" w:rsidRPr="00BC2B3C">
        <w:rPr>
          <w:sz w:val="28"/>
          <w:szCs w:val="28"/>
        </w:rPr>
        <w:t xml:space="preserve"> методами машинного обучения</w:t>
      </w:r>
      <w:r w:rsidR="00BC2B3C" w:rsidRPr="00106E85">
        <w:rPr>
          <w:sz w:val="28"/>
          <w:szCs w:val="28"/>
        </w:rPr>
        <w:t xml:space="preserve"> </w:t>
      </w:r>
      <w:r w:rsidRPr="00106E85">
        <w:rPr>
          <w:sz w:val="28"/>
          <w:szCs w:val="28"/>
        </w:rPr>
        <w:t>(утверждена приказом от_____________ №___________).</w:t>
      </w:r>
    </w:p>
    <w:p w14:paraId="2A02626F" w14:textId="556CBB54" w:rsidR="00106E85" w:rsidRPr="00106E85" w:rsidRDefault="00106E85" w:rsidP="00106E85">
      <w:pPr>
        <w:widowControl/>
        <w:numPr>
          <w:ilvl w:val="0"/>
          <w:numId w:val="47"/>
        </w:numPr>
        <w:autoSpaceDE/>
        <w:autoSpaceDN/>
        <w:spacing w:after="160" w:line="259" w:lineRule="auto"/>
        <w:ind w:left="0" w:firstLine="709"/>
        <w:jc w:val="both"/>
        <w:rPr>
          <w:sz w:val="28"/>
          <w:szCs w:val="28"/>
        </w:rPr>
      </w:pPr>
      <w:r w:rsidRPr="00106E85">
        <w:rPr>
          <w:sz w:val="28"/>
          <w:szCs w:val="28"/>
        </w:rPr>
        <w:t>Цель работы:</w:t>
      </w:r>
      <w:r w:rsidR="00BC2B3C">
        <w:rPr>
          <w:sz w:val="28"/>
          <w:szCs w:val="28"/>
        </w:rPr>
        <w:t xml:space="preserve"> </w:t>
      </w:r>
      <w:r w:rsidR="00BC2B3C" w:rsidRPr="00AA4B1D">
        <w:rPr>
          <w:sz w:val="28"/>
          <w:szCs w:val="28"/>
        </w:rPr>
        <w:t>разработка аппроксимационной модели для прогнозирования механических свойств композитного материала гидроксиапатит-МУНТ</w:t>
      </w:r>
      <w:r w:rsidRPr="00106E85">
        <w:rPr>
          <w:sz w:val="28"/>
          <w:szCs w:val="28"/>
        </w:rPr>
        <w:t>.</w:t>
      </w:r>
    </w:p>
    <w:p w14:paraId="3887065B" w14:textId="77777777" w:rsidR="00106E85" w:rsidRPr="00106E85" w:rsidRDefault="00106E85" w:rsidP="00106E85">
      <w:pPr>
        <w:widowControl/>
        <w:numPr>
          <w:ilvl w:val="0"/>
          <w:numId w:val="47"/>
        </w:numPr>
        <w:autoSpaceDE/>
        <w:autoSpaceDN/>
        <w:spacing w:after="160" w:line="259" w:lineRule="auto"/>
        <w:ind w:left="0" w:firstLine="709"/>
        <w:jc w:val="both"/>
        <w:rPr>
          <w:sz w:val="28"/>
          <w:szCs w:val="28"/>
        </w:rPr>
      </w:pPr>
      <w:r w:rsidRPr="00106E85">
        <w:rPr>
          <w:sz w:val="28"/>
          <w:szCs w:val="28"/>
        </w:rPr>
        <w:t>Содержание работы (перечень вопросов, подлежащих разработке):</w:t>
      </w:r>
    </w:p>
    <w:p w14:paraId="5DA56BC1" w14:textId="77777777" w:rsidR="00266835" w:rsidRDefault="00266835" w:rsidP="002B3C9E">
      <w:pPr>
        <w:widowControl/>
        <w:numPr>
          <w:ilvl w:val="1"/>
          <w:numId w:val="47"/>
        </w:numPr>
        <w:autoSpaceDE/>
        <w:autoSpaceDN/>
        <w:spacing w:after="160" w:line="259" w:lineRule="auto"/>
        <w:ind w:left="1418" w:hanging="425"/>
        <w:jc w:val="both"/>
        <w:rPr>
          <w:sz w:val="28"/>
          <w:szCs w:val="28"/>
        </w:rPr>
      </w:pPr>
      <w:r>
        <w:rPr>
          <w:sz w:val="28"/>
          <w:szCs w:val="28"/>
        </w:rPr>
        <w:t>А</w:t>
      </w:r>
      <w:r w:rsidRPr="00266835">
        <w:rPr>
          <w:sz w:val="28"/>
          <w:szCs w:val="28"/>
        </w:rPr>
        <w:t>нализ и предварительн</w:t>
      </w:r>
      <w:r>
        <w:rPr>
          <w:sz w:val="28"/>
          <w:szCs w:val="28"/>
        </w:rPr>
        <w:t>ая</w:t>
      </w:r>
      <w:r w:rsidRPr="00266835">
        <w:rPr>
          <w:sz w:val="28"/>
          <w:szCs w:val="28"/>
        </w:rPr>
        <w:t xml:space="preserve"> подготов</w:t>
      </w:r>
      <w:r>
        <w:rPr>
          <w:sz w:val="28"/>
          <w:szCs w:val="28"/>
        </w:rPr>
        <w:t>ка</w:t>
      </w:r>
      <w:r w:rsidRPr="00266835">
        <w:rPr>
          <w:sz w:val="28"/>
          <w:szCs w:val="28"/>
        </w:rPr>
        <w:t xml:space="preserve"> исходны</w:t>
      </w:r>
      <w:r>
        <w:rPr>
          <w:sz w:val="28"/>
          <w:szCs w:val="28"/>
        </w:rPr>
        <w:t>х</w:t>
      </w:r>
      <w:r w:rsidRPr="00266835">
        <w:rPr>
          <w:sz w:val="28"/>
          <w:szCs w:val="28"/>
        </w:rPr>
        <w:t xml:space="preserve"> данны</w:t>
      </w:r>
      <w:r>
        <w:rPr>
          <w:sz w:val="28"/>
          <w:szCs w:val="28"/>
        </w:rPr>
        <w:t>х.</w:t>
      </w:r>
    </w:p>
    <w:p w14:paraId="5A859B0D" w14:textId="77777777" w:rsidR="00266835" w:rsidRDefault="00266835" w:rsidP="002B3C9E">
      <w:pPr>
        <w:widowControl/>
        <w:numPr>
          <w:ilvl w:val="1"/>
          <w:numId w:val="47"/>
        </w:numPr>
        <w:autoSpaceDE/>
        <w:autoSpaceDN/>
        <w:spacing w:after="160" w:line="259" w:lineRule="auto"/>
        <w:ind w:left="1418" w:hanging="425"/>
        <w:jc w:val="both"/>
        <w:rPr>
          <w:sz w:val="28"/>
          <w:szCs w:val="28"/>
        </w:rPr>
      </w:pPr>
      <w:r>
        <w:rPr>
          <w:sz w:val="28"/>
          <w:szCs w:val="28"/>
        </w:rPr>
        <w:t>Р</w:t>
      </w:r>
      <w:r w:rsidRPr="00266835">
        <w:rPr>
          <w:sz w:val="28"/>
          <w:szCs w:val="28"/>
        </w:rPr>
        <w:t>азработ</w:t>
      </w:r>
      <w:r>
        <w:rPr>
          <w:sz w:val="28"/>
          <w:szCs w:val="28"/>
        </w:rPr>
        <w:t>ка</w:t>
      </w:r>
      <w:r w:rsidRPr="00266835">
        <w:rPr>
          <w:sz w:val="28"/>
          <w:szCs w:val="28"/>
        </w:rPr>
        <w:t xml:space="preserve"> архитектур</w:t>
      </w:r>
      <w:r>
        <w:rPr>
          <w:sz w:val="28"/>
          <w:szCs w:val="28"/>
        </w:rPr>
        <w:t>ы</w:t>
      </w:r>
      <w:r w:rsidRPr="00266835">
        <w:rPr>
          <w:sz w:val="28"/>
          <w:szCs w:val="28"/>
        </w:rPr>
        <w:t xml:space="preserve"> нейросетевой модели и подбор гиперпараметров</w:t>
      </w:r>
      <w:r>
        <w:rPr>
          <w:sz w:val="28"/>
          <w:szCs w:val="28"/>
        </w:rPr>
        <w:t>.</w:t>
      </w:r>
    </w:p>
    <w:p w14:paraId="0824BDD0" w14:textId="77777777" w:rsidR="00266835" w:rsidRDefault="00266835" w:rsidP="002B3C9E">
      <w:pPr>
        <w:widowControl/>
        <w:numPr>
          <w:ilvl w:val="1"/>
          <w:numId w:val="47"/>
        </w:numPr>
        <w:autoSpaceDE/>
        <w:autoSpaceDN/>
        <w:spacing w:after="160" w:line="259" w:lineRule="auto"/>
        <w:ind w:left="1418" w:hanging="425"/>
        <w:jc w:val="both"/>
        <w:rPr>
          <w:sz w:val="28"/>
          <w:szCs w:val="28"/>
        </w:rPr>
      </w:pPr>
      <w:r>
        <w:rPr>
          <w:sz w:val="28"/>
          <w:szCs w:val="28"/>
          <w:lang w:eastAsia="ru-RU"/>
        </w:rPr>
        <w:t>Р</w:t>
      </w:r>
      <w:r w:rsidRPr="008F6383">
        <w:rPr>
          <w:sz w:val="28"/>
          <w:szCs w:val="28"/>
          <w:lang w:eastAsia="ru-RU"/>
        </w:rPr>
        <w:t>еализ</w:t>
      </w:r>
      <w:r>
        <w:rPr>
          <w:sz w:val="28"/>
          <w:szCs w:val="28"/>
          <w:lang w:eastAsia="ru-RU"/>
        </w:rPr>
        <w:t>ация</w:t>
      </w:r>
      <w:r w:rsidRPr="008F6383">
        <w:rPr>
          <w:sz w:val="28"/>
          <w:szCs w:val="28"/>
          <w:lang w:eastAsia="ru-RU"/>
        </w:rPr>
        <w:t xml:space="preserve"> ансамбл</w:t>
      </w:r>
      <w:r>
        <w:rPr>
          <w:sz w:val="28"/>
          <w:szCs w:val="28"/>
          <w:lang w:eastAsia="ru-RU"/>
        </w:rPr>
        <w:t>я</w:t>
      </w:r>
      <w:r w:rsidRPr="008F6383">
        <w:rPr>
          <w:sz w:val="28"/>
          <w:szCs w:val="28"/>
          <w:lang w:eastAsia="ru-RU"/>
        </w:rPr>
        <w:t xml:space="preserve"> нейронных сетей на основе bootstrap aggregating</w:t>
      </w:r>
      <w:r>
        <w:rPr>
          <w:sz w:val="28"/>
          <w:szCs w:val="28"/>
          <w:lang w:eastAsia="ru-RU"/>
        </w:rPr>
        <w:t>.</w:t>
      </w:r>
    </w:p>
    <w:p w14:paraId="4F667488" w14:textId="77777777" w:rsidR="00266835" w:rsidRDefault="00266835" w:rsidP="002B3C9E">
      <w:pPr>
        <w:widowControl/>
        <w:numPr>
          <w:ilvl w:val="1"/>
          <w:numId w:val="47"/>
        </w:numPr>
        <w:autoSpaceDE/>
        <w:autoSpaceDN/>
        <w:spacing w:after="160" w:line="259" w:lineRule="auto"/>
        <w:ind w:left="1418" w:hanging="425"/>
        <w:jc w:val="both"/>
        <w:rPr>
          <w:sz w:val="28"/>
          <w:szCs w:val="28"/>
        </w:rPr>
      </w:pPr>
      <w:r>
        <w:rPr>
          <w:sz w:val="28"/>
          <w:szCs w:val="28"/>
          <w:lang w:eastAsia="ru-RU"/>
        </w:rPr>
        <w:t>П</w:t>
      </w:r>
      <w:r w:rsidRPr="008F6383">
        <w:rPr>
          <w:sz w:val="28"/>
          <w:szCs w:val="28"/>
          <w:lang w:eastAsia="ru-RU"/>
        </w:rPr>
        <w:t>рогнозирование</w:t>
      </w:r>
      <w:r>
        <w:rPr>
          <w:sz w:val="28"/>
          <w:szCs w:val="28"/>
          <w:lang w:eastAsia="ru-RU"/>
        </w:rPr>
        <w:t xml:space="preserve"> трещиностойкости композита для различных концентраций МУНТ.</w:t>
      </w:r>
    </w:p>
    <w:p w14:paraId="6A8EAEEB" w14:textId="44F47324" w:rsidR="00106E85" w:rsidRPr="00106E85" w:rsidRDefault="00266835" w:rsidP="002B3C9E">
      <w:pPr>
        <w:widowControl/>
        <w:numPr>
          <w:ilvl w:val="1"/>
          <w:numId w:val="47"/>
        </w:numPr>
        <w:autoSpaceDE/>
        <w:autoSpaceDN/>
        <w:spacing w:after="160" w:line="259" w:lineRule="auto"/>
        <w:ind w:left="1418" w:hanging="425"/>
        <w:rPr>
          <w:sz w:val="28"/>
          <w:szCs w:val="28"/>
        </w:rPr>
      </w:pPr>
      <w:r>
        <w:rPr>
          <w:sz w:val="28"/>
          <w:szCs w:val="28"/>
          <w:lang w:eastAsia="ru-RU"/>
        </w:rPr>
        <w:lastRenderedPageBreak/>
        <w:t>А</w:t>
      </w:r>
      <w:r w:rsidRPr="00A16870">
        <w:rPr>
          <w:sz w:val="28"/>
          <w:szCs w:val="28"/>
          <w:lang w:eastAsia="ru-RU"/>
        </w:rPr>
        <w:t>нализ результат</w:t>
      </w:r>
      <w:r w:rsidR="00AF7237">
        <w:rPr>
          <w:sz w:val="28"/>
          <w:szCs w:val="28"/>
          <w:lang w:eastAsia="ru-RU"/>
        </w:rPr>
        <w:t>ов</w:t>
      </w:r>
      <w:r w:rsidRPr="00A16870">
        <w:rPr>
          <w:sz w:val="28"/>
          <w:szCs w:val="28"/>
          <w:lang w:eastAsia="ru-RU"/>
        </w:rPr>
        <w:t xml:space="preserve"> прогнозирования</w:t>
      </w:r>
      <w:r>
        <w:rPr>
          <w:sz w:val="28"/>
          <w:szCs w:val="28"/>
          <w:lang w:eastAsia="ru-RU"/>
        </w:rPr>
        <w:t xml:space="preserve"> и </w:t>
      </w:r>
      <w:r w:rsidRPr="00A16870">
        <w:rPr>
          <w:sz w:val="28"/>
          <w:szCs w:val="28"/>
          <w:lang w:eastAsia="ru-RU"/>
        </w:rPr>
        <w:t>влияния</w:t>
      </w:r>
      <w:r>
        <w:rPr>
          <w:sz w:val="28"/>
          <w:szCs w:val="28"/>
          <w:lang w:eastAsia="ru-RU"/>
        </w:rPr>
        <w:t xml:space="preserve"> на него</w:t>
      </w:r>
      <w:r w:rsidRPr="00A16870">
        <w:rPr>
          <w:sz w:val="28"/>
          <w:szCs w:val="28"/>
          <w:lang w:eastAsia="ru-RU"/>
        </w:rPr>
        <w:t xml:space="preserve"> входных параметров</w:t>
      </w:r>
      <w:r>
        <w:rPr>
          <w:sz w:val="28"/>
          <w:szCs w:val="28"/>
          <w:lang w:eastAsia="ru-RU"/>
        </w:rPr>
        <w:t>.</w:t>
      </w:r>
      <w:r w:rsidRPr="00106E85">
        <w:rPr>
          <w:sz w:val="28"/>
          <w:szCs w:val="28"/>
        </w:rPr>
        <w:t xml:space="preserve"> </w:t>
      </w:r>
    </w:p>
    <w:p w14:paraId="7ED95FA2" w14:textId="77777777" w:rsidR="00106E85" w:rsidRPr="00106E85" w:rsidRDefault="00106E85" w:rsidP="00106E85">
      <w:pPr>
        <w:widowControl/>
        <w:numPr>
          <w:ilvl w:val="0"/>
          <w:numId w:val="47"/>
        </w:numPr>
        <w:autoSpaceDE/>
        <w:autoSpaceDN/>
        <w:spacing w:after="160" w:line="259" w:lineRule="auto"/>
        <w:ind w:left="0" w:firstLine="709"/>
        <w:rPr>
          <w:sz w:val="28"/>
          <w:szCs w:val="28"/>
        </w:rPr>
      </w:pPr>
      <w:r w:rsidRPr="00106E85">
        <w:rPr>
          <w:sz w:val="28"/>
          <w:szCs w:val="28"/>
        </w:rPr>
        <w:t xml:space="preserve">Дата выдачи задания: </w:t>
      </w:r>
      <w:r w:rsidRPr="00106E85">
        <w:rPr>
          <w:bCs/>
          <w:sz w:val="28"/>
          <w:szCs w:val="28"/>
        </w:rPr>
        <w:t>«_____»_____________202__ г.</w:t>
      </w:r>
    </w:p>
    <w:p w14:paraId="7436CA20" w14:textId="77777777" w:rsidR="00106E85" w:rsidRPr="00106E85" w:rsidRDefault="00106E85" w:rsidP="00106E85">
      <w:pPr>
        <w:widowControl/>
        <w:numPr>
          <w:ilvl w:val="0"/>
          <w:numId w:val="47"/>
        </w:numPr>
        <w:autoSpaceDE/>
        <w:autoSpaceDN/>
        <w:spacing w:after="160" w:line="259" w:lineRule="auto"/>
        <w:ind w:left="0" w:firstLine="709"/>
        <w:rPr>
          <w:sz w:val="28"/>
          <w:szCs w:val="28"/>
        </w:rPr>
      </w:pPr>
      <w:r w:rsidRPr="00106E85">
        <w:rPr>
          <w:bCs/>
          <w:sz w:val="28"/>
          <w:szCs w:val="28"/>
        </w:rPr>
        <w:t>Дата сдачи работы на кафедру: «_____»_____________202__ г.</w:t>
      </w:r>
    </w:p>
    <w:p w14:paraId="74F52CA0" w14:textId="77777777" w:rsidR="00106E85" w:rsidRPr="00106E85" w:rsidRDefault="00106E85" w:rsidP="00106E85">
      <w:pPr>
        <w:widowControl/>
        <w:autoSpaceDE/>
        <w:autoSpaceDN/>
        <w:spacing w:after="160" w:line="259" w:lineRule="auto"/>
        <w:rPr>
          <w:sz w:val="28"/>
          <w:szCs w:val="28"/>
        </w:rPr>
      </w:pPr>
    </w:p>
    <w:p w14:paraId="7CBDF1D4" w14:textId="77777777" w:rsidR="00106E85" w:rsidRPr="00106E85" w:rsidRDefault="00106E85" w:rsidP="00106E85">
      <w:pPr>
        <w:widowControl/>
        <w:autoSpaceDE/>
        <w:autoSpaceDN/>
        <w:spacing w:after="160" w:line="259" w:lineRule="auto"/>
        <w:rPr>
          <w:sz w:val="28"/>
          <w:szCs w:val="28"/>
        </w:rPr>
      </w:pPr>
      <w:r w:rsidRPr="00106E85">
        <w:rPr>
          <w:sz w:val="28"/>
          <w:szCs w:val="28"/>
        </w:rPr>
        <w:t>Руководитель</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3"/>
        <w:gridCol w:w="3271"/>
        <w:gridCol w:w="3209"/>
      </w:tblGrid>
      <w:tr w:rsidR="00106E85" w:rsidRPr="00106E85" w14:paraId="12526776" w14:textId="77777777" w:rsidTr="008E7481">
        <w:tc>
          <w:tcPr>
            <w:tcW w:w="3303" w:type="dxa"/>
            <w:vAlign w:val="center"/>
          </w:tcPr>
          <w:p w14:paraId="1DF34E06" w14:textId="097416A6" w:rsidR="00106E85" w:rsidRPr="00106E85" w:rsidRDefault="00AF7237" w:rsidP="00106E85">
            <w:pPr>
              <w:widowControl/>
              <w:autoSpaceDE/>
              <w:autoSpaceDN/>
              <w:contextualSpacing/>
              <w:jc w:val="center"/>
              <w:rPr>
                <w:sz w:val="28"/>
                <w:szCs w:val="28"/>
              </w:rPr>
            </w:pPr>
            <w:r>
              <w:rPr>
                <w:sz w:val="28"/>
                <w:szCs w:val="28"/>
              </w:rPr>
              <w:t xml:space="preserve">Кочергин М.И., </w:t>
            </w:r>
            <w:r w:rsidRPr="006E3437">
              <w:rPr>
                <w:rFonts w:eastAsia="Calibri"/>
                <w:sz w:val="28"/>
                <w:szCs w:val="28"/>
              </w:rPr>
              <w:t>доцент каф. КСУП</w:t>
            </w:r>
          </w:p>
          <w:p w14:paraId="1A050756" w14:textId="77777777" w:rsidR="00106E85" w:rsidRPr="00106E85" w:rsidRDefault="00106E85" w:rsidP="00106E85">
            <w:pPr>
              <w:widowControl/>
              <w:autoSpaceDE/>
              <w:autoSpaceDN/>
              <w:contextualSpacing/>
              <w:jc w:val="center"/>
              <w:rPr>
                <w:sz w:val="28"/>
                <w:szCs w:val="28"/>
                <w:vertAlign w:val="superscript"/>
              </w:rPr>
            </w:pPr>
            <w:r w:rsidRPr="00106E85">
              <w:rPr>
                <w:sz w:val="28"/>
                <w:szCs w:val="28"/>
                <w:vertAlign w:val="superscript"/>
              </w:rPr>
              <w:t xml:space="preserve"> (Ф.И.О., должность)</w:t>
            </w:r>
          </w:p>
        </w:tc>
        <w:tc>
          <w:tcPr>
            <w:tcW w:w="3304" w:type="dxa"/>
            <w:vAlign w:val="center"/>
          </w:tcPr>
          <w:p w14:paraId="4DF728D6" w14:textId="77777777" w:rsidR="00106E85" w:rsidRPr="00106E85" w:rsidRDefault="00106E85" w:rsidP="00106E85">
            <w:pPr>
              <w:widowControl/>
              <w:autoSpaceDE/>
              <w:autoSpaceDN/>
              <w:contextualSpacing/>
              <w:jc w:val="center"/>
              <w:rPr>
                <w:sz w:val="28"/>
                <w:szCs w:val="28"/>
                <w:vertAlign w:val="superscript"/>
              </w:rPr>
            </w:pPr>
            <w:r w:rsidRPr="00106E85">
              <w:rPr>
                <w:sz w:val="28"/>
                <w:szCs w:val="28"/>
              </w:rPr>
              <w:t>_____________________</w:t>
            </w:r>
            <w:r w:rsidRPr="00106E85">
              <w:rPr>
                <w:sz w:val="28"/>
                <w:szCs w:val="28"/>
                <w:vertAlign w:val="superscript"/>
              </w:rPr>
              <w:t xml:space="preserve"> (подпись)</w:t>
            </w:r>
          </w:p>
        </w:tc>
        <w:tc>
          <w:tcPr>
            <w:tcW w:w="3304" w:type="dxa"/>
            <w:vAlign w:val="center"/>
          </w:tcPr>
          <w:p w14:paraId="1DE6753B" w14:textId="77777777" w:rsidR="00106E85" w:rsidRPr="00106E85" w:rsidRDefault="00106E85" w:rsidP="00106E85">
            <w:pPr>
              <w:widowControl/>
              <w:autoSpaceDE/>
              <w:autoSpaceDN/>
              <w:contextualSpacing/>
              <w:jc w:val="center"/>
              <w:rPr>
                <w:bCs/>
                <w:sz w:val="28"/>
                <w:szCs w:val="28"/>
              </w:rPr>
            </w:pPr>
            <w:r w:rsidRPr="00106E85">
              <w:rPr>
                <w:bCs/>
                <w:sz w:val="28"/>
                <w:szCs w:val="28"/>
              </w:rPr>
              <w:t>«_____»________2026 г.</w:t>
            </w:r>
          </w:p>
          <w:p w14:paraId="2D2C29F5" w14:textId="77777777" w:rsidR="00106E85" w:rsidRPr="00106E85" w:rsidRDefault="00106E85" w:rsidP="00106E85">
            <w:pPr>
              <w:widowControl/>
              <w:autoSpaceDE/>
              <w:autoSpaceDN/>
              <w:contextualSpacing/>
              <w:jc w:val="center"/>
              <w:rPr>
                <w:bCs/>
                <w:sz w:val="28"/>
                <w:szCs w:val="28"/>
                <w:vertAlign w:val="superscript"/>
              </w:rPr>
            </w:pPr>
          </w:p>
        </w:tc>
      </w:tr>
    </w:tbl>
    <w:p w14:paraId="657E0705" w14:textId="77777777" w:rsidR="00106E85" w:rsidRPr="00106E85" w:rsidRDefault="00106E85" w:rsidP="00106E85">
      <w:pPr>
        <w:widowControl/>
        <w:autoSpaceDE/>
        <w:autoSpaceDN/>
        <w:spacing w:after="160" w:line="259" w:lineRule="auto"/>
        <w:rPr>
          <w:sz w:val="28"/>
          <w:szCs w:val="28"/>
        </w:rPr>
      </w:pPr>
    </w:p>
    <w:p w14:paraId="2EE0457A" w14:textId="77777777" w:rsidR="00106E85" w:rsidRPr="00106E85" w:rsidRDefault="00106E85" w:rsidP="00106E85">
      <w:pPr>
        <w:widowControl/>
        <w:autoSpaceDE/>
        <w:autoSpaceDN/>
        <w:spacing w:after="160" w:line="259" w:lineRule="auto"/>
        <w:rPr>
          <w:sz w:val="28"/>
          <w:szCs w:val="28"/>
        </w:rPr>
      </w:pPr>
      <w:r w:rsidRPr="00106E85">
        <w:rPr>
          <w:sz w:val="28"/>
          <w:szCs w:val="28"/>
        </w:rPr>
        <w:t>Задание принял к исполнению:</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1"/>
        <w:gridCol w:w="3716"/>
        <w:gridCol w:w="3026"/>
      </w:tblGrid>
      <w:tr w:rsidR="00106E85" w:rsidRPr="00106E85" w14:paraId="3D390752" w14:textId="77777777" w:rsidTr="008E7481">
        <w:tc>
          <w:tcPr>
            <w:tcW w:w="3303" w:type="dxa"/>
            <w:vAlign w:val="center"/>
          </w:tcPr>
          <w:p w14:paraId="64E5FDB7" w14:textId="77777777" w:rsidR="00AF7237" w:rsidRDefault="00AF7237" w:rsidP="00106E85">
            <w:pPr>
              <w:widowControl/>
              <w:autoSpaceDE/>
              <w:autoSpaceDN/>
              <w:contextualSpacing/>
              <w:jc w:val="center"/>
              <w:rPr>
                <w:sz w:val="28"/>
                <w:szCs w:val="28"/>
                <w:vertAlign w:val="superscript"/>
              </w:rPr>
            </w:pPr>
            <w:r>
              <w:rPr>
                <w:sz w:val="28"/>
                <w:szCs w:val="28"/>
              </w:rPr>
              <w:t>Голубев А.С.</w:t>
            </w:r>
            <w:r w:rsidR="00106E85" w:rsidRPr="00106E85">
              <w:rPr>
                <w:sz w:val="28"/>
                <w:szCs w:val="28"/>
                <w:vertAlign w:val="superscript"/>
              </w:rPr>
              <w:t xml:space="preserve"> </w:t>
            </w:r>
          </w:p>
          <w:p w14:paraId="6CD61A0E" w14:textId="7F11B1FC" w:rsidR="00106E85" w:rsidRPr="00106E85" w:rsidRDefault="00106E85" w:rsidP="00106E85">
            <w:pPr>
              <w:widowControl/>
              <w:autoSpaceDE/>
              <w:autoSpaceDN/>
              <w:contextualSpacing/>
              <w:jc w:val="center"/>
              <w:rPr>
                <w:sz w:val="28"/>
                <w:szCs w:val="28"/>
                <w:vertAlign w:val="superscript"/>
              </w:rPr>
            </w:pPr>
            <w:r w:rsidRPr="00106E85">
              <w:rPr>
                <w:sz w:val="28"/>
                <w:szCs w:val="28"/>
                <w:vertAlign w:val="superscript"/>
              </w:rPr>
              <w:t>(Ф.И.О.)</w:t>
            </w:r>
          </w:p>
        </w:tc>
        <w:tc>
          <w:tcPr>
            <w:tcW w:w="3304" w:type="dxa"/>
            <w:vAlign w:val="center"/>
          </w:tcPr>
          <w:p w14:paraId="6CB288E3" w14:textId="77777777" w:rsidR="00106E85" w:rsidRPr="00106E85" w:rsidRDefault="00106E85" w:rsidP="00106E85">
            <w:pPr>
              <w:widowControl/>
              <w:autoSpaceDE/>
              <w:autoSpaceDN/>
              <w:contextualSpacing/>
              <w:jc w:val="center"/>
              <w:rPr>
                <w:sz w:val="28"/>
                <w:szCs w:val="28"/>
              </w:rPr>
            </w:pPr>
            <w:r w:rsidRPr="00106E85">
              <w:rPr>
                <w:sz w:val="28"/>
                <w:szCs w:val="28"/>
              </w:rPr>
              <w:t>_________________________</w:t>
            </w:r>
            <w:r w:rsidRPr="00106E85">
              <w:rPr>
                <w:sz w:val="28"/>
                <w:szCs w:val="28"/>
                <w:vertAlign w:val="superscript"/>
              </w:rPr>
              <w:t xml:space="preserve"> (подпись)</w:t>
            </w:r>
          </w:p>
        </w:tc>
        <w:tc>
          <w:tcPr>
            <w:tcW w:w="3304" w:type="dxa"/>
            <w:vAlign w:val="center"/>
          </w:tcPr>
          <w:p w14:paraId="183A6BC5" w14:textId="77777777" w:rsidR="00106E85" w:rsidRPr="00106E85" w:rsidRDefault="00106E85" w:rsidP="00106E85">
            <w:pPr>
              <w:widowControl/>
              <w:autoSpaceDE/>
              <w:autoSpaceDN/>
              <w:contextualSpacing/>
              <w:jc w:val="center"/>
              <w:rPr>
                <w:bCs/>
                <w:sz w:val="28"/>
                <w:szCs w:val="28"/>
              </w:rPr>
            </w:pPr>
            <w:r w:rsidRPr="00106E85">
              <w:rPr>
                <w:bCs/>
                <w:sz w:val="28"/>
                <w:szCs w:val="28"/>
              </w:rPr>
              <w:t>«_____»_____2026 г.</w:t>
            </w:r>
          </w:p>
          <w:p w14:paraId="14452F6C" w14:textId="77777777" w:rsidR="00106E85" w:rsidRPr="00106E85" w:rsidRDefault="00106E85" w:rsidP="00106E85">
            <w:pPr>
              <w:widowControl/>
              <w:autoSpaceDE/>
              <w:autoSpaceDN/>
              <w:contextualSpacing/>
              <w:jc w:val="center"/>
              <w:rPr>
                <w:sz w:val="28"/>
                <w:szCs w:val="28"/>
                <w:vertAlign w:val="superscript"/>
              </w:rPr>
            </w:pPr>
          </w:p>
        </w:tc>
      </w:tr>
    </w:tbl>
    <w:p w14:paraId="05AA3D5D" w14:textId="77777777" w:rsidR="009E6FAB" w:rsidRDefault="009E6FAB" w:rsidP="00660825">
      <w:pPr>
        <w:rPr>
          <w:sz w:val="24"/>
          <w:szCs w:val="24"/>
          <w:lang w:val="en-US"/>
        </w:rPr>
      </w:pPr>
    </w:p>
    <w:p w14:paraId="63E4BFE4" w14:textId="5A6F92B1" w:rsidR="00233A6F" w:rsidRDefault="00233A6F" w:rsidP="00233A6F">
      <w:pPr>
        <w:widowControl/>
        <w:autoSpaceDE/>
        <w:autoSpaceDN/>
        <w:spacing w:after="160" w:line="259" w:lineRule="auto"/>
        <w:rPr>
          <w:sz w:val="24"/>
          <w:szCs w:val="24"/>
          <w:lang w:val="en-US"/>
        </w:rPr>
      </w:pPr>
      <w:r>
        <w:rPr>
          <w:sz w:val="24"/>
          <w:szCs w:val="24"/>
          <w:lang w:val="en-US"/>
        </w:rPr>
        <w:br w:type="page"/>
      </w:r>
    </w:p>
    <w:p w14:paraId="4E634C15" w14:textId="6B707090" w:rsidR="00233A6F" w:rsidRPr="00D265FB" w:rsidRDefault="00233A6F" w:rsidP="00AF7237">
      <w:pPr>
        <w:spacing w:line="360" w:lineRule="auto"/>
        <w:jc w:val="center"/>
        <w:rPr>
          <w:b/>
          <w:bCs/>
          <w:sz w:val="28"/>
          <w:szCs w:val="28"/>
        </w:rPr>
      </w:pPr>
      <w:r w:rsidRPr="00233A6F">
        <w:rPr>
          <w:b/>
          <w:bCs/>
          <w:sz w:val="28"/>
          <w:szCs w:val="28"/>
        </w:rPr>
        <w:lastRenderedPageBreak/>
        <w:t>Р</w:t>
      </w:r>
      <w:r w:rsidR="00D265FB">
        <w:rPr>
          <w:b/>
          <w:bCs/>
          <w:sz w:val="28"/>
          <w:szCs w:val="28"/>
        </w:rPr>
        <w:t>еферат</w:t>
      </w:r>
    </w:p>
    <w:p w14:paraId="1E1AE33A" w14:textId="77777777" w:rsidR="00233A6F" w:rsidRPr="00D265FB" w:rsidRDefault="00233A6F" w:rsidP="00233A6F">
      <w:pPr>
        <w:spacing w:line="360" w:lineRule="auto"/>
        <w:ind w:firstLine="709"/>
        <w:jc w:val="center"/>
        <w:rPr>
          <w:b/>
          <w:bCs/>
          <w:sz w:val="28"/>
          <w:szCs w:val="28"/>
        </w:rPr>
      </w:pPr>
    </w:p>
    <w:p w14:paraId="526AA775" w14:textId="448066CB" w:rsidR="00233A6F" w:rsidRPr="00233A6F" w:rsidRDefault="00D265FB" w:rsidP="00AA4B1D">
      <w:pPr>
        <w:spacing w:line="360" w:lineRule="auto"/>
        <w:ind w:firstLine="709"/>
        <w:jc w:val="both"/>
        <w:rPr>
          <w:sz w:val="28"/>
          <w:szCs w:val="28"/>
        </w:rPr>
      </w:pPr>
      <w:r>
        <w:rPr>
          <w:sz w:val="28"/>
          <w:szCs w:val="28"/>
        </w:rPr>
        <w:t>Б</w:t>
      </w:r>
      <w:r w:rsidRPr="00D265FB">
        <w:rPr>
          <w:sz w:val="28"/>
          <w:szCs w:val="28"/>
        </w:rPr>
        <w:t>акалаврск</w:t>
      </w:r>
      <w:r>
        <w:rPr>
          <w:sz w:val="28"/>
          <w:szCs w:val="28"/>
        </w:rPr>
        <w:t>ая</w:t>
      </w:r>
      <w:r w:rsidRPr="00D265FB">
        <w:rPr>
          <w:sz w:val="28"/>
          <w:szCs w:val="28"/>
        </w:rPr>
        <w:t xml:space="preserve"> работа, </w:t>
      </w:r>
      <w:r>
        <w:rPr>
          <w:sz w:val="28"/>
          <w:szCs w:val="28"/>
        </w:rPr>
        <w:t>60</w:t>
      </w:r>
      <w:r w:rsidRPr="00D265FB">
        <w:rPr>
          <w:sz w:val="28"/>
          <w:szCs w:val="28"/>
        </w:rPr>
        <w:t xml:space="preserve"> страниц, </w:t>
      </w:r>
      <w:r w:rsidR="00412EDF">
        <w:rPr>
          <w:sz w:val="28"/>
          <w:szCs w:val="28"/>
        </w:rPr>
        <w:t>27</w:t>
      </w:r>
      <w:r w:rsidRPr="00D265FB">
        <w:rPr>
          <w:sz w:val="28"/>
          <w:szCs w:val="28"/>
        </w:rPr>
        <w:t xml:space="preserve"> рисунк</w:t>
      </w:r>
      <w:r w:rsidR="00412EDF">
        <w:rPr>
          <w:sz w:val="28"/>
          <w:szCs w:val="28"/>
        </w:rPr>
        <w:t>ов</w:t>
      </w:r>
      <w:r w:rsidRPr="00D265FB">
        <w:rPr>
          <w:sz w:val="28"/>
          <w:szCs w:val="28"/>
        </w:rPr>
        <w:t xml:space="preserve">, </w:t>
      </w:r>
      <w:r w:rsidR="00AA4B1D">
        <w:rPr>
          <w:sz w:val="28"/>
          <w:szCs w:val="28"/>
        </w:rPr>
        <w:t>3</w:t>
      </w:r>
      <w:r w:rsidRPr="00D265FB">
        <w:rPr>
          <w:sz w:val="28"/>
          <w:szCs w:val="28"/>
        </w:rPr>
        <w:t xml:space="preserve"> таблиц</w:t>
      </w:r>
      <w:r w:rsidR="00AA4B1D">
        <w:rPr>
          <w:sz w:val="28"/>
          <w:szCs w:val="28"/>
        </w:rPr>
        <w:t>ы</w:t>
      </w:r>
      <w:r w:rsidRPr="00D265FB">
        <w:rPr>
          <w:sz w:val="28"/>
          <w:szCs w:val="28"/>
        </w:rPr>
        <w:t xml:space="preserve">, </w:t>
      </w:r>
      <w:r w:rsidR="00412EDF">
        <w:rPr>
          <w:sz w:val="28"/>
          <w:szCs w:val="28"/>
        </w:rPr>
        <w:t>2</w:t>
      </w:r>
      <w:r w:rsidR="00ED38B3" w:rsidRPr="00ED38B3">
        <w:rPr>
          <w:sz w:val="28"/>
          <w:szCs w:val="28"/>
        </w:rPr>
        <w:t>8</w:t>
      </w:r>
      <w:r w:rsidRPr="00D265FB">
        <w:rPr>
          <w:sz w:val="28"/>
          <w:szCs w:val="28"/>
        </w:rPr>
        <w:t xml:space="preserve"> источник</w:t>
      </w:r>
      <w:r w:rsidR="00412EDF">
        <w:rPr>
          <w:sz w:val="28"/>
          <w:szCs w:val="28"/>
        </w:rPr>
        <w:t>ов</w:t>
      </w:r>
      <w:r w:rsidRPr="00D265FB">
        <w:rPr>
          <w:sz w:val="28"/>
          <w:szCs w:val="28"/>
        </w:rPr>
        <w:t>.</w:t>
      </w:r>
    </w:p>
    <w:p w14:paraId="60A70792" w14:textId="0A0A18DD" w:rsidR="00233A6F" w:rsidRPr="00233A6F" w:rsidRDefault="00233A6F" w:rsidP="00AA4B1D">
      <w:pPr>
        <w:spacing w:line="360" w:lineRule="auto"/>
        <w:ind w:firstLine="709"/>
        <w:jc w:val="both"/>
        <w:rPr>
          <w:sz w:val="28"/>
          <w:szCs w:val="28"/>
        </w:rPr>
      </w:pPr>
      <w:r w:rsidRPr="00233A6F">
        <w:rPr>
          <w:sz w:val="28"/>
          <w:szCs w:val="28"/>
        </w:rPr>
        <w:t>ГИДРОКСИАПАТИТ, МНОГОСТЕННЫЕ УГЛЕРОДНЫЕ НАНОТРУБКИ, ТРЕЩИНОСТОЙКОСТЬ, НЕЙРОННАЯ СЕТЬ, АНСАМБЛЕВОЕ ОБУЧЕНИЕ,</w:t>
      </w:r>
      <w:r w:rsidR="00D265FB">
        <w:rPr>
          <w:sz w:val="28"/>
          <w:szCs w:val="28"/>
        </w:rPr>
        <w:t xml:space="preserve"> </w:t>
      </w:r>
      <w:r w:rsidRPr="00233A6F">
        <w:rPr>
          <w:sz w:val="28"/>
          <w:szCs w:val="28"/>
        </w:rPr>
        <w:t>БЭГГИНГ, МАШИННОЕ ОБУЧЕНИЕ, SHAP-АНАЛИЗ, РЕГРЕССИЯ, КОМПОЗИТНЫЙ МАТЕРИАЛ</w:t>
      </w:r>
    </w:p>
    <w:p w14:paraId="39CB53F8" w14:textId="77777777" w:rsidR="00D265FB" w:rsidRDefault="00D265FB" w:rsidP="00AA4B1D">
      <w:pPr>
        <w:pStyle w:val="a9"/>
        <w:tabs>
          <w:tab w:val="left" w:pos="1701"/>
          <w:tab w:val="left" w:pos="2415"/>
        </w:tabs>
        <w:spacing w:line="360" w:lineRule="auto"/>
        <w:ind w:left="0" w:firstLine="709"/>
        <w:rPr>
          <w:sz w:val="28"/>
          <w:szCs w:val="28"/>
          <w:lang w:eastAsia="ru-RU"/>
        </w:rPr>
      </w:pPr>
      <w:r w:rsidRPr="005961AB">
        <w:rPr>
          <w:sz w:val="28"/>
          <w:szCs w:val="28"/>
          <w:lang w:eastAsia="ru-RU"/>
        </w:rPr>
        <w:t xml:space="preserve">Объектом исследования являются </w:t>
      </w:r>
      <w:r>
        <w:rPr>
          <w:sz w:val="28"/>
          <w:szCs w:val="28"/>
          <w:lang w:eastAsia="ru-RU"/>
        </w:rPr>
        <w:t>г</w:t>
      </w:r>
      <w:r w:rsidRPr="00EC370C">
        <w:rPr>
          <w:sz w:val="28"/>
          <w:szCs w:val="28"/>
          <w:lang w:eastAsia="ru-RU"/>
        </w:rPr>
        <w:t>идроксиапатит</w:t>
      </w:r>
      <w:r w:rsidRPr="005961AB">
        <w:rPr>
          <w:sz w:val="28"/>
          <w:szCs w:val="28"/>
          <w:lang w:eastAsia="ru-RU"/>
        </w:rPr>
        <w:t>, модифицированны</w:t>
      </w:r>
      <w:r>
        <w:rPr>
          <w:sz w:val="28"/>
          <w:szCs w:val="28"/>
          <w:lang w:eastAsia="ru-RU"/>
        </w:rPr>
        <w:t>й</w:t>
      </w:r>
      <w:r w:rsidRPr="005961AB">
        <w:rPr>
          <w:sz w:val="28"/>
          <w:szCs w:val="28"/>
          <w:lang w:eastAsia="ru-RU"/>
        </w:rPr>
        <w:t xml:space="preserve"> многостенными углеродными нанотрубками.</w:t>
      </w:r>
      <w:r>
        <w:rPr>
          <w:sz w:val="28"/>
          <w:szCs w:val="28"/>
          <w:lang w:eastAsia="ru-RU"/>
        </w:rPr>
        <w:t xml:space="preserve"> </w:t>
      </w:r>
    </w:p>
    <w:p w14:paraId="505FC207" w14:textId="77777777" w:rsidR="00D265FB" w:rsidRDefault="00D265FB" w:rsidP="00AA4B1D">
      <w:pPr>
        <w:spacing w:line="360" w:lineRule="auto"/>
        <w:ind w:firstLine="709"/>
        <w:jc w:val="both"/>
        <w:rPr>
          <w:sz w:val="28"/>
          <w:szCs w:val="28"/>
          <w:lang w:eastAsia="ru-RU"/>
        </w:rPr>
      </w:pPr>
      <w:r w:rsidRPr="005961AB">
        <w:rPr>
          <w:sz w:val="28"/>
          <w:szCs w:val="28"/>
          <w:lang w:eastAsia="ru-RU"/>
        </w:rPr>
        <w:t>Предметом исследования являются методы прогнозирования коэффициента</w:t>
      </w:r>
      <w:r>
        <w:rPr>
          <w:sz w:val="28"/>
          <w:szCs w:val="28"/>
          <w:lang w:eastAsia="ru-RU"/>
        </w:rPr>
        <w:t xml:space="preserve"> </w:t>
      </w:r>
      <w:r w:rsidRPr="005961AB">
        <w:rPr>
          <w:sz w:val="28"/>
          <w:szCs w:val="28"/>
          <w:lang w:eastAsia="ru-RU"/>
        </w:rPr>
        <w:t>трещиностойкости компози</w:t>
      </w:r>
      <w:r>
        <w:rPr>
          <w:sz w:val="28"/>
          <w:szCs w:val="28"/>
          <w:lang w:eastAsia="ru-RU"/>
        </w:rPr>
        <w:t>тных</w:t>
      </w:r>
      <w:r w:rsidRPr="005961AB">
        <w:rPr>
          <w:sz w:val="28"/>
          <w:szCs w:val="28"/>
          <w:lang w:eastAsia="ru-RU"/>
        </w:rPr>
        <w:t xml:space="preserve"> материалов</w:t>
      </w:r>
      <w:r>
        <w:rPr>
          <w:sz w:val="28"/>
          <w:szCs w:val="28"/>
          <w:lang w:eastAsia="ru-RU"/>
        </w:rPr>
        <w:t>.</w:t>
      </w:r>
    </w:p>
    <w:p w14:paraId="21204214" w14:textId="38044465" w:rsidR="00AA4B1D" w:rsidRDefault="00AA4B1D" w:rsidP="00AA4B1D">
      <w:pPr>
        <w:spacing w:line="360" w:lineRule="auto"/>
        <w:ind w:firstLine="709"/>
        <w:jc w:val="both"/>
        <w:rPr>
          <w:sz w:val="28"/>
          <w:szCs w:val="28"/>
        </w:rPr>
      </w:pPr>
      <w:r w:rsidRPr="00AA4B1D">
        <w:rPr>
          <w:sz w:val="28"/>
          <w:szCs w:val="28"/>
        </w:rPr>
        <w:t xml:space="preserve">Цель </w:t>
      </w:r>
      <w:r>
        <w:rPr>
          <w:sz w:val="28"/>
          <w:szCs w:val="28"/>
        </w:rPr>
        <w:t>работы</w:t>
      </w:r>
      <w:r w:rsidRPr="00AA4B1D">
        <w:rPr>
          <w:sz w:val="28"/>
          <w:szCs w:val="28"/>
        </w:rPr>
        <w:t>: разработка аппроксимационной модели для прогнозирования механических свойств композитного материала гидроксиапатит-МУНТ</w:t>
      </w:r>
      <w:r>
        <w:rPr>
          <w:sz w:val="28"/>
          <w:szCs w:val="28"/>
        </w:rPr>
        <w:t>.</w:t>
      </w:r>
    </w:p>
    <w:bookmarkEnd w:id="1"/>
    <w:p w14:paraId="3E12C7E8" w14:textId="0915A302" w:rsidR="00DB3306" w:rsidRPr="00DB3306" w:rsidRDefault="00DB3306" w:rsidP="00DB3306">
      <w:pPr>
        <w:spacing w:line="360" w:lineRule="auto"/>
        <w:ind w:firstLine="709"/>
        <w:jc w:val="both"/>
        <w:rPr>
          <w:sz w:val="28"/>
          <w:szCs w:val="28"/>
        </w:rPr>
      </w:pPr>
      <w:r w:rsidRPr="00DB3306">
        <w:rPr>
          <w:sz w:val="28"/>
          <w:szCs w:val="28"/>
        </w:rPr>
        <w:t>В процессе работы проводились подбор гиперпараметров нейронных сетей методом K-Fold кросс-валидации,</w:t>
      </w:r>
      <w:r w:rsidR="00412EDF" w:rsidRPr="00412EDF">
        <w:rPr>
          <w:sz w:val="28"/>
          <w:szCs w:val="28"/>
        </w:rPr>
        <w:t xml:space="preserve"> разработ</w:t>
      </w:r>
      <w:r w:rsidR="00412EDF">
        <w:rPr>
          <w:sz w:val="28"/>
          <w:szCs w:val="28"/>
        </w:rPr>
        <w:t>ка</w:t>
      </w:r>
      <w:r w:rsidR="00412EDF" w:rsidRPr="00412EDF">
        <w:rPr>
          <w:sz w:val="28"/>
          <w:szCs w:val="28"/>
        </w:rPr>
        <w:t xml:space="preserve"> ансамбл</w:t>
      </w:r>
      <w:r w:rsidR="00412EDF">
        <w:rPr>
          <w:sz w:val="28"/>
          <w:szCs w:val="28"/>
        </w:rPr>
        <w:t>я</w:t>
      </w:r>
      <w:r w:rsidR="00412EDF" w:rsidRPr="00412EDF">
        <w:rPr>
          <w:sz w:val="28"/>
          <w:szCs w:val="28"/>
        </w:rPr>
        <w:t xml:space="preserve"> из нейронных сетей на основе бутстрэп-агрегировани</w:t>
      </w:r>
      <w:r w:rsidR="00412EDF">
        <w:rPr>
          <w:sz w:val="28"/>
          <w:szCs w:val="28"/>
        </w:rPr>
        <w:t>и,</w:t>
      </w:r>
      <w:r w:rsidRPr="00DB3306">
        <w:rPr>
          <w:sz w:val="28"/>
          <w:szCs w:val="28"/>
        </w:rPr>
        <w:t xml:space="preserve"> а также SHAP-анализ для интерпретации результатов модели.</w:t>
      </w:r>
    </w:p>
    <w:p w14:paraId="718BE871" w14:textId="50A9BC94" w:rsidR="00DB3306" w:rsidRPr="00DB3306" w:rsidRDefault="00DB3306" w:rsidP="00DB3306">
      <w:pPr>
        <w:spacing w:line="360" w:lineRule="auto"/>
        <w:ind w:firstLine="709"/>
        <w:jc w:val="both"/>
        <w:rPr>
          <w:sz w:val="28"/>
          <w:szCs w:val="28"/>
        </w:rPr>
      </w:pPr>
      <w:r w:rsidRPr="00DB3306">
        <w:rPr>
          <w:sz w:val="28"/>
          <w:szCs w:val="28"/>
        </w:rPr>
        <w:t>В результате исследования разработан ансамбль из пяти нейронных сетей. Средняя погрешность на 45% ниже наилучшего результата среди одиночных моделей. Реализован алгоритм нахождени</w:t>
      </w:r>
      <w:r w:rsidR="00412EDF">
        <w:rPr>
          <w:sz w:val="28"/>
          <w:szCs w:val="28"/>
        </w:rPr>
        <w:t>я</w:t>
      </w:r>
      <w:r w:rsidRPr="00DB3306">
        <w:rPr>
          <w:sz w:val="28"/>
          <w:szCs w:val="28"/>
        </w:rPr>
        <w:t xml:space="preserve"> оптимальной концентрации МУНТ для заданного целевого значения </w:t>
      </w:r>
      <w:r w:rsidR="00412EDF" w:rsidRPr="00DB3306">
        <w:rPr>
          <w:sz w:val="28"/>
          <w:szCs w:val="28"/>
        </w:rPr>
        <w:t>трещиностойкости</w:t>
      </w:r>
      <w:r w:rsidRPr="00DB3306">
        <w:rPr>
          <w:sz w:val="28"/>
          <w:szCs w:val="28"/>
        </w:rPr>
        <w:t>.</w:t>
      </w:r>
    </w:p>
    <w:p w14:paraId="1F613D1A" w14:textId="00E487F2" w:rsidR="00DB3306" w:rsidRPr="00DB3306" w:rsidRDefault="00DB3306" w:rsidP="00DB3306">
      <w:pPr>
        <w:spacing w:line="360" w:lineRule="auto"/>
        <w:ind w:firstLine="709"/>
        <w:jc w:val="both"/>
        <w:rPr>
          <w:sz w:val="28"/>
          <w:szCs w:val="28"/>
        </w:rPr>
      </w:pPr>
      <w:r w:rsidRPr="00DB3306">
        <w:rPr>
          <w:sz w:val="28"/>
          <w:szCs w:val="28"/>
        </w:rPr>
        <w:t>Достигнутые технико-эксплуатационные показатели: высокая точность прогнозирования трещиностойкости в диапазоне концентраций МУНТ от 0 до 0,5 масс.% при ограниченном объёме данных.</w:t>
      </w:r>
    </w:p>
    <w:p w14:paraId="7071C045" w14:textId="4128761C" w:rsidR="00DB3306" w:rsidRDefault="00DB3306" w:rsidP="00DB3306">
      <w:pPr>
        <w:spacing w:line="360" w:lineRule="auto"/>
        <w:ind w:firstLine="709"/>
        <w:jc w:val="both"/>
        <w:rPr>
          <w:sz w:val="28"/>
          <w:szCs w:val="28"/>
        </w:rPr>
      </w:pPr>
      <w:r w:rsidRPr="00DB3306">
        <w:rPr>
          <w:sz w:val="28"/>
          <w:szCs w:val="28"/>
        </w:rPr>
        <w:t>Разработанная модель может применяться для снижения объёма дорогостоящих экспериментальных исследований при проектировании биокерамических композит</w:t>
      </w:r>
      <w:r w:rsidR="00412EDF">
        <w:rPr>
          <w:sz w:val="28"/>
          <w:szCs w:val="28"/>
        </w:rPr>
        <w:t>ов</w:t>
      </w:r>
      <w:r w:rsidRPr="00DB3306">
        <w:rPr>
          <w:sz w:val="28"/>
          <w:szCs w:val="28"/>
        </w:rPr>
        <w:t xml:space="preserve">. </w:t>
      </w:r>
    </w:p>
    <w:p w14:paraId="0B25788A" w14:textId="1CFE4385" w:rsidR="004377AF" w:rsidRPr="00524C1C" w:rsidRDefault="009B7ED4" w:rsidP="004377AF">
      <w:pPr>
        <w:spacing w:line="360" w:lineRule="auto"/>
        <w:jc w:val="center"/>
        <w:rPr>
          <w:b/>
          <w:bCs/>
          <w:sz w:val="28"/>
          <w:szCs w:val="28"/>
          <w:lang w:val="en-US"/>
        </w:rPr>
      </w:pPr>
      <w:r>
        <w:rPr>
          <w:b/>
          <w:bCs/>
          <w:sz w:val="28"/>
          <w:szCs w:val="28"/>
          <w:lang w:val="en-US"/>
        </w:rPr>
        <w:lastRenderedPageBreak/>
        <w:t>T</w:t>
      </w:r>
      <w:r w:rsidR="004377AF" w:rsidRPr="00524C1C">
        <w:rPr>
          <w:b/>
          <w:bCs/>
          <w:sz w:val="28"/>
          <w:szCs w:val="28"/>
          <w:lang w:val="en-US"/>
        </w:rPr>
        <w:t>he abstract</w:t>
      </w:r>
    </w:p>
    <w:p w14:paraId="752E1ABC" w14:textId="77777777" w:rsidR="004377AF" w:rsidRPr="004377AF" w:rsidRDefault="004377AF" w:rsidP="00DB3306">
      <w:pPr>
        <w:spacing w:line="360" w:lineRule="auto"/>
        <w:ind w:firstLine="709"/>
        <w:jc w:val="both"/>
        <w:rPr>
          <w:sz w:val="28"/>
          <w:szCs w:val="28"/>
          <w:lang w:val="en-US"/>
        </w:rPr>
      </w:pPr>
    </w:p>
    <w:p w14:paraId="0DF4417B" w14:textId="16D2552A" w:rsidR="004377AF" w:rsidRPr="004377AF" w:rsidRDefault="004377AF" w:rsidP="004377AF">
      <w:pPr>
        <w:spacing w:line="360" w:lineRule="auto"/>
        <w:ind w:firstLine="709"/>
        <w:jc w:val="both"/>
        <w:rPr>
          <w:sz w:val="28"/>
          <w:szCs w:val="28"/>
          <w:lang w:val="en-US"/>
        </w:rPr>
      </w:pPr>
      <w:r w:rsidRPr="004377AF">
        <w:rPr>
          <w:sz w:val="28"/>
          <w:szCs w:val="28"/>
          <w:lang w:val="en-US"/>
        </w:rPr>
        <w:t>Bachelor's thesis, 60 pages, 27 figures, 3 tables, 2</w:t>
      </w:r>
      <w:r w:rsidR="00ED38B3">
        <w:rPr>
          <w:sz w:val="28"/>
          <w:szCs w:val="28"/>
          <w:lang w:val="en-US"/>
        </w:rPr>
        <w:t>8</w:t>
      </w:r>
      <w:r w:rsidRPr="004377AF">
        <w:rPr>
          <w:sz w:val="28"/>
          <w:szCs w:val="28"/>
          <w:lang w:val="en-US"/>
        </w:rPr>
        <w:t xml:space="preserve"> sources.</w:t>
      </w:r>
    </w:p>
    <w:p w14:paraId="6E80BA49" w14:textId="77777777" w:rsidR="004377AF" w:rsidRPr="004377AF" w:rsidRDefault="004377AF" w:rsidP="004377AF">
      <w:pPr>
        <w:spacing w:line="360" w:lineRule="auto"/>
        <w:ind w:firstLine="709"/>
        <w:jc w:val="both"/>
        <w:rPr>
          <w:sz w:val="28"/>
          <w:szCs w:val="28"/>
          <w:lang w:val="en-US"/>
        </w:rPr>
      </w:pPr>
      <w:r w:rsidRPr="004377AF">
        <w:rPr>
          <w:sz w:val="28"/>
          <w:szCs w:val="28"/>
          <w:lang w:val="en-US"/>
        </w:rPr>
        <w:t>HYDROXYAPATITE, MULTILAYER CARBON NANOTUBES, CRACK RESISTANCE, NEURAL NETWORK, ENSEMBLE LEARNING, BAGGING, MACHINE LEARNING, SHAP ANALYSIS, REGRESSION, COMPOSITE MATERIAL</w:t>
      </w:r>
    </w:p>
    <w:p w14:paraId="5B7781F9" w14:textId="77777777" w:rsidR="004377AF" w:rsidRPr="004377AF" w:rsidRDefault="004377AF" w:rsidP="004377AF">
      <w:pPr>
        <w:spacing w:line="360" w:lineRule="auto"/>
        <w:ind w:firstLine="709"/>
        <w:jc w:val="both"/>
        <w:rPr>
          <w:sz w:val="28"/>
          <w:szCs w:val="28"/>
          <w:lang w:val="en-US"/>
        </w:rPr>
      </w:pPr>
      <w:r w:rsidRPr="004377AF">
        <w:rPr>
          <w:sz w:val="28"/>
          <w:szCs w:val="28"/>
          <w:lang w:val="en-US"/>
        </w:rPr>
        <w:t xml:space="preserve">The object of the study is hydroxyapatite modified with multi-walled carbon nanotubes. </w:t>
      </w:r>
    </w:p>
    <w:p w14:paraId="12C20640" w14:textId="77777777" w:rsidR="004377AF" w:rsidRPr="004377AF" w:rsidRDefault="004377AF" w:rsidP="004377AF">
      <w:pPr>
        <w:spacing w:line="360" w:lineRule="auto"/>
        <w:ind w:firstLine="709"/>
        <w:jc w:val="both"/>
        <w:rPr>
          <w:sz w:val="28"/>
          <w:szCs w:val="28"/>
          <w:lang w:val="en-US"/>
        </w:rPr>
      </w:pPr>
      <w:r w:rsidRPr="004377AF">
        <w:rPr>
          <w:sz w:val="28"/>
          <w:szCs w:val="28"/>
          <w:lang w:val="en-US"/>
        </w:rPr>
        <w:t>The subject of the study is methods for predicting the fracture toughness coefficient of composite materials.</w:t>
      </w:r>
    </w:p>
    <w:p w14:paraId="38768218" w14:textId="77777777" w:rsidR="004377AF" w:rsidRPr="004377AF" w:rsidRDefault="004377AF" w:rsidP="004377AF">
      <w:pPr>
        <w:spacing w:line="360" w:lineRule="auto"/>
        <w:ind w:firstLine="709"/>
        <w:jc w:val="both"/>
        <w:rPr>
          <w:sz w:val="28"/>
          <w:szCs w:val="28"/>
          <w:lang w:val="en-US"/>
        </w:rPr>
      </w:pPr>
      <w:r w:rsidRPr="004377AF">
        <w:rPr>
          <w:sz w:val="28"/>
          <w:szCs w:val="28"/>
          <w:lang w:val="en-US"/>
        </w:rPr>
        <w:t>The aim of the work is to develop an approximation model for predicting the mechanical properties of the hydroxyapatite-MWCNT composite material.</w:t>
      </w:r>
    </w:p>
    <w:p w14:paraId="35699914" w14:textId="77777777" w:rsidR="004377AF" w:rsidRPr="004377AF" w:rsidRDefault="004377AF" w:rsidP="004377AF">
      <w:pPr>
        <w:spacing w:line="360" w:lineRule="auto"/>
        <w:ind w:firstLine="709"/>
        <w:jc w:val="both"/>
        <w:rPr>
          <w:sz w:val="28"/>
          <w:szCs w:val="28"/>
          <w:lang w:val="en-US"/>
        </w:rPr>
      </w:pPr>
      <w:r w:rsidRPr="004377AF">
        <w:rPr>
          <w:sz w:val="28"/>
          <w:szCs w:val="28"/>
          <w:lang w:val="en-US"/>
        </w:rPr>
        <w:t>The work includes the selection of neural network hyperparameters using the K-Fold cross-validation method, the development of an ensemble of neural networks based on bootstrap aggregation, and the use of SHAP analysis to interpret the model results.</w:t>
      </w:r>
    </w:p>
    <w:p w14:paraId="2F225D3F" w14:textId="77777777" w:rsidR="004377AF" w:rsidRPr="004377AF" w:rsidRDefault="004377AF" w:rsidP="004377AF">
      <w:pPr>
        <w:spacing w:line="360" w:lineRule="auto"/>
        <w:ind w:firstLine="709"/>
        <w:jc w:val="both"/>
        <w:rPr>
          <w:sz w:val="28"/>
          <w:szCs w:val="28"/>
          <w:lang w:val="en-US"/>
        </w:rPr>
      </w:pPr>
      <w:r w:rsidRPr="004377AF">
        <w:rPr>
          <w:sz w:val="28"/>
          <w:szCs w:val="28"/>
          <w:lang w:val="en-US"/>
        </w:rPr>
        <w:t>As a result of the study, an ensemble of five neural networks was developed. The average error is 45% lower than the best result among single models. An algorithm for finding the optimal concentration of CNT for a given target value of fracture toughness was implemented.</w:t>
      </w:r>
    </w:p>
    <w:p w14:paraId="54601094" w14:textId="77777777" w:rsidR="004377AF" w:rsidRPr="004377AF" w:rsidRDefault="004377AF" w:rsidP="004377AF">
      <w:pPr>
        <w:spacing w:line="360" w:lineRule="auto"/>
        <w:ind w:firstLine="709"/>
        <w:jc w:val="both"/>
        <w:rPr>
          <w:sz w:val="28"/>
          <w:szCs w:val="28"/>
          <w:lang w:val="en-US"/>
        </w:rPr>
      </w:pPr>
      <w:r w:rsidRPr="004377AF">
        <w:rPr>
          <w:sz w:val="28"/>
          <w:szCs w:val="28"/>
          <w:lang w:val="en-US"/>
        </w:rPr>
        <w:t>The achieved technical and operational indicators include high accuracy in predicting fracture toughness in the range of CNT concentrations from 0 to 0.5 mass.% with a limited amount of data.</w:t>
      </w:r>
    </w:p>
    <w:p w14:paraId="0374E388" w14:textId="5890EA0D" w:rsidR="004377AF" w:rsidRPr="004377AF" w:rsidRDefault="004377AF" w:rsidP="004377AF">
      <w:pPr>
        <w:spacing w:line="360" w:lineRule="auto"/>
        <w:ind w:firstLine="709"/>
        <w:jc w:val="both"/>
        <w:rPr>
          <w:sz w:val="28"/>
          <w:szCs w:val="28"/>
          <w:lang w:val="en-US"/>
        </w:rPr>
      </w:pPr>
      <w:r w:rsidRPr="004377AF">
        <w:rPr>
          <w:sz w:val="28"/>
          <w:szCs w:val="28"/>
          <w:lang w:val="en-US"/>
        </w:rPr>
        <w:t>The developed model can be used to reduce the amount of expensive experimental research in the design of bioceramic composites.</w:t>
      </w:r>
    </w:p>
    <w:p w14:paraId="7B3FC5B7" w14:textId="3F796ECB" w:rsidR="004377AF" w:rsidRPr="00524C1C" w:rsidRDefault="004377AF" w:rsidP="004377AF">
      <w:pPr>
        <w:widowControl/>
        <w:autoSpaceDE/>
        <w:autoSpaceDN/>
        <w:spacing w:after="160" w:line="259" w:lineRule="auto"/>
        <w:rPr>
          <w:sz w:val="28"/>
          <w:szCs w:val="28"/>
          <w:lang w:val="en-US"/>
        </w:rPr>
      </w:pPr>
      <w:r>
        <w:rPr>
          <w:sz w:val="28"/>
          <w:szCs w:val="28"/>
          <w:lang w:val="en-US"/>
        </w:rPr>
        <w:br w:type="page"/>
      </w:r>
    </w:p>
    <w:sdt>
      <w:sdtPr>
        <w:rPr>
          <w:rFonts w:ascii="Times New Roman" w:eastAsia="Times New Roman" w:hAnsi="Times New Roman" w:cs="Times New Roman"/>
          <w:color w:val="auto"/>
          <w:sz w:val="20"/>
          <w:szCs w:val="20"/>
          <w:lang w:eastAsia="en-US"/>
        </w:rPr>
        <w:id w:val="-857503868"/>
        <w:docPartObj>
          <w:docPartGallery w:val="Table of Contents"/>
          <w:docPartUnique/>
        </w:docPartObj>
      </w:sdtPr>
      <w:sdtEndPr>
        <w:rPr>
          <w:sz w:val="22"/>
          <w:szCs w:val="22"/>
        </w:rPr>
      </w:sdtEndPr>
      <w:sdtContent>
        <w:p w14:paraId="746AFDDC" w14:textId="77777777" w:rsidR="008D7F38" w:rsidRPr="009B7ED4" w:rsidRDefault="005E3B05" w:rsidP="00812034">
          <w:pPr>
            <w:pStyle w:val="ab"/>
            <w:jc w:val="center"/>
            <w:rPr>
              <w:rFonts w:ascii="Times New Roman" w:hAnsi="Times New Roman" w:cs="Times New Roman"/>
              <w:b/>
              <w:bCs/>
              <w:color w:val="auto"/>
              <w:sz w:val="28"/>
              <w:szCs w:val="28"/>
            </w:rPr>
          </w:pPr>
          <w:r w:rsidRPr="009B7ED4">
            <w:rPr>
              <w:rFonts w:ascii="Times New Roman" w:hAnsi="Times New Roman" w:cs="Times New Roman"/>
              <w:b/>
              <w:bCs/>
              <w:color w:val="auto"/>
              <w:sz w:val="28"/>
              <w:szCs w:val="28"/>
            </w:rPr>
            <w:t>Оглавление</w:t>
          </w:r>
        </w:p>
        <w:p w14:paraId="09CF89A8" w14:textId="77777777" w:rsidR="00552DA0" w:rsidRPr="009B7ED4" w:rsidRDefault="00552DA0" w:rsidP="00552DA0">
          <w:pPr>
            <w:rPr>
              <w:sz w:val="24"/>
              <w:szCs w:val="24"/>
              <w:lang w:eastAsia="ru-RU"/>
            </w:rPr>
          </w:pPr>
        </w:p>
        <w:p w14:paraId="5559E2D2" w14:textId="18CC3EE9" w:rsidR="00965D52" w:rsidRPr="00965D52" w:rsidRDefault="005E3B05">
          <w:pPr>
            <w:pStyle w:val="13"/>
            <w:rPr>
              <w:rFonts w:eastAsiaTheme="minorEastAsia"/>
              <w:kern w:val="2"/>
              <w:sz w:val="24"/>
              <w:szCs w:val="24"/>
              <w:lang w:eastAsia="ru-RU"/>
              <w14:ligatures w14:val="standardContextual"/>
            </w:rPr>
          </w:pPr>
          <w:r w:rsidRPr="00965D52">
            <w:rPr>
              <w:rFonts w:eastAsiaTheme="majorEastAsia"/>
              <w:color w:val="2E74B5" w:themeColor="accent1" w:themeShade="BF"/>
              <w:lang w:eastAsia="ru-RU"/>
            </w:rPr>
            <w:fldChar w:fldCharType="begin"/>
          </w:r>
          <w:r w:rsidRPr="00965D52">
            <w:instrText xml:space="preserve"> TOC \o "1-3" \h \z \u </w:instrText>
          </w:r>
          <w:r w:rsidRPr="00965D52">
            <w:rPr>
              <w:rFonts w:eastAsiaTheme="majorEastAsia"/>
              <w:color w:val="2E74B5" w:themeColor="accent1" w:themeShade="BF"/>
              <w:lang w:eastAsia="ru-RU"/>
            </w:rPr>
            <w:fldChar w:fldCharType="separate"/>
          </w:r>
          <w:hyperlink w:anchor="_Toc232444673" w:history="1">
            <w:r w:rsidR="00965D52" w:rsidRPr="00965D52">
              <w:rPr>
                <w:rStyle w:val="ac"/>
              </w:rPr>
              <w:t>Введение</w:t>
            </w:r>
            <w:r w:rsidR="00965D52" w:rsidRPr="00965D52">
              <w:rPr>
                <w:webHidden/>
              </w:rPr>
              <w:tab/>
            </w:r>
            <w:r w:rsidR="00965D52" w:rsidRPr="00965D52">
              <w:rPr>
                <w:webHidden/>
              </w:rPr>
              <w:fldChar w:fldCharType="begin"/>
            </w:r>
            <w:r w:rsidR="00965D52" w:rsidRPr="00965D52">
              <w:rPr>
                <w:webHidden/>
              </w:rPr>
              <w:instrText xml:space="preserve"> PAGEREF _Toc232444673 \h </w:instrText>
            </w:r>
            <w:r w:rsidR="00965D52" w:rsidRPr="00965D52">
              <w:rPr>
                <w:webHidden/>
              </w:rPr>
            </w:r>
            <w:r w:rsidR="00965D52" w:rsidRPr="00965D52">
              <w:rPr>
                <w:webHidden/>
              </w:rPr>
              <w:fldChar w:fldCharType="separate"/>
            </w:r>
            <w:r w:rsidR="00965D52" w:rsidRPr="00965D52">
              <w:rPr>
                <w:webHidden/>
              </w:rPr>
              <w:t>7</w:t>
            </w:r>
            <w:r w:rsidR="00965D52" w:rsidRPr="00965D52">
              <w:rPr>
                <w:webHidden/>
              </w:rPr>
              <w:fldChar w:fldCharType="end"/>
            </w:r>
          </w:hyperlink>
        </w:p>
        <w:p w14:paraId="745F7471" w14:textId="100BB56A" w:rsidR="00965D52" w:rsidRPr="00965D52" w:rsidRDefault="00965D52">
          <w:pPr>
            <w:pStyle w:val="13"/>
            <w:rPr>
              <w:rFonts w:eastAsiaTheme="minorEastAsia"/>
              <w:kern w:val="2"/>
              <w:sz w:val="24"/>
              <w:szCs w:val="24"/>
              <w:lang w:eastAsia="ru-RU"/>
              <w14:ligatures w14:val="standardContextual"/>
            </w:rPr>
          </w:pPr>
          <w:hyperlink w:anchor="_Toc232444674" w:history="1">
            <w:r w:rsidRPr="00965D52">
              <w:rPr>
                <w:rStyle w:val="ac"/>
                <w:rFonts w:eastAsia="Calibri"/>
              </w:rPr>
              <w:t>1</w:t>
            </w:r>
            <w:r w:rsidRPr="00965D52">
              <w:rPr>
                <w:rFonts w:eastAsiaTheme="minorEastAsia"/>
                <w:kern w:val="2"/>
                <w:sz w:val="24"/>
                <w:szCs w:val="24"/>
                <w:lang w:eastAsia="ru-RU"/>
                <w14:ligatures w14:val="standardContextual"/>
              </w:rPr>
              <w:tab/>
            </w:r>
            <w:r w:rsidRPr="00965D52">
              <w:rPr>
                <w:rStyle w:val="ac"/>
              </w:rPr>
              <w:t>ТЕОРЕТИЧЕСКИЕ ОСНОВЫ ПРОГНОЗИРОВАНИЯ ТРЕЩИНОСТОЙКОСТИ</w:t>
            </w:r>
            <w:r w:rsidRPr="00965D52">
              <w:rPr>
                <w:webHidden/>
              </w:rPr>
              <w:tab/>
            </w:r>
            <w:r w:rsidRPr="00965D52">
              <w:rPr>
                <w:webHidden/>
              </w:rPr>
              <w:fldChar w:fldCharType="begin"/>
            </w:r>
            <w:r w:rsidRPr="00965D52">
              <w:rPr>
                <w:webHidden/>
              </w:rPr>
              <w:instrText xml:space="preserve"> PAGEREF _Toc232444674 \h </w:instrText>
            </w:r>
            <w:r w:rsidRPr="00965D52">
              <w:rPr>
                <w:webHidden/>
              </w:rPr>
            </w:r>
            <w:r w:rsidRPr="00965D52">
              <w:rPr>
                <w:webHidden/>
              </w:rPr>
              <w:fldChar w:fldCharType="separate"/>
            </w:r>
            <w:r w:rsidRPr="00965D52">
              <w:rPr>
                <w:webHidden/>
              </w:rPr>
              <w:t>10</w:t>
            </w:r>
            <w:r w:rsidRPr="00965D52">
              <w:rPr>
                <w:webHidden/>
              </w:rPr>
              <w:fldChar w:fldCharType="end"/>
            </w:r>
          </w:hyperlink>
        </w:p>
        <w:p w14:paraId="0D03114F" w14:textId="79BEA7A6" w:rsidR="00965D52" w:rsidRPr="00965D52" w:rsidRDefault="00965D52">
          <w:pPr>
            <w:pStyle w:val="22"/>
            <w:rPr>
              <w:rFonts w:ascii="Times New Roman" w:hAnsi="Times New Roman" w:cs="Times New Roman"/>
              <w:iCs w:val="0"/>
              <w:kern w:val="2"/>
              <w:sz w:val="24"/>
              <w:szCs w:val="24"/>
              <w14:ligatures w14:val="standardContextual"/>
            </w:rPr>
          </w:pPr>
          <w:hyperlink w:anchor="_Toc232444675" w:history="1">
            <w:r w:rsidRPr="00965D52">
              <w:rPr>
                <w:rStyle w:val="ac"/>
                <w:rFonts w:ascii="Times New Roman" w:hAnsi="Times New Roman" w:cs="Times New Roman"/>
              </w:rPr>
              <w:t>1.1</w:t>
            </w:r>
            <w:r w:rsidRPr="00965D52">
              <w:rPr>
                <w:rFonts w:ascii="Times New Roman" w:hAnsi="Times New Roman" w:cs="Times New Roman"/>
                <w:iCs w:val="0"/>
                <w:kern w:val="2"/>
                <w:sz w:val="24"/>
                <w:szCs w:val="24"/>
                <w14:ligatures w14:val="standardContextual"/>
              </w:rPr>
              <w:tab/>
            </w:r>
            <w:r w:rsidRPr="00965D52">
              <w:rPr>
                <w:rStyle w:val="ac"/>
                <w:rFonts w:ascii="Times New Roman" w:hAnsi="Times New Roman" w:cs="Times New Roman"/>
              </w:rPr>
              <w:t>Гидроксиапатит и углеродные нанотрубки как материалы для биокомпозитов</w:t>
            </w:r>
            <w:r w:rsidRPr="00965D52">
              <w:rPr>
                <w:rFonts w:ascii="Times New Roman" w:hAnsi="Times New Roman" w:cs="Times New Roman"/>
                <w:webHidden/>
              </w:rPr>
              <w:tab/>
            </w:r>
            <w:r w:rsidRPr="00965D52">
              <w:rPr>
                <w:rFonts w:ascii="Times New Roman" w:hAnsi="Times New Roman" w:cs="Times New Roman"/>
                <w:webHidden/>
              </w:rPr>
              <w:fldChar w:fldCharType="begin"/>
            </w:r>
            <w:r w:rsidRPr="00965D52">
              <w:rPr>
                <w:rFonts w:ascii="Times New Roman" w:hAnsi="Times New Roman" w:cs="Times New Roman"/>
                <w:webHidden/>
              </w:rPr>
              <w:instrText xml:space="preserve"> PAGEREF _Toc232444675 \h </w:instrText>
            </w:r>
            <w:r w:rsidRPr="00965D52">
              <w:rPr>
                <w:rFonts w:ascii="Times New Roman" w:hAnsi="Times New Roman" w:cs="Times New Roman"/>
                <w:webHidden/>
              </w:rPr>
            </w:r>
            <w:r w:rsidRPr="00965D52">
              <w:rPr>
                <w:rFonts w:ascii="Times New Roman" w:hAnsi="Times New Roman" w:cs="Times New Roman"/>
                <w:webHidden/>
              </w:rPr>
              <w:fldChar w:fldCharType="separate"/>
            </w:r>
            <w:r w:rsidRPr="00965D52">
              <w:rPr>
                <w:rFonts w:ascii="Times New Roman" w:hAnsi="Times New Roman" w:cs="Times New Roman"/>
                <w:webHidden/>
              </w:rPr>
              <w:t>10</w:t>
            </w:r>
            <w:r w:rsidRPr="00965D52">
              <w:rPr>
                <w:rFonts w:ascii="Times New Roman" w:hAnsi="Times New Roman" w:cs="Times New Roman"/>
                <w:webHidden/>
              </w:rPr>
              <w:fldChar w:fldCharType="end"/>
            </w:r>
          </w:hyperlink>
        </w:p>
        <w:p w14:paraId="49BBB9B9" w14:textId="07E54E90" w:rsidR="00965D52" w:rsidRPr="00965D52" w:rsidRDefault="00965D52">
          <w:pPr>
            <w:pStyle w:val="22"/>
            <w:rPr>
              <w:rFonts w:ascii="Times New Roman" w:hAnsi="Times New Roman" w:cs="Times New Roman"/>
              <w:iCs w:val="0"/>
              <w:kern w:val="2"/>
              <w:sz w:val="24"/>
              <w:szCs w:val="24"/>
              <w14:ligatures w14:val="standardContextual"/>
            </w:rPr>
          </w:pPr>
          <w:hyperlink w:anchor="_Toc232444676" w:history="1">
            <w:r w:rsidRPr="00965D52">
              <w:rPr>
                <w:rStyle w:val="ac"/>
                <w:rFonts w:ascii="Times New Roman" w:hAnsi="Times New Roman" w:cs="Times New Roman"/>
              </w:rPr>
              <w:t>1.2</w:t>
            </w:r>
            <w:r w:rsidRPr="00965D52">
              <w:rPr>
                <w:rFonts w:ascii="Times New Roman" w:hAnsi="Times New Roman" w:cs="Times New Roman"/>
                <w:iCs w:val="0"/>
                <w:kern w:val="2"/>
                <w:sz w:val="24"/>
                <w:szCs w:val="24"/>
                <w14:ligatures w14:val="standardContextual"/>
              </w:rPr>
              <w:tab/>
            </w:r>
            <w:r w:rsidRPr="00965D52">
              <w:rPr>
                <w:rStyle w:val="ac"/>
                <w:rFonts w:ascii="Times New Roman" w:hAnsi="Times New Roman" w:cs="Times New Roman"/>
              </w:rPr>
              <w:t>Методы синтеза и спекания керамики ГА-МУНТ</w:t>
            </w:r>
            <w:r w:rsidRPr="00965D52">
              <w:rPr>
                <w:rFonts w:ascii="Times New Roman" w:hAnsi="Times New Roman" w:cs="Times New Roman"/>
                <w:webHidden/>
              </w:rPr>
              <w:tab/>
            </w:r>
            <w:r w:rsidRPr="00965D52">
              <w:rPr>
                <w:rFonts w:ascii="Times New Roman" w:hAnsi="Times New Roman" w:cs="Times New Roman"/>
                <w:webHidden/>
              </w:rPr>
              <w:fldChar w:fldCharType="begin"/>
            </w:r>
            <w:r w:rsidRPr="00965D52">
              <w:rPr>
                <w:rFonts w:ascii="Times New Roman" w:hAnsi="Times New Roman" w:cs="Times New Roman"/>
                <w:webHidden/>
              </w:rPr>
              <w:instrText xml:space="preserve"> PAGEREF _Toc232444676 \h </w:instrText>
            </w:r>
            <w:r w:rsidRPr="00965D52">
              <w:rPr>
                <w:rFonts w:ascii="Times New Roman" w:hAnsi="Times New Roman" w:cs="Times New Roman"/>
                <w:webHidden/>
              </w:rPr>
            </w:r>
            <w:r w:rsidRPr="00965D52">
              <w:rPr>
                <w:rFonts w:ascii="Times New Roman" w:hAnsi="Times New Roman" w:cs="Times New Roman"/>
                <w:webHidden/>
              </w:rPr>
              <w:fldChar w:fldCharType="separate"/>
            </w:r>
            <w:r w:rsidRPr="00965D52">
              <w:rPr>
                <w:rFonts w:ascii="Times New Roman" w:hAnsi="Times New Roman" w:cs="Times New Roman"/>
                <w:webHidden/>
              </w:rPr>
              <w:t>12</w:t>
            </w:r>
            <w:r w:rsidRPr="00965D52">
              <w:rPr>
                <w:rFonts w:ascii="Times New Roman" w:hAnsi="Times New Roman" w:cs="Times New Roman"/>
                <w:webHidden/>
              </w:rPr>
              <w:fldChar w:fldCharType="end"/>
            </w:r>
          </w:hyperlink>
        </w:p>
        <w:p w14:paraId="41D0C69F" w14:textId="3E9DAAFA" w:rsidR="00965D52" w:rsidRPr="00965D52" w:rsidRDefault="00965D52">
          <w:pPr>
            <w:pStyle w:val="22"/>
            <w:rPr>
              <w:rFonts w:ascii="Times New Roman" w:hAnsi="Times New Roman" w:cs="Times New Roman"/>
              <w:iCs w:val="0"/>
              <w:kern w:val="2"/>
              <w:sz w:val="24"/>
              <w:szCs w:val="24"/>
              <w14:ligatures w14:val="standardContextual"/>
            </w:rPr>
          </w:pPr>
          <w:hyperlink w:anchor="_Toc232444677" w:history="1">
            <w:r w:rsidRPr="00965D52">
              <w:rPr>
                <w:rStyle w:val="ac"/>
                <w:rFonts w:ascii="Times New Roman" w:hAnsi="Times New Roman" w:cs="Times New Roman"/>
              </w:rPr>
              <w:t>1.3</w:t>
            </w:r>
            <w:r w:rsidRPr="00965D52">
              <w:rPr>
                <w:rFonts w:ascii="Times New Roman" w:hAnsi="Times New Roman" w:cs="Times New Roman"/>
                <w:iCs w:val="0"/>
                <w:kern w:val="2"/>
                <w:sz w:val="24"/>
                <w:szCs w:val="24"/>
                <w14:ligatures w14:val="standardContextual"/>
              </w:rPr>
              <w:tab/>
            </w:r>
            <w:r w:rsidRPr="00965D52">
              <w:rPr>
                <w:rStyle w:val="ac"/>
                <w:rFonts w:ascii="Times New Roman" w:hAnsi="Times New Roman" w:cs="Times New Roman"/>
              </w:rPr>
              <w:t>Механика разрушения и трещиностойкость</w:t>
            </w:r>
            <w:r w:rsidRPr="00965D52">
              <w:rPr>
                <w:rFonts w:ascii="Times New Roman" w:hAnsi="Times New Roman" w:cs="Times New Roman"/>
                <w:webHidden/>
              </w:rPr>
              <w:tab/>
            </w:r>
            <w:r w:rsidRPr="00965D52">
              <w:rPr>
                <w:rFonts w:ascii="Times New Roman" w:hAnsi="Times New Roman" w:cs="Times New Roman"/>
                <w:webHidden/>
              </w:rPr>
              <w:fldChar w:fldCharType="begin"/>
            </w:r>
            <w:r w:rsidRPr="00965D52">
              <w:rPr>
                <w:rFonts w:ascii="Times New Roman" w:hAnsi="Times New Roman" w:cs="Times New Roman"/>
                <w:webHidden/>
              </w:rPr>
              <w:instrText xml:space="preserve"> PAGEREF _Toc232444677 \h </w:instrText>
            </w:r>
            <w:r w:rsidRPr="00965D52">
              <w:rPr>
                <w:rFonts w:ascii="Times New Roman" w:hAnsi="Times New Roman" w:cs="Times New Roman"/>
                <w:webHidden/>
              </w:rPr>
            </w:r>
            <w:r w:rsidRPr="00965D52">
              <w:rPr>
                <w:rFonts w:ascii="Times New Roman" w:hAnsi="Times New Roman" w:cs="Times New Roman"/>
                <w:webHidden/>
              </w:rPr>
              <w:fldChar w:fldCharType="separate"/>
            </w:r>
            <w:r w:rsidRPr="00965D52">
              <w:rPr>
                <w:rFonts w:ascii="Times New Roman" w:hAnsi="Times New Roman" w:cs="Times New Roman"/>
                <w:webHidden/>
              </w:rPr>
              <w:t>15</w:t>
            </w:r>
            <w:r w:rsidRPr="00965D52">
              <w:rPr>
                <w:rFonts w:ascii="Times New Roman" w:hAnsi="Times New Roman" w:cs="Times New Roman"/>
                <w:webHidden/>
              </w:rPr>
              <w:fldChar w:fldCharType="end"/>
            </w:r>
          </w:hyperlink>
        </w:p>
        <w:p w14:paraId="0160A87E" w14:textId="579A4899" w:rsidR="00965D52" w:rsidRPr="00965D52" w:rsidRDefault="00965D52">
          <w:pPr>
            <w:pStyle w:val="22"/>
            <w:rPr>
              <w:rFonts w:ascii="Times New Roman" w:hAnsi="Times New Roman" w:cs="Times New Roman"/>
              <w:iCs w:val="0"/>
              <w:kern w:val="2"/>
              <w:sz w:val="24"/>
              <w:szCs w:val="24"/>
              <w14:ligatures w14:val="standardContextual"/>
            </w:rPr>
          </w:pPr>
          <w:hyperlink w:anchor="_Toc232444678" w:history="1">
            <w:r w:rsidRPr="00965D52">
              <w:rPr>
                <w:rStyle w:val="ac"/>
                <w:rFonts w:ascii="Times New Roman" w:hAnsi="Times New Roman" w:cs="Times New Roman"/>
              </w:rPr>
              <w:t>1.4</w:t>
            </w:r>
            <w:r w:rsidRPr="00965D52">
              <w:rPr>
                <w:rFonts w:ascii="Times New Roman" w:hAnsi="Times New Roman" w:cs="Times New Roman"/>
                <w:iCs w:val="0"/>
                <w:kern w:val="2"/>
                <w:sz w:val="24"/>
                <w:szCs w:val="24"/>
                <w14:ligatures w14:val="standardContextual"/>
              </w:rPr>
              <w:tab/>
            </w:r>
            <w:r w:rsidRPr="00965D52">
              <w:rPr>
                <w:rStyle w:val="ac"/>
                <w:rFonts w:ascii="Times New Roman" w:hAnsi="Times New Roman" w:cs="Times New Roman"/>
              </w:rPr>
              <w:t>Нейронные сети для регрессионных задач</w:t>
            </w:r>
            <w:r w:rsidRPr="00965D52">
              <w:rPr>
                <w:rFonts w:ascii="Times New Roman" w:hAnsi="Times New Roman" w:cs="Times New Roman"/>
                <w:webHidden/>
              </w:rPr>
              <w:tab/>
            </w:r>
            <w:r w:rsidRPr="00965D52">
              <w:rPr>
                <w:rFonts w:ascii="Times New Roman" w:hAnsi="Times New Roman" w:cs="Times New Roman"/>
                <w:webHidden/>
              </w:rPr>
              <w:fldChar w:fldCharType="begin"/>
            </w:r>
            <w:r w:rsidRPr="00965D52">
              <w:rPr>
                <w:rFonts w:ascii="Times New Roman" w:hAnsi="Times New Roman" w:cs="Times New Roman"/>
                <w:webHidden/>
              </w:rPr>
              <w:instrText xml:space="preserve"> PAGEREF _Toc232444678 \h </w:instrText>
            </w:r>
            <w:r w:rsidRPr="00965D52">
              <w:rPr>
                <w:rFonts w:ascii="Times New Roman" w:hAnsi="Times New Roman" w:cs="Times New Roman"/>
                <w:webHidden/>
              </w:rPr>
            </w:r>
            <w:r w:rsidRPr="00965D52">
              <w:rPr>
                <w:rFonts w:ascii="Times New Roman" w:hAnsi="Times New Roman" w:cs="Times New Roman"/>
                <w:webHidden/>
              </w:rPr>
              <w:fldChar w:fldCharType="separate"/>
            </w:r>
            <w:r w:rsidRPr="00965D52">
              <w:rPr>
                <w:rFonts w:ascii="Times New Roman" w:hAnsi="Times New Roman" w:cs="Times New Roman"/>
                <w:webHidden/>
              </w:rPr>
              <w:t>17</w:t>
            </w:r>
            <w:r w:rsidRPr="00965D52">
              <w:rPr>
                <w:rFonts w:ascii="Times New Roman" w:hAnsi="Times New Roman" w:cs="Times New Roman"/>
                <w:webHidden/>
              </w:rPr>
              <w:fldChar w:fldCharType="end"/>
            </w:r>
          </w:hyperlink>
        </w:p>
        <w:p w14:paraId="742C9E5F" w14:textId="306EF732" w:rsidR="00965D52" w:rsidRPr="00965D52" w:rsidRDefault="00965D52">
          <w:pPr>
            <w:pStyle w:val="22"/>
            <w:rPr>
              <w:rFonts w:ascii="Times New Roman" w:hAnsi="Times New Roman" w:cs="Times New Roman"/>
              <w:iCs w:val="0"/>
              <w:kern w:val="2"/>
              <w:sz w:val="24"/>
              <w:szCs w:val="24"/>
              <w14:ligatures w14:val="standardContextual"/>
            </w:rPr>
          </w:pPr>
          <w:hyperlink w:anchor="_Toc232444679" w:history="1">
            <w:r w:rsidRPr="00965D52">
              <w:rPr>
                <w:rStyle w:val="ac"/>
                <w:rFonts w:ascii="Times New Roman" w:hAnsi="Times New Roman" w:cs="Times New Roman"/>
              </w:rPr>
              <w:t>1.5</w:t>
            </w:r>
            <w:r w:rsidRPr="00965D52">
              <w:rPr>
                <w:rFonts w:ascii="Times New Roman" w:hAnsi="Times New Roman" w:cs="Times New Roman"/>
                <w:iCs w:val="0"/>
                <w:kern w:val="2"/>
                <w:sz w:val="24"/>
                <w:szCs w:val="24"/>
                <w14:ligatures w14:val="standardContextual"/>
              </w:rPr>
              <w:tab/>
            </w:r>
            <w:r w:rsidRPr="00965D52">
              <w:rPr>
                <w:rStyle w:val="ac"/>
                <w:rFonts w:ascii="Times New Roman" w:hAnsi="Times New Roman" w:cs="Times New Roman"/>
              </w:rPr>
              <w:t>Методы оценки и выбора гиперпараметров моделей</w:t>
            </w:r>
            <w:r w:rsidRPr="00965D52">
              <w:rPr>
                <w:rFonts w:ascii="Times New Roman" w:hAnsi="Times New Roman" w:cs="Times New Roman"/>
                <w:webHidden/>
              </w:rPr>
              <w:tab/>
            </w:r>
            <w:r w:rsidRPr="00965D52">
              <w:rPr>
                <w:rFonts w:ascii="Times New Roman" w:hAnsi="Times New Roman" w:cs="Times New Roman"/>
                <w:webHidden/>
              </w:rPr>
              <w:fldChar w:fldCharType="begin"/>
            </w:r>
            <w:r w:rsidRPr="00965D52">
              <w:rPr>
                <w:rFonts w:ascii="Times New Roman" w:hAnsi="Times New Roman" w:cs="Times New Roman"/>
                <w:webHidden/>
              </w:rPr>
              <w:instrText xml:space="preserve"> PAGEREF _Toc232444679 \h </w:instrText>
            </w:r>
            <w:r w:rsidRPr="00965D52">
              <w:rPr>
                <w:rFonts w:ascii="Times New Roman" w:hAnsi="Times New Roman" w:cs="Times New Roman"/>
                <w:webHidden/>
              </w:rPr>
            </w:r>
            <w:r w:rsidRPr="00965D52">
              <w:rPr>
                <w:rFonts w:ascii="Times New Roman" w:hAnsi="Times New Roman" w:cs="Times New Roman"/>
                <w:webHidden/>
              </w:rPr>
              <w:fldChar w:fldCharType="separate"/>
            </w:r>
            <w:r w:rsidRPr="00965D52">
              <w:rPr>
                <w:rFonts w:ascii="Times New Roman" w:hAnsi="Times New Roman" w:cs="Times New Roman"/>
                <w:webHidden/>
              </w:rPr>
              <w:t>19</w:t>
            </w:r>
            <w:r w:rsidRPr="00965D52">
              <w:rPr>
                <w:rFonts w:ascii="Times New Roman" w:hAnsi="Times New Roman" w:cs="Times New Roman"/>
                <w:webHidden/>
              </w:rPr>
              <w:fldChar w:fldCharType="end"/>
            </w:r>
          </w:hyperlink>
        </w:p>
        <w:p w14:paraId="6EC48FFB" w14:textId="33CAD5BA" w:rsidR="00965D52" w:rsidRPr="00965D52" w:rsidRDefault="00965D52">
          <w:pPr>
            <w:pStyle w:val="22"/>
            <w:rPr>
              <w:rFonts w:ascii="Times New Roman" w:hAnsi="Times New Roman" w:cs="Times New Roman"/>
              <w:iCs w:val="0"/>
              <w:kern w:val="2"/>
              <w:sz w:val="24"/>
              <w:szCs w:val="24"/>
              <w14:ligatures w14:val="standardContextual"/>
            </w:rPr>
          </w:pPr>
          <w:hyperlink w:anchor="_Toc232444680" w:history="1">
            <w:r w:rsidRPr="00965D52">
              <w:rPr>
                <w:rStyle w:val="ac"/>
                <w:rFonts w:ascii="Times New Roman" w:hAnsi="Times New Roman" w:cs="Times New Roman"/>
              </w:rPr>
              <w:t>1.6</w:t>
            </w:r>
            <w:r w:rsidRPr="00965D52">
              <w:rPr>
                <w:rFonts w:ascii="Times New Roman" w:hAnsi="Times New Roman" w:cs="Times New Roman"/>
                <w:iCs w:val="0"/>
                <w:kern w:val="2"/>
                <w:sz w:val="24"/>
                <w:szCs w:val="24"/>
                <w14:ligatures w14:val="standardContextual"/>
              </w:rPr>
              <w:tab/>
            </w:r>
            <w:r w:rsidRPr="00965D52">
              <w:rPr>
                <w:rStyle w:val="ac"/>
                <w:rFonts w:ascii="Times New Roman" w:hAnsi="Times New Roman" w:cs="Times New Roman"/>
              </w:rPr>
              <w:t>Ансамблевое обучение</w:t>
            </w:r>
            <w:r w:rsidRPr="00965D52">
              <w:rPr>
                <w:rFonts w:ascii="Times New Roman" w:hAnsi="Times New Roman" w:cs="Times New Roman"/>
                <w:webHidden/>
              </w:rPr>
              <w:tab/>
            </w:r>
            <w:r w:rsidRPr="00965D52">
              <w:rPr>
                <w:rFonts w:ascii="Times New Roman" w:hAnsi="Times New Roman" w:cs="Times New Roman"/>
                <w:webHidden/>
              </w:rPr>
              <w:fldChar w:fldCharType="begin"/>
            </w:r>
            <w:r w:rsidRPr="00965D52">
              <w:rPr>
                <w:rFonts w:ascii="Times New Roman" w:hAnsi="Times New Roman" w:cs="Times New Roman"/>
                <w:webHidden/>
              </w:rPr>
              <w:instrText xml:space="preserve"> PAGEREF _Toc232444680 \h </w:instrText>
            </w:r>
            <w:r w:rsidRPr="00965D52">
              <w:rPr>
                <w:rFonts w:ascii="Times New Roman" w:hAnsi="Times New Roman" w:cs="Times New Roman"/>
                <w:webHidden/>
              </w:rPr>
            </w:r>
            <w:r w:rsidRPr="00965D52">
              <w:rPr>
                <w:rFonts w:ascii="Times New Roman" w:hAnsi="Times New Roman" w:cs="Times New Roman"/>
                <w:webHidden/>
              </w:rPr>
              <w:fldChar w:fldCharType="separate"/>
            </w:r>
            <w:r w:rsidRPr="00965D52">
              <w:rPr>
                <w:rFonts w:ascii="Times New Roman" w:hAnsi="Times New Roman" w:cs="Times New Roman"/>
                <w:webHidden/>
              </w:rPr>
              <w:t>21</w:t>
            </w:r>
            <w:r w:rsidRPr="00965D52">
              <w:rPr>
                <w:rFonts w:ascii="Times New Roman" w:hAnsi="Times New Roman" w:cs="Times New Roman"/>
                <w:webHidden/>
              </w:rPr>
              <w:fldChar w:fldCharType="end"/>
            </w:r>
          </w:hyperlink>
        </w:p>
        <w:p w14:paraId="05D4841A" w14:textId="5495F138" w:rsidR="00965D52" w:rsidRPr="00965D52" w:rsidRDefault="00965D52">
          <w:pPr>
            <w:pStyle w:val="22"/>
            <w:rPr>
              <w:rFonts w:ascii="Times New Roman" w:hAnsi="Times New Roman" w:cs="Times New Roman"/>
              <w:iCs w:val="0"/>
              <w:kern w:val="2"/>
              <w:sz w:val="24"/>
              <w:szCs w:val="24"/>
              <w14:ligatures w14:val="standardContextual"/>
            </w:rPr>
          </w:pPr>
          <w:hyperlink w:anchor="_Toc232444681" w:history="1">
            <w:r w:rsidRPr="00965D52">
              <w:rPr>
                <w:rStyle w:val="ac"/>
                <w:rFonts w:ascii="Times New Roman" w:hAnsi="Times New Roman" w:cs="Times New Roman"/>
              </w:rPr>
              <w:t>1.7</w:t>
            </w:r>
            <w:r w:rsidRPr="00965D52">
              <w:rPr>
                <w:rFonts w:ascii="Times New Roman" w:hAnsi="Times New Roman" w:cs="Times New Roman"/>
                <w:iCs w:val="0"/>
                <w:kern w:val="2"/>
                <w:sz w:val="24"/>
                <w:szCs w:val="24"/>
                <w14:ligatures w14:val="standardContextual"/>
              </w:rPr>
              <w:tab/>
            </w:r>
            <w:r w:rsidRPr="00965D52">
              <w:rPr>
                <w:rStyle w:val="ac"/>
                <w:rFonts w:ascii="Times New Roman" w:hAnsi="Times New Roman" w:cs="Times New Roman"/>
              </w:rPr>
              <w:t>Интерпретируемое машинное обучение</w:t>
            </w:r>
            <w:r w:rsidRPr="00965D52">
              <w:rPr>
                <w:rFonts w:ascii="Times New Roman" w:hAnsi="Times New Roman" w:cs="Times New Roman"/>
                <w:webHidden/>
              </w:rPr>
              <w:tab/>
            </w:r>
            <w:r w:rsidRPr="00965D52">
              <w:rPr>
                <w:rFonts w:ascii="Times New Roman" w:hAnsi="Times New Roman" w:cs="Times New Roman"/>
                <w:webHidden/>
              </w:rPr>
              <w:fldChar w:fldCharType="begin"/>
            </w:r>
            <w:r w:rsidRPr="00965D52">
              <w:rPr>
                <w:rFonts w:ascii="Times New Roman" w:hAnsi="Times New Roman" w:cs="Times New Roman"/>
                <w:webHidden/>
              </w:rPr>
              <w:instrText xml:space="preserve"> PAGEREF _Toc232444681 \h </w:instrText>
            </w:r>
            <w:r w:rsidRPr="00965D52">
              <w:rPr>
                <w:rFonts w:ascii="Times New Roman" w:hAnsi="Times New Roman" w:cs="Times New Roman"/>
                <w:webHidden/>
              </w:rPr>
            </w:r>
            <w:r w:rsidRPr="00965D52">
              <w:rPr>
                <w:rFonts w:ascii="Times New Roman" w:hAnsi="Times New Roman" w:cs="Times New Roman"/>
                <w:webHidden/>
              </w:rPr>
              <w:fldChar w:fldCharType="separate"/>
            </w:r>
            <w:r w:rsidRPr="00965D52">
              <w:rPr>
                <w:rFonts w:ascii="Times New Roman" w:hAnsi="Times New Roman" w:cs="Times New Roman"/>
                <w:webHidden/>
              </w:rPr>
              <w:t>23</w:t>
            </w:r>
            <w:r w:rsidRPr="00965D52">
              <w:rPr>
                <w:rFonts w:ascii="Times New Roman" w:hAnsi="Times New Roman" w:cs="Times New Roman"/>
                <w:webHidden/>
              </w:rPr>
              <w:fldChar w:fldCharType="end"/>
            </w:r>
          </w:hyperlink>
        </w:p>
        <w:p w14:paraId="44DC8CEC" w14:textId="04C91A33" w:rsidR="00965D52" w:rsidRPr="00965D52" w:rsidRDefault="00965D52">
          <w:pPr>
            <w:pStyle w:val="22"/>
            <w:rPr>
              <w:rFonts w:ascii="Times New Roman" w:hAnsi="Times New Roman" w:cs="Times New Roman"/>
              <w:iCs w:val="0"/>
              <w:kern w:val="2"/>
              <w:sz w:val="24"/>
              <w:szCs w:val="24"/>
              <w14:ligatures w14:val="standardContextual"/>
            </w:rPr>
          </w:pPr>
          <w:hyperlink w:anchor="_Toc232444682" w:history="1">
            <w:r w:rsidRPr="00965D52">
              <w:rPr>
                <w:rStyle w:val="ac"/>
                <w:rFonts w:ascii="Times New Roman" w:hAnsi="Times New Roman" w:cs="Times New Roman"/>
              </w:rPr>
              <w:t>1.8</w:t>
            </w:r>
            <w:r w:rsidRPr="00965D52">
              <w:rPr>
                <w:rFonts w:ascii="Times New Roman" w:hAnsi="Times New Roman" w:cs="Times New Roman"/>
                <w:iCs w:val="0"/>
                <w:kern w:val="2"/>
                <w:sz w:val="24"/>
                <w:szCs w:val="24"/>
                <w14:ligatures w14:val="standardContextual"/>
              </w:rPr>
              <w:tab/>
            </w:r>
            <w:r w:rsidRPr="00965D52">
              <w:rPr>
                <w:rStyle w:val="ac"/>
                <w:rFonts w:ascii="Times New Roman" w:hAnsi="Times New Roman" w:cs="Times New Roman"/>
              </w:rPr>
              <w:t>Выводы</w:t>
            </w:r>
            <w:r w:rsidRPr="00965D52">
              <w:rPr>
                <w:rFonts w:ascii="Times New Roman" w:hAnsi="Times New Roman" w:cs="Times New Roman"/>
                <w:webHidden/>
              </w:rPr>
              <w:tab/>
            </w:r>
            <w:r w:rsidRPr="00965D52">
              <w:rPr>
                <w:rFonts w:ascii="Times New Roman" w:hAnsi="Times New Roman" w:cs="Times New Roman"/>
                <w:webHidden/>
              </w:rPr>
              <w:fldChar w:fldCharType="begin"/>
            </w:r>
            <w:r w:rsidRPr="00965D52">
              <w:rPr>
                <w:rFonts w:ascii="Times New Roman" w:hAnsi="Times New Roman" w:cs="Times New Roman"/>
                <w:webHidden/>
              </w:rPr>
              <w:instrText xml:space="preserve"> PAGEREF _Toc232444682 \h </w:instrText>
            </w:r>
            <w:r w:rsidRPr="00965D52">
              <w:rPr>
                <w:rFonts w:ascii="Times New Roman" w:hAnsi="Times New Roman" w:cs="Times New Roman"/>
                <w:webHidden/>
              </w:rPr>
            </w:r>
            <w:r w:rsidRPr="00965D52">
              <w:rPr>
                <w:rFonts w:ascii="Times New Roman" w:hAnsi="Times New Roman" w:cs="Times New Roman"/>
                <w:webHidden/>
              </w:rPr>
              <w:fldChar w:fldCharType="separate"/>
            </w:r>
            <w:r w:rsidRPr="00965D52">
              <w:rPr>
                <w:rFonts w:ascii="Times New Roman" w:hAnsi="Times New Roman" w:cs="Times New Roman"/>
                <w:webHidden/>
              </w:rPr>
              <w:t>24</w:t>
            </w:r>
            <w:r w:rsidRPr="00965D52">
              <w:rPr>
                <w:rFonts w:ascii="Times New Roman" w:hAnsi="Times New Roman" w:cs="Times New Roman"/>
                <w:webHidden/>
              </w:rPr>
              <w:fldChar w:fldCharType="end"/>
            </w:r>
          </w:hyperlink>
        </w:p>
        <w:p w14:paraId="5C170B68" w14:textId="14DDADF4" w:rsidR="00965D52" w:rsidRPr="00965D52" w:rsidRDefault="00965D52">
          <w:pPr>
            <w:pStyle w:val="13"/>
            <w:rPr>
              <w:rFonts w:eastAsiaTheme="minorEastAsia"/>
              <w:kern w:val="2"/>
              <w:sz w:val="24"/>
              <w:szCs w:val="24"/>
              <w:lang w:eastAsia="ru-RU"/>
              <w14:ligatures w14:val="standardContextual"/>
            </w:rPr>
          </w:pPr>
          <w:hyperlink w:anchor="_Toc232444683" w:history="1">
            <w:r w:rsidRPr="00965D52">
              <w:rPr>
                <w:rStyle w:val="ac"/>
                <w:lang w:val="kk-KZ"/>
              </w:rPr>
              <w:t>2</w:t>
            </w:r>
            <w:r w:rsidRPr="00965D52">
              <w:rPr>
                <w:rFonts w:eastAsiaTheme="minorEastAsia"/>
                <w:kern w:val="2"/>
                <w:sz w:val="24"/>
                <w:szCs w:val="24"/>
                <w:lang w:eastAsia="ru-RU"/>
                <w14:ligatures w14:val="standardContextual"/>
              </w:rPr>
              <w:tab/>
            </w:r>
            <w:r w:rsidRPr="00965D52">
              <w:rPr>
                <w:rStyle w:val="ac"/>
              </w:rPr>
              <w:t>РАЗРАБОТКА</w:t>
            </w:r>
            <w:r w:rsidRPr="00965D52">
              <w:rPr>
                <w:rStyle w:val="ac"/>
                <w:lang w:val="kk-KZ"/>
              </w:rPr>
              <w:t xml:space="preserve"> МОДЕЛИ ПРОГНОЗИРОВАНИЯ</w:t>
            </w:r>
            <w:r w:rsidRPr="00965D52">
              <w:rPr>
                <w:webHidden/>
              </w:rPr>
              <w:tab/>
            </w:r>
            <w:r w:rsidRPr="00965D52">
              <w:rPr>
                <w:webHidden/>
              </w:rPr>
              <w:fldChar w:fldCharType="begin"/>
            </w:r>
            <w:r w:rsidRPr="00965D52">
              <w:rPr>
                <w:webHidden/>
              </w:rPr>
              <w:instrText xml:space="preserve"> PAGEREF _Toc232444683 \h </w:instrText>
            </w:r>
            <w:r w:rsidRPr="00965D52">
              <w:rPr>
                <w:webHidden/>
              </w:rPr>
            </w:r>
            <w:r w:rsidRPr="00965D52">
              <w:rPr>
                <w:webHidden/>
              </w:rPr>
              <w:fldChar w:fldCharType="separate"/>
            </w:r>
            <w:r w:rsidRPr="00965D52">
              <w:rPr>
                <w:webHidden/>
              </w:rPr>
              <w:t>26</w:t>
            </w:r>
            <w:r w:rsidRPr="00965D52">
              <w:rPr>
                <w:webHidden/>
              </w:rPr>
              <w:fldChar w:fldCharType="end"/>
            </w:r>
          </w:hyperlink>
        </w:p>
        <w:p w14:paraId="7B1D6E2B" w14:textId="6CE2B664" w:rsidR="00965D52" w:rsidRPr="00965D52" w:rsidRDefault="00965D52">
          <w:pPr>
            <w:pStyle w:val="22"/>
            <w:rPr>
              <w:rFonts w:ascii="Times New Roman" w:hAnsi="Times New Roman" w:cs="Times New Roman"/>
              <w:iCs w:val="0"/>
              <w:kern w:val="2"/>
              <w:sz w:val="24"/>
              <w:szCs w:val="24"/>
              <w14:ligatures w14:val="standardContextual"/>
            </w:rPr>
          </w:pPr>
          <w:hyperlink w:anchor="_Toc232444684" w:history="1">
            <w:r w:rsidRPr="00965D52">
              <w:rPr>
                <w:rStyle w:val="ac"/>
                <w:rFonts w:ascii="Times New Roman" w:hAnsi="Times New Roman" w:cs="Times New Roman"/>
              </w:rPr>
              <w:t>2.1</w:t>
            </w:r>
            <w:r w:rsidRPr="00965D52">
              <w:rPr>
                <w:rFonts w:ascii="Times New Roman" w:hAnsi="Times New Roman" w:cs="Times New Roman"/>
                <w:iCs w:val="0"/>
                <w:kern w:val="2"/>
                <w:sz w:val="24"/>
                <w:szCs w:val="24"/>
                <w14:ligatures w14:val="standardContextual"/>
              </w:rPr>
              <w:tab/>
            </w:r>
            <w:r w:rsidRPr="00965D52">
              <w:rPr>
                <w:rStyle w:val="ac"/>
                <w:rFonts w:ascii="Times New Roman" w:hAnsi="Times New Roman" w:cs="Times New Roman"/>
              </w:rPr>
              <w:t>Формирование набора данных для машинного обучения</w:t>
            </w:r>
            <w:r w:rsidRPr="00965D52">
              <w:rPr>
                <w:rFonts w:ascii="Times New Roman" w:hAnsi="Times New Roman" w:cs="Times New Roman"/>
                <w:webHidden/>
              </w:rPr>
              <w:tab/>
            </w:r>
            <w:r w:rsidRPr="00965D52">
              <w:rPr>
                <w:rFonts w:ascii="Times New Roman" w:hAnsi="Times New Roman" w:cs="Times New Roman"/>
                <w:webHidden/>
              </w:rPr>
              <w:fldChar w:fldCharType="begin"/>
            </w:r>
            <w:r w:rsidRPr="00965D52">
              <w:rPr>
                <w:rFonts w:ascii="Times New Roman" w:hAnsi="Times New Roman" w:cs="Times New Roman"/>
                <w:webHidden/>
              </w:rPr>
              <w:instrText xml:space="preserve"> PAGEREF _Toc232444684 \h </w:instrText>
            </w:r>
            <w:r w:rsidRPr="00965D52">
              <w:rPr>
                <w:rFonts w:ascii="Times New Roman" w:hAnsi="Times New Roman" w:cs="Times New Roman"/>
                <w:webHidden/>
              </w:rPr>
            </w:r>
            <w:r w:rsidRPr="00965D52">
              <w:rPr>
                <w:rFonts w:ascii="Times New Roman" w:hAnsi="Times New Roman" w:cs="Times New Roman"/>
                <w:webHidden/>
              </w:rPr>
              <w:fldChar w:fldCharType="separate"/>
            </w:r>
            <w:r w:rsidRPr="00965D52">
              <w:rPr>
                <w:rFonts w:ascii="Times New Roman" w:hAnsi="Times New Roman" w:cs="Times New Roman"/>
                <w:webHidden/>
              </w:rPr>
              <w:t>26</w:t>
            </w:r>
            <w:r w:rsidRPr="00965D52">
              <w:rPr>
                <w:rFonts w:ascii="Times New Roman" w:hAnsi="Times New Roman" w:cs="Times New Roman"/>
                <w:webHidden/>
              </w:rPr>
              <w:fldChar w:fldCharType="end"/>
            </w:r>
          </w:hyperlink>
        </w:p>
        <w:p w14:paraId="33185C36" w14:textId="42BF746A" w:rsidR="00965D52" w:rsidRPr="00965D52" w:rsidRDefault="00965D52">
          <w:pPr>
            <w:pStyle w:val="22"/>
            <w:rPr>
              <w:rFonts w:ascii="Times New Roman" w:hAnsi="Times New Roman" w:cs="Times New Roman"/>
              <w:iCs w:val="0"/>
              <w:kern w:val="2"/>
              <w:sz w:val="24"/>
              <w:szCs w:val="24"/>
              <w14:ligatures w14:val="standardContextual"/>
            </w:rPr>
          </w:pPr>
          <w:hyperlink w:anchor="_Toc232444685" w:history="1">
            <w:r w:rsidRPr="00965D52">
              <w:rPr>
                <w:rStyle w:val="ac"/>
                <w:rFonts w:ascii="Times New Roman" w:hAnsi="Times New Roman" w:cs="Times New Roman"/>
              </w:rPr>
              <w:t>2.2</w:t>
            </w:r>
            <w:r w:rsidRPr="00965D52">
              <w:rPr>
                <w:rFonts w:ascii="Times New Roman" w:hAnsi="Times New Roman" w:cs="Times New Roman"/>
                <w:iCs w:val="0"/>
                <w:kern w:val="2"/>
                <w:sz w:val="24"/>
                <w:szCs w:val="24"/>
                <w14:ligatures w14:val="standardContextual"/>
              </w:rPr>
              <w:tab/>
            </w:r>
            <w:r w:rsidRPr="00965D52">
              <w:rPr>
                <w:rStyle w:val="ac"/>
                <w:rFonts w:ascii="Times New Roman" w:hAnsi="Times New Roman" w:cs="Times New Roman"/>
              </w:rPr>
              <w:t>Выбор оптимальной архитектуры нейронной сети</w:t>
            </w:r>
            <w:r w:rsidRPr="00965D52">
              <w:rPr>
                <w:rFonts w:ascii="Times New Roman" w:hAnsi="Times New Roman" w:cs="Times New Roman"/>
                <w:webHidden/>
              </w:rPr>
              <w:tab/>
            </w:r>
            <w:r w:rsidRPr="00965D52">
              <w:rPr>
                <w:rFonts w:ascii="Times New Roman" w:hAnsi="Times New Roman" w:cs="Times New Roman"/>
                <w:webHidden/>
              </w:rPr>
              <w:fldChar w:fldCharType="begin"/>
            </w:r>
            <w:r w:rsidRPr="00965D52">
              <w:rPr>
                <w:rFonts w:ascii="Times New Roman" w:hAnsi="Times New Roman" w:cs="Times New Roman"/>
                <w:webHidden/>
              </w:rPr>
              <w:instrText xml:space="preserve"> PAGEREF _Toc232444685 \h </w:instrText>
            </w:r>
            <w:r w:rsidRPr="00965D52">
              <w:rPr>
                <w:rFonts w:ascii="Times New Roman" w:hAnsi="Times New Roman" w:cs="Times New Roman"/>
                <w:webHidden/>
              </w:rPr>
            </w:r>
            <w:r w:rsidRPr="00965D52">
              <w:rPr>
                <w:rFonts w:ascii="Times New Roman" w:hAnsi="Times New Roman" w:cs="Times New Roman"/>
                <w:webHidden/>
              </w:rPr>
              <w:fldChar w:fldCharType="separate"/>
            </w:r>
            <w:r w:rsidRPr="00965D52">
              <w:rPr>
                <w:rFonts w:ascii="Times New Roman" w:hAnsi="Times New Roman" w:cs="Times New Roman"/>
                <w:webHidden/>
              </w:rPr>
              <w:t>30</w:t>
            </w:r>
            <w:r w:rsidRPr="00965D52">
              <w:rPr>
                <w:rFonts w:ascii="Times New Roman" w:hAnsi="Times New Roman" w:cs="Times New Roman"/>
                <w:webHidden/>
              </w:rPr>
              <w:fldChar w:fldCharType="end"/>
            </w:r>
          </w:hyperlink>
        </w:p>
        <w:p w14:paraId="48964F5F" w14:textId="04857239" w:rsidR="00965D52" w:rsidRPr="00965D52" w:rsidRDefault="00965D52">
          <w:pPr>
            <w:pStyle w:val="22"/>
            <w:rPr>
              <w:rFonts w:ascii="Times New Roman" w:hAnsi="Times New Roman" w:cs="Times New Roman"/>
              <w:iCs w:val="0"/>
              <w:kern w:val="2"/>
              <w:sz w:val="24"/>
              <w:szCs w:val="24"/>
              <w14:ligatures w14:val="standardContextual"/>
            </w:rPr>
          </w:pPr>
          <w:hyperlink w:anchor="_Toc232444686" w:history="1">
            <w:r w:rsidRPr="00965D52">
              <w:rPr>
                <w:rStyle w:val="ac"/>
                <w:rFonts w:ascii="Times New Roman" w:hAnsi="Times New Roman" w:cs="Times New Roman"/>
              </w:rPr>
              <w:t>2.3</w:t>
            </w:r>
            <w:r w:rsidRPr="00965D52">
              <w:rPr>
                <w:rFonts w:ascii="Times New Roman" w:hAnsi="Times New Roman" w:cs="Times New Roman"/>
                <w:iCs w:val="0"/>
                <w:kern w:val="2"/>
                <w:sz w:val="24"/>
                <w:szCs w:val="24"/>
                <w14:ligatures w14:val="standardContextual"/>
              </w:rPr>
              <w:tab/>
            </w:r>
            <w:r w:rsidRPr="00965D52">
              <w:rPr>
                <w:rStyle w:val="ac"/>
                <w:rFonts w:ascii="Times New Roman" w:hAnsi="Times New Roman" w:cs="Times New Roman"/>
              </w:rPr>
              <w:t>Формирование ансамбля нейронных сетей</w:t>
            </w:r>
            <w:r w:rsidRPr="00965D52">
              <w:rPr>
                <w:rFonts w:ascii="Times New Roman" w:hAnsi="Times New Roman" w:cs="Times New Roman"/>
                <w:webHidden/>
              </w:rPr>
              <w:tab/>
            </w:r>
            <w:r w:rsidRPr="00965D52">
              <w:rPr>
                <w:rFonts w:ascii="Times New Roman" w:hAnsi="Times New Roman" w:cs="Times New Roman"/>
                <w:webHidden/>
              </w:rPr>
              <w:fldChar w:fldCharType="begin"/>
            </w:r>
            <w:r w:rsidRPr="00965D52">
              <w:rPr>
                <w:rFonts w:ascii="Times New Roman" w:hAnsi="Times New Roman" w:cs="Times New Roman"/>
                <w:webHidden/>
              </w:rPr>
              <w:instrText xml:space="preserve"> PAGEREF _Toc232444686 \h </w:instrText>
            </w:r>
            <w:r w:rsidRPr="00965D52">
              <w:rPr>
                <w:rFonts w:ascii="Times New Roman" w:hAnsi="Times New Roman" w:cs="Times New Roman"/>
                <w:webHidden/>
              </w:rPr>
            </w:r>
            <w:r w:rsidRPr="00965D52">
              <w:rPr>
                <w:rFonts w:ascii="Times New Roman" w:hAnsi="Times New Roman" w:cs="Times New Roman"/>
                <w:webHidden/>
              </w:rPr>
              <w:fldChar w:fldCharType="separate"/>
            </w:r>
            <w:r w:rsidRPr="00965D52">
              <w:rPr>
                <w:rFonts w:ascii="Times New Roman" w:hAnsi="Times New Roman" w:cs="Times New Roman"/>
                <w:webHidden/>
              </w:rPr>
              <w:t>32</w:t>
            </w:r>
            <w:r w:rsidRPr="00965D52">
              <w:rPr>
                <w:rFonts w:ascii="Times New Roman" w:hAnsi="Times New Roman" w:cs="Times New Roman"/>
                <w:webHidden/>
              </w:rPr>
              <w:fldChar w:fldCharType="end"/>
            </w:r>
          </w:hyperlink>
        </w:p>
        <w:p w14:paraId="496FBB7D" w14:textId="3BAA6552" w:rsidR="00965D52" w:rsidRPr="00965D52" w:rsidRDefault="00965D52">
          <w:pPr>
            <w:pStyle w:val="22"/>
            <w:rPr>
              <w:rFonts w:ascii="Times New Roman" w:hAnsi="Times New Roman" w:cs="Times New Roman"/>
              <w:iCs w:val="0"/>
              <w:kern w:val="2"/>
              <w:sz w:val="24"/>
              <w:szCs w:val="24"/>
              <w14:ligatures w14:val="standardContextual"/>
            </w:rPr>
          </w:pPr>
          <w:hyperlink w:anchor="_Toc232444687" w:history="1">
            <w:r w:rsidRPr="00965D52">
              <w:rPr>
                <w:rStyle w:val="ac"/>
                <w:rFonts w:ascii="Times New Roman" w:hAnsi="Times New Roman" w:cs="Times New Roman"/>
              </w:rPr>
              <w:t>2.4</w:t>
            </w:r>
            <w:r w:rsidRPr="00965D52">
              <w:rPr>
                <w:rFonts w:ascii="Times New Roman" w:hAnsi="Times New Roman" w:cs="Times New Roman"/>
                <w:iCs w:val="0"/>
                <w:kern w:val="2"/>
                <w:sz w:val="24"/>
                <w:szCs w:val="24"/>
                <w14:ligatures w14:val="standardContextual"/>
              </w:rPr>
              <w:tab/>
            </w:r>
            <w:r w:rsidRPr="00965D52">
              <w:rPr>
                <w:rStyle w:val="ac"/>
                <w:rFonts w:ascii="Times New Roman" w:hAnsi="Times New Roman" w:cs="Times New Roman"/>
              </w:rPr>
              <w:t>Методика определения оптимальной концентрации МУНТ</w:t>
            </w:r>
            <w:r w:rsidRPr="00965D52">
              <w:rPr>
                <w:rFonts w:ascii="Times New Roman" w:hAnsi="Times New Roman" w:cs="Times New Roman"/>
                <w:webHidden/>
              </w:rPr>
              <w:tab/>
            </w:r>
            <w:r w:rsidRPr="00965D52">
              <w:rPr>
                <w:rFonts w:ascii="Times New Roman" w:hAnsi="Times New Roman" w:cs="Times New Roman"/>
                <w:webHidden/>
              </w:rPr>
              <w:fldChar w:fldCharType="begin"/>
            </w:r>
            <w:r w:rsidRPr="00965D52">
              <w:rPr>
                <w:rFonts w:ascii="Times New Roman" w:hAnsi="Times New Roman" w:cs="Times New Roman"/>
                <w:webHidden/>
              </w:rPr>
              <w:instrText xml:space="preserve"> PAGEREF _Toc232444687 \h </w:instrText>
            </w:r>
            <w:r w:rsidRPr="00965D52">
              <w:rPr>
                <w:rFonts w:ascii="Times New Roman" w:hAnsi="Times New Roman" w:cs="Times New Roman"/>
                <w:webHidden/>
              </w:rPr>
            </w:r>
            <w:r w:rsidRPr="00965D52">
              <w:rPr>
                <w:rFonts w:ascii="Times New Roman" w:hAnsi="Times New Roman" w:cs="Times New Roman"/>
                <w:webHidden/>
              </w:rPr>
              <w:fldChar w:fldCharType="separate"/>
            </w:r>
            <w:r w:rsidRPr="00965D52">
              <w:rPr>
                <w:rFonts w:ascii="Times New Roman" w:hAnsi="Times New Roman" w:cs="Times New Roman"/>
                <w:webHidden/>
              </w:rPr>
              <w:t>34</w:t>
            </w:r>
            <w:r w:rsidRPr="00965D52">
              <w:rPr>
                <w:rFonts w:ascii="Times New Roman" w:hAnsi="Times New Roman" w:cs="Times New Roman"/>
                <w:webHidden/>
              </w:rPr>
              <w:fldChar w:fldCharType="end"/>
            </w:r>
          </w:hyperlink>
        </w:p>
        <w:p w14:paraId="5E788B4A" w14:textId="2E295DCB" w:rsidR="00965D52" w:rsidRPr="00965D52" w:rsidRDefault="00965D52">
          <w:pPr>
            <w:pStyle w:val="22"/>
            <w:rPr>
              <w:rFonts w:ascii="Times New Roman" w:hAnsi="Times New Roman" w:cs="Times New Roman"/>
              <w:iCs w:val="0"/>
              <w:kern w:val="2"/>
              <w:sz w:val="24"/>
              <w:szCs w:val="24"/>
              <w14:ligatures w14:val="standardContextual"/>
            </w:rPr>
          </w:pPr>
          <w:hyperlink w:anchor="_Toc232444688" w:history="1">
            <w:r w:rsidRPr="00965D52">
              <w:rPr>
                <w:rStyle w:val="ac"/>
                <w:rFonts w:ascii="Times New Roman" w:hAnsi="Times New Roman" w:cs="Times New Roman"/>
              </w:rPr>
              <w:t>2.5</w:t>
            </w:r>
            <w:r w:rsidRPr="00965D52">
              <w:rPr>
                <w:rFonts w:ascii="Times New Roman" w:hAnsi="Times New Roman" w:cs="Times New Roman"/>
                <w:iCs w:val="0"/>
                <w:kern w:val="2"/>
                <w:sz w:val="24"/>
                <w:szCs w:val="24"/>
                <w14:ligatures w14:val="standardContextual"/>
              </w:rPr>
              <w:tab/>
            </w:r>
            <w:r w:rsidRPr="00965D52">
              <w:rPr>
                <w:rStyle w:val="ac"/>
                <w:rFonts w:ascii="Times New Roman" w:hAnsi="Times New Roman" w:cs="Times New Roman"/>
              </w:rPr>
              <w:t>Методика SHAP-анализа</w:t>
            </w:r>
            <w:r w:rsidRPr="00965D52">
              <w:rPr>
                <w:rFonts w:ascii="Times New Roman" w:hAnsi="Times New Roman" w:cs="Times New Roman"/>
                <w:webHidden/>
              </w:rPr>
              <w:tab/>
            </w:r>
            <w:r w:rsidRPr="00965D52">
              <w:rPr>
                <w:rFonts w:ascii="Times New Roman" w:hAnsi="Times New Roman" w:cs="Times New Roman"/>
                <w:webHidden/>
              </w:rPr>
              <w:fldChar w:fldCharType="begin"/>
            </w:r>
            <w:r w:rsidRPr="00965D52">
              <w:rPr>
                <w:rFonts w:ascii="Times New Roman" w:hAnsi="Times New Roman" w:cs="Times New Roman"/>
                <w:webHidden/>
              </w:rPr>
              <w:instrText xml:space="preserve"> PAGEREF _Toc232444688 \h </w:instrText>
            </w:r>
            <w:r w:rsidRPr="00965D52">
              <w:rPr>
                <w:rFonts w:ascii="Times New Roman" w:hAnsi="Times New Roman" w:cs="Times New Roman"/>
                <w:webHidden/>
              </w:rPr>
            </w:r>
            <w:r w:rsidRPr="00965D52">
              <w:rPr>
                <w:rFonts w:ascii="Times New Roman" w:hAnsi="Times New Roman" w:cs="Times New Roman"/>
                <w:webHidden/>
              </w:rPr>
              <w:fldChar w:fldCharType="separate"/>
            </w:r>
            <w:r w:rsidRPr="00965D52">
              <w:rPr>
                <w:rFonts w:ascii="Times New Roman" w:hAnsi="Times New Roman" w:cs="Times New Roman"/>
                <w:webHidden/>
              </w:rPr>
              <w:t>38</w:t>
            </w:r>
            <w:r w:rsidRPr="00965D52">
              <w:rPr>
                <w:rFonts w:ascii="Times New Roman" w:hAnsi="Times New Roman" w:cs="Times New Roman"/>
                <w:webHidden/>
              </w:rPr>
              <w:fldChar w:fldCharType="end"/>
            </w:r>
          </w:hyperlink>
        </w:p>
        <w:p w14:paraId="518490C4" w14:textId="0D5CAEC9" w:rsidR="00965D52" w:rsidRPr="00965D52" w:rsidRDefault="00965D52">
          <w:pPr>
            <w:pStyle w:val="22"/>
            <w:rPr>
              <w:rFonts w:ascii="Times New Roman" w:hAnsi="Times New Roman" w:cs="Times New Roman"/>
              <w:iCs w:val="0"/>
              <w:kern w:val="2"/>
              <w:sz w:val="24"/>
              <w:szCs w:val="24"/>
              <w14:ligatures w14:val="standardContextual"/>
            </w:rPr>
          </w:pPr>
          <w:hyperlink w:anchor="_Toc232444689" w:history="1">
            <w:r w:rsidRPr="00965D52">
              <w:rPr>
                <w:rStyle w:val="ac"/>
                <w:rFonts w:ascii="Times New Roman" w:hAnsi="Times New Roman" w:cs="Times New Roman"/>
              </w:rPr>
              <w:t>2.6</w:t>
            </w:r>
            <w:r w:rsidRPr="00965D52">
              <w:rPr>
                <w:rFonts w:ascii="Times New Roman" w:hAnsi="Times New Roman" w:cs="Times New Roman"/>
                <w:iCs w:val="0"/>
                <w:kern w:val="2"/>
                <w:sz w:val="24"/>
                <w:szCs w:val="24"/>
                <w14:ligatures w14:val="standardContextual"/>
              </w:rPr>
              <w:tab/>
            </w:r>
            <w:r w:rsidRPr="00965D52">
              <w:rPr>
                <w:rStyle w:val="ac"/>
                <w:rFonts w:ascii="Times New Roman" w:hAnsi="Times New Roman" w:cs="Times New Roman"/>
              </w:rPr>
              <w:t>Выводы</w:t>
            </w:r>
            <w:r w:rsidRPr="00965D52">
              <w:rPr>
                <w:rFonts w:ascii="Times New Roman" w:hAnsi="Times New Roman" w:cs="Times New Roman"/>
                <w:webHidden/>
              </w:rPr>
              <w:tab/>
            </w:r>
            <w:r w:rsidRPr="00965D52">
              <w:rPr>
                <w:rFonts w:ascii="Times New Roman" w:hAnsi="Times New Roman" w:cs="Times New Roman"/>
                <w:webHidden/>
              </w:rPr>
              <w:fldChar w:fldCharType="begin"/>
            </w:r>
            <w:r w:rsidRPr="00965D52">
              <w:rPr>
                <w:rFonts w:ascii="Times New Roman" w:hAnsi="Times New Roman" w:cs="Times New Roman"/>
                <w:webHidden/>
              </w:rPr>
              <w:instrText xml:space="preserve"> PAGEREF _Toc232444689 \h </w:instrText>
            </w:r>
            <w:r w:rsidRPr="00965D52">
              <w:rPr>
                <w:rFonts w:ascii="Times New Roman" w:hAnsi="Times New Roman" w:cs="Times New Roman"/>
                <w:webHidden/>
              </w:rPr>
            </w:r>
            <w:r w:rsidRPr="00965D52">
              <w:rPr>
                <w:rFonts w:ascii="Times New Roman" w:hAnsi="Times New Roman" w:cs="Times New Roman"/>
                <w:webHidden/>
              </w:rPr>
              <w:fldChar w:fldCharType="separate"/>
            </w:r>
            <w:r w:rsidRPr="00965D52">
              <w:rPr>
                <w:rFonts w:ascii="Times New Roman" w:hAnsi="Times New Roman" w:cs="Times New Roman"/>
                <w:webHidden/>
              </w:rPr>
              <w:t>39</w:t>
            </w:r>
            <w:r w:rsidRPr="00965D52">
              <w:rPr>
                <w:rFonts w:ascii="Times New Roman" w:hAnsi="Times New Roman" w:cs="Times New Roman"/>
                <w:webHidden/>
              </w:rPr>
              <w:fldChar w:fldCharType="end"/>
            </w:r>
          </w:hyperlink>
        </w:p>
        <w:p w14:paraId="65B284D8" w14:textId="115C9E94" w:rsidR="00965D52" w:rsidRPr="00965D52" w:rsidRDefault="00965D52">
          <w:pPr>
            <w:pStyle w:val="13"/>
            <w:rPr>
              <w:rFonts w:eastAsiaTheme="minorEastAsia"/>
              <w:kern w:val="2"/>
              <w:sz w:val="24"/>
              <w:szCs w:val="24"/>
              <w:lang w:eastAsia="ru-RU"/>
              <w14:ligatures w14:val="standardContextual"/>
            </w:rPr>
          </w:pPr>
          <w:hyperlink w:anchor="_Toc232444690" w:history="1">
            <w:r w:rsidRPr="00965D52">
              <w:rPr>
                <w:rStyle w:val="ac"/>
              </w:rPr>
              <w:t>3</w:t>
            </w:r>
            <w:r w:rsidRPr="00965D52">
              <w:rPr>
                <w:rFonts w:eastAsiaTheme="minorEastAsia"/>
                <w:kern w:val="2"/>
                <w:sz w:val="24"/>
                <w:szCs w:val="24"/>
                <w:lang w:eastAsia="ru-RU"/>
                <w14:ligatures w14:val="standardContextual"/>
              </w:rPr>
              <w:tab/>
            </w:r>
            <w:r w:rsidRPr="00965D52">
              <w:rPr>
                <w:rStyle w:val="ac"/>
              </w:rPr>
              <w:t>РЕЗУЛЬТАТЫ ЭКСПЕРИМЕНТОВ И ИХ АНАЛИЗ</w:t>
            </w:r>
            <w:r w:rsidRPr="00965D52">
              <w:rPr>
                <w:webHidden/>
              </w:rPr>
              <w:tab/>
            </w:r>
            <w:r w:rsidRPr="00965D52">
              <w:rPr>
                <w:webHidden/>
              </w:rPr>
              <w:fldChar w:fldCharType="begin"/>
            </w:r>
            <w:r w:rsidRPr="00965D52">
              <w:rPr>
                <w:webHidden/>
              </w:rPr>
              <w:instrText xml:space="preserve"> PAGEREF _Toc232444690 \h </w:instrText>
            </w:r>
            <w:r w:rsidRPr="00965D52">
              <w:rPr>
                <w:webHidden/>
              </w:rPr>
            </w:r>
            <w:r w:rsidRPr="00965D52">
              <w:rPr>
                <w:webHidden/>
              </w:rPr>
              <w:fldChar w:fldCharType="separate"/>
            </w:r>
            <w:r w:rsidRPr="00965D52">
              <w:rPr>
                <w:webHidden/>
              </w:rPr>
              <w:t>41</w:t>
            </w:r>
            <w:r w:rsidRPr="00965D52">
              <w:rPr>
                <w:webHidden/>
              </w:rPr>
              <w:fldChar w:fldCharType="end"/>
            </w:r>
          </w:hyperlink>
        </w:p>
        <w:p w14:paraId="0C9F43EA" w14:textId="0A437327" w:rsidR="00965D52" w:rsidRPr="00965D52" w:rsidRDefault="00965D52">
          <w:pPr>
            <w:pStyle w:val="22"/>
            <w:rPr>
              <w:rFonts w:ascii="Times New Roman" w:hAnsi="Times New Roman" w:cs="Times New Roman"/>
              <w:iCs w:val="0"/>
              <w:kern w:val="2"/>
              <w:sz w:val="24"/>
              <w:szCs w:val="24"/>
              <w14:ligatures w14:val="standardContextual"/>
            </w:rPr>
          </w:pPr>
          <w:hyperlink w:anchor="_Toc232444691" w:history="1">
            <w:r w:rsidRPr="00965D52">
              <w:rPr>
                <w:rStyle w:val="ac"/>
                <w:rFonts w:ascii="Times New Roman" w:hAnsi="Times New Roman" w:cs="Times New Roman"/>
              </w:rPr>
              <w:t>3.1</w:t>
            </w:r>
            <w:r w:rsidRPr="00965D52">
              <w:rPr>
                <w:rFonts w:ascii="Times New Roman" w:hAnsi="Times New Roman" w:cs="Times New Roman"/>
                <w:iCs w:val="0"/>
                <w:kern w:val="2"/>
                <w:sz w:val="24"/>
                <w:szCs w:val="24"/>
                <w14:ligatures w14:val="standardContextual"/>
              </w:rPr>
              <w:tab/>
            </w:r>
            <w:r w:rsidRPr="00965D52">
              <w:rPr>
                <w:rStyle w:val="ac"/>
                <w:rFonts w:ascii="Times New Roman" w:hAnsi="Times New Roman" w:cs="Times New Roman"/>
              </w:rPr>
              <w:t>Общая схема проведённого исследования</w:t>
            </w:r>
            <w:r w:rsidRPr="00965D52">
              <w:rPr>
                <w:rFonts w:ascii="Times New Roman" w:hAnsi="Times New Roman" w:cs="Times New Roman"/>
                <w:webHidden/>
              </w:rPr>
              <w:tab/>
            </w:r>
            <w:r w:rsidRPr="00965D52">
              <w:rPr>
                <w:rFonts w:ascii="Times New Roman" w:hAnsi="Times New Roman" w:cs="Times New Roman"/>
                <w:webHidden/>
              </w:rPr>
              <w:fldChar w:fldCharType="begin"/>
            </w:r>
            <w:r w:rsidRPr="00965D52">
              <w:rPr>
                <w:rFonts w:ascii="Times New Roman" w:hAnsi="Times New Roman" w:cs="Times New Roman"/>
                <w:webHidden/>
              </w:rPr>
              <w:instrText xml:space="preserve"> PAGEREF _Toc232444691 \h </w:instrText>
            </w:r>
            <w:r w:rsidRPr="00965D52">
              <w:rPr>
                <w:rFonts w:ascii="Times New Roman" w:hAnsi="Times New Roman" w:cs="Times New Roman"/>
                <w:webHidden/>
              </w:rPr>
            </w:r>
            <w:r w:rsidRPr="00965D52">
              <w:rPr>
                <w:rFonts w:ascii="Times New Roman" w:hAnsi="Times New Roman" w:cs="Times New Roman"/>
                <w:webHidden/>
              </w:rPr>
              <w:fldChar w:fldCharType="separate"/>
            </w:r>
            <w:r w:rsidRPr="00965D52">
              <w:rPr>
                <w:rFonts w:ascii="Times New Roman" w:hAnsi="Times New Roman" w:cs="Times New Roman"/>
                <w:webHidden/>
              </w:rPr>
              <w:t>41</w:t>
            </w:r>
            <w:r w:rsidRPr="00965D52">
              <w:rPr>
                <w:rFonts w:ascii="Times New Roman" w:hAnsi="Times New Roman" w:cs="Times New Roman"/>
                <w:webHidden/>
              </w:rPr>
              <w:fldChar w:fldCharType="end"/>
            </w:r>
          </w:hyperlink>
        </w:p>
        <w:p w14:paraId="54FD1BA2" w14:textId="5B519F3D" w:rsidR="00965D52" w:rsidRPr="00965D52" w:rsidRDefault="00965D52">
          <w:pPr>
            <w:pStyle w:val="22"/>
            <w:rPr>
              <w:rFonts w:ascii="Times New Roman" w:hAnsi="Times New Roman" w:cs="Times New Roman"/>
              <w:iCs w:val="0"/>
              <w:kern w:val="2"/>
              <w:sz w:val="24"/>
              <w:szCs w:val="24"/>
              <w14:ligatures w14:val="standardContextual"/>
            </w:rPr>
          </w:pPr>
          <w:hyperlink w:anchor="_Toc232444692" w:history="1">
            <w:r w:rsidRPr="00965D52">
              <w:rPr>
                <w:rStyle w:val="ac"/>
                <w:rFonts w:ascii="Times New Roman" w:hAnsi="Times New Roman" w:cs="Times New Roman"/>
              </w:rPr>
              <w:t>3.2</w:t>
            </w:r>
            <w:r w:rsidRPr="00965D52">
              <w:rPr>
                <w:rFonts w:ascii="Times New Roman" w:hAnsi="Times New Roman" w:cs="Times New Roman"/>
                <w:iCs w:val="0"/>
                <w:kern w:val="2"/>
                <w:sz w:val="24"/>
                <w:szCs w:val="24"/>
                <w14:ligatures w14:val="standardContextual"/>
              </w:rPr>
              <w:tab/>
            </w:r>
            <w:r w:rsidRPr="00965D52">
              <w:rPr>
                <w:rStyle w:val="ac"/>
                <w:rFonts w:ascii="Times New Roman" w:hAnsi="Times New Roman" w:cs="Times New Roman"/>
              </w:rPr>
              <w:t>Результаты выбора оптимальной архитектуры нейронной сети</w:t>
            </w:r>
            <w:r w:rsidRPr="00965D52">
              <w:rPr>
                <w:rFonts w:ascii="Times New Roman" w:hAnsi="Times New Roman" w:cs="Times New Roman"/>
                <w:webHidden/>
              </w:rPr>
              <w:tab/>
            </w:r>
            <w:r w:rsidRPr="00965D52">
              <w:rPr>
                <w:rFonts w:ascii="Times New Roman" w:hAnsi="Times New Roman" w:cs="Times New Roman"/>
                <w:webHidden/>
              </w:rPr>
              <w:fldChar w:fldCharType="begin"/>
            </w:r>
            <w:r w:rsidRPr="00965D52">
              <w:rPr>
                <w:rFonts w:ascii="Times New Roman" w:hAnsi="Times New Roman" w:cs="Times New Roman"/>
                <w:webHidden/>
              </w:rPr>
              <w:instrText xml:space="preserve"> PAGEREF _Toc232444692 \h </w:instrText>
            </w:r>
            <w:r w:rsidRPr="00965D52">
              <w:rPr>
                <w:rFonts w:ascii="Times New Roman" w:hAnsi="Times New Roman" w:cs="Times New Roman"/>
                <w:webHidden/>
              </w:rPr>
            </w:r>
            <w:r w:rsidRPr="00965D52">
              <w:rPr>
                <w:rFonts w:ascii="Times New Roman" w:hAnsi="Times New Roman" w:cs="Times New Roman"/>
                <w:webHidden/>
              </w:rPr>
              <w:fldChar w:fldCharType="separate"/>
            </w:r>
            <w:r w:rsidRPr="00965D52">
              <w:rPr>
                <w:rFonts w:ascii="Times New Roman" w:hAnsi="Times New Roman" w:cs="Times New Roman"/>
                <w:webHidden/>
              </w:rPr>
              <w:t>42</w:t>
            </w:r>
            <w:r w:rsidRPr="00965D52">
              <w:rPr>
                <w:rFonts w:ascii="Times New Roman" w:hAnsi="Times New Roman" w:cs="Times New Roman"/>
                <w:webHidden/>
              </w:rPr>
              <w:fldChar w:fldCharType="end"/>
            </w:r>
          </w:hyperlink>
        </w:p>
        <w:p w14:paraId="0D19F577" w14:textId="4E89F3E7" w:rsidR="00965D52" w:rsidRPr="00965D52" w:rsidRDefault="00965D52">
          <w:pPr>
            <w:pStyle w:val="22"/>
            <w:rPr>
              <w:rFonts w:ascii="Times New Roman" w:hAnsi="Times New Roman" w:cs="Times New Roman"/>
              <w:iCs w:val="0"/>
              <w:kern w:val="2"/>
              <w:sz w:val="24"/>
              <w:szCs w:val="24"/>
              <w14:ligatures w14:val="standardContextual"/>
            </w:rPr>
          </w:pPr>
          <w:hyperlink w:anchor="_Toc232444693" w:history="1">
            <w:r w:rsidRPr="00965D52">
              <w:rPr>
                <w:rStyle w:val="ac"/>
                <w:rFonts w:ascii="Times New Roman" w:hAnsi="Times New Roman" w:cs="Times New Roman"/>
              </w:rPr>
              <w:t>3.3</w:t>
            </w:r>
            <w:r w:rsidRPr="00965D52">
              <w:rPr>
                <w:rFonts w:ascii="Times New Roman" w:hAnsi="Times New Roman" w:cs="Times New Roman"/>
                <w:iCs w:val="0"/>
                <w:kern w:val="2"/>
                <w:sz w:val="24"/>
                <w:szCs w:val="24"/>
                <w14:ligatures w14:val="standardContextual"/>
              </w:rPr>
              <w:tab/>
            </w:r>
            <w:r w:rsidRPr="00965D52">
              <w:rPr>
                <w:rStyle w:val="ac"/>
                <w:rFonts w:ascii="Times New Roman" w:hAnsi="Times New Roman" w:cs="Times New Roman"/>
              </w:rPr>
              <w:t>Результаты обучения ансамбля нейронных сетей</w:t>
            </w:r>
            <w:r w:rsidRPr="00965D52">
              <w:rPr>
                <w:rFonts w:ascii="Times New Roman" w:hAnsi="Times New Roman" w:cs="Times New Roman"/>
                <w:webHidden/>
              </w:rPr>
              <w:tab/>
            </w:r>
            <w:r w:rsidRPr="00965D52">
              <w:rPr>
                <w:rFonts w:ascii="Times New Roman" w:hAnsi="Times New Roman" w:cs="Times New Roman"/>
                <w:webHidden/>
              </w:rPr>
              <w:fldChar w:fldCharType="begin"/>
            </w:r>
            <w:r w:rsidRPr="00965D52">
              <w:rPr>
                <w:rFonts w:ascii="Times New Roman" w:hAnsi="Times New Roman" w:cs="Times New Roman"/>
                <w:webHidden/>
              </w:rPr>
              <w:instrText xml:space="preserve"> PAGEREF _Toc232444693 \h </w:instrText>
            </w:r>
            <w:r w:rsidRPr="00965D52">
              <w:rPr>
                <w:rFonts w:ascii="Times New Roman" w:hAnsi="Times New Roman" w:cs="Times New Roman"/>
                <w:webHidden/>
              </w:rPr>
            </w:r>
            <w:r w:rsidRPr="00965D52">
              <w:rPr>
                <w:rFonts w:ascii="Times New Roman" w:hAnsi="Times New Roman" w:cs="Times New Roman"/>
                <w:webHidden/>
              </w:rPr>
              <w:fldChar w:fldCharType="separate"/>
            </w:r>
            <w:r w:rsidRPr="00965D52">
              <w:rPr>
                <w:rFonts w:ascii="Times New Roman" w:hAnsi="Times New Roman" w:cs="Times New Roman"/>
                <w:webHidden/>
              </w:rPr>
              <w:t>43</w:t>
            </w:r>
            <w:r w:rsidRPr="00965D52">
              <w:rPr>
                <w:rFonts w:ascii="Times New Roman" w:hAnsi="Times New Roman" w:cs="Times New Roman"/>
                <w:webHidden/>
              </w:rPr>
              <w:fldChar w:fldCharType="end"/>
            </w:r>
          </w:hyperlink>
        </w:p>
        <w:p w14:paraId="37EA8104" w14:textId="555BDA92" w:rsidR="00965D52" w:rsidRPr="00965D52" w:rsidRDefault="00965D52">
          <w:pPr>
            <w:pStyle w:val="22"/>
            <w:rPr>
              <w:rFonts w:ascii="Times New Roman" w:hAnsi="Times New Roman" w:cs="Times New Roman"/>
              <w:iCs w:val="0"/>
              <w:kern w:val="2"/>
              <w:sz w:val="24"/>
              <w:szCs w:val="24"/>
              <w14:ligatures w14:val="standardContextual"/>
            </w:rPr>
          </w:pPr>
          <w:hyperlink w:anchor="_Toc232444694" w:history="1">
            <w:r w:rsidRPr="00965D52">
              <w:rPr>
                <w:rStyle w:val="ac"/>
                <w:rFonts w:ascii="Times New Roman" w:hAnsi="Times New Roman" w:cs="Times New Roman"/>
              </w:rPr>
              <w:t>3.4</w:t>
            </w:r>
            <w:r w:rsidRPr="00965D52">
              <w:rPr>
                <w:rFonts w:ascii="Times New Roman" w:hAnsi="Times New Roman" w:cs="Times New Roman"/>
                <w:iCs w:val="0"/>
                <w:kern w:val="2"/>
                <w:sz w:val="24"/>
                <w:szCs w:val="24"/>
                <w14:ligatures w14:val="standardContextual"/>
              </w:rPr>
              <w:tab/>
            </w:r>
            <w:r w:rsidRPr="00965D52">
              <w:rPr>
                <w:rStyle w:val="ac"/>
                <w:rFonts w:ascii="Times New Roman" w:hAnsi="Times New Roman" w:cs="Times New Roman"/>
              </w:rPr>
              <w:t>Результаты определения оптимальной концентрации МУНТ</w:t>
            </w:r>
            <w:r w:rsidRPr="00965D52">
              <w:rPr>
                <w:rFonts w:ascii="Times New Roman" w:hAnsi="Times New Roman" w:cs="Times New Roman"/>
                <w:webHidden/>
              </w:rPr>
              <w:tab/>
            </w:r>
            <w:r w:rsidRPr="00965D52">
              <w:rPr>
                <w:rFonts w:ascii="Times New Roman" w:hAnsi="Times New Roman" w:cs="Times New Roman"/>
                <w:webHidden/>
              </w:rPr>
              <w:fldChar w:fldCharType="begin"/>
            </w:r>
            <w:r w:rsidRPr="00965D52">
              <w:rPr>
                <w:rFonts w:ascii="Times New Roman" w:hAnsi="Times New Roman" w:cs="Times New Roman"/>
                <w:webHidden/>
              </w:rPr>
              <w:instrText xml:space="preserve"> PAGEREF _Toc232444694 \h </w:instrText>
            </w:r>
            <w:r w:rsidRPr="00965D52">
              <w:rPr>
                <w:rFonts w:ascii="Times New Roman" w:hAnsi="Times New Roman" w:cs="Times New Roman"/>
                <w:webHidden/>
              </w:rPr>
            </w:r>
            <w:r w:rsidRPr="00965D52">
              <w:rPr>
                <w:rFonts w:ascii="Times New Roman" w:hAnsi="Times New Roman" w:cs="Times New Roman"/>
                <w:webHidden/>
              </w:rPr>
              <w:fldChar w:fldCharType="separate"/>
            </w:r>
            <w:r w:rsidRPr="00965D52">
              <w:rPr>
                <w:rFonts w:ascii="Times New Roman" w:hAnsi="Times New Roman" w:cs="Times New Roman"/>
                <w:webHidden/>
              </w:rPr>
              <w:t>45</w:t>
            </w:r>
            <w:r w:rsidRPr="00965D52">
              <w:rPr>
                <w:rFonts w:ascii="Times New Roman" w:hAnsi="Times New Roman" w:cs="Times New Roman"/>
                <w:webHidden/>
              </w:rPr>
              <w:fldChar w:fldCharType="end"/>
            </w:r>
          </w:hyperlink>
        </w:p>
        <w:p w14:paraId="3A64456E" w14:textId="1D18BBA4" w:rsidR="00965D52" w:rsidRPr="00965D52" w:rsidRDefault="00965D52">
          <w:pPr>
            <w:pStyle w:val="22"/>
            <w:rPr>
              <w:rFonts w:ascii="Times New Roman" w:hAnsi="Times New Roman" w:cs="Times New Roman"/>
              <w:iCs w:val="0"/>
              <w:kern w:val="2"/>
              <w:sz w:val="24"/>
              <w:szCs w:val="24"/>
              <w14:ligatures w14:val="standardContextual"/>
            </w:rPr>
          </w:pPr>
          <w:hyperlink w:anchor="_Toc232444695" w:history="1">
            <w:r w:rsidRPr="00965D52">
              <w:rPr>
                <w:rStyle w:val="ac"/>
                <w:rFonts w:ascii="Times New Roman" w:hAnsi="Times New Roman" w:cs="Times New Roman"/>
                <w:lang w:val="en-US"/>
              </w:rPr>
              <w:t>3.5</w:t>
            </w:r>
            <w:r w:rsidRPr="00965D52">
              <w:rPr>
                <w:rFonts w:ascii="Times New Roman" w:hAnsi="Times New Roman" w:cs="Times New Roman"/>
                <w:iCs w:val="0"/>
                <w:kern w:val="2"/>
                <w:sz w:val="24"/>
                <w:szCs w:val="24"/>
                <w14:ligatures w14:val="standardContextual"/>
              </w:rPr>
              <w:tab/>
            </w:r>
            <w:r w:rsidRPr="00965D52">
              <w:rPr>
                <w:rStyle w:val="ac"/>
                <w:rFonts w:ascii="Times New Roman" w:hAnsi="Times New Roman" w:cs="Times New Roman"/>
                <w:lang w:val="en-US"/>
              </w:rPr>
              <w:t>Результаты SHAP-анализа</w:t>
            </w:r>
            <w:r w:rsidRPr="00965D52">
              <w:rPr>
                <w:rFonts w:ascii="Times New Roman" w:hAnsi="Times New Roman" w:cs="Times New Roman"/>
                <w:webHidden/>
              </w:rPr>
              <w:tab/>
            </w:r>
            <w:r w:rsidRPr="00965D52">
              <w:rPr>
                <w:rFonts w:ascii="Times New Roman" w:hAnsi="Times New Roman" w:cs="Times New Roman"/>
                <w:webHidden/>
              </w:rPr>
              <w:fldChar w:fldCharType="begin"/>
            </w:r>
            <w:r w:rsidRPr="00965D52">
              <w:rPr>
                <w:rFonts w:ascii="Times New Roman" w:hAnsi="Times New Roman" w:cs="Times New Roman"/>
                <w:webHidden/>
              </w:rPr>
              <w:instrText xml:space="preserve"> PAGEREF _Toc232444695 \h </w:instrText>
            </w:r>
            <w:r w:rsidRPr="00965D52">
              <w:rPr>
                <w:rFonts w:ascii="Times New Roman" w:hAnsi="Times New Roman" w:cs="Times New Roman"/>
                <w:webHidden/>
              </w:rPr>
            </w:r>
            <w:r w:rsidRPr="00965D52">
              <w:rPr>
                <w:rFonts w:ascii="Times New Roman" w:hAnsi="Times New Roman" w:cs="Times New Roman"/>
                <w:webHidden/>
              </w:rPr>
              <w:fldChar w:fldCharType="separate"/>
            </w:r>
            <w:r w:rsidRPr="00965D52">
              <w:rPr>
                <w:rFonts w:ascii="Times New Roman" w:hAnsi="Times New Roman" w:cs="Times New Roman"/>
                <w:webHidden/>
              </w:rPr>
              <w:t>47</w:t>
            </w:r>
            <w:r w:rsidRPr="00965D52">
              <w:rPr>
                <w:rFonts w:ascii="Times New Roman" w:hAnsi="Times New Roman" w:cs="Times New Roman"/>
                <w:webHidden/>
              </w:rPr>
              <w:fldChar w:fldCharType="end"/>
            </w:r>
          </w:hyperlink>
        </w:p>
        <w:p w14:paraId="33C851AC" w14:textId="2149D57E" w:rsidR="00965D52" w:rsidRPr="00965D52" w:rsidRDefault="00965D52">
          <w:pPr>
            <w:pStyle w:val="22"/>
            <w:rPr>
              <w:rFonts w:ascii="Times New Roman" w:hAnsi="Times New Roman" w:cs="Times New Roman"/>
              <w:iCs w:val="0"/>
              <w:kern w:val="2"/>
              <w:sz w:val="24"/>
              <w:szCs w:val="24"/>
              <w14:ligatures w14:val="standardContextual"/>
            </w:rPr>
          </w:pPr>
          <w:hyperlink w:anchor="_Toc232444701" w:history="1">
            <w:r w:rsidRPr="00965D52">
              <w:rPr>
                <w:rStyle w:val="ac"/>
                <w:rFonts w:ascii="Times New Roman" w:hAnsi="Times New Roman" w:cs="Times New Roman"/>
              </w:rPr>
              <w:t>3.6</w:t>
            </w:r>
            <w:r w:rsidRPr="00965D52">
              <w:rPr>
                <w:rFonts w:ascii="Times New Roman" w:hAnsi="Times New Roman" w:cs="Times New Roman"/>
                <w:iCs w:val="0"/>
                <w:kern w:val="2"/>
                <w:sz w:val="24"/>
                <w:szCs w:val="24"/>
                <w14:ligatures w14:val="standardContextual"/>
              </w:rPr>
              <w:tab/>
            </w:r>
            <w:r w:rsidRPr="00965D52">
              <w:rPr>
                <w:rStyle w:val="ac"/>
                <w:rFonts w:ascii="Times New Roman" w:hAnsi="Times New Roman" w:cs="Times New Roman"/>
              </w:rPr>
              <w:t>Ограничения модели и направления дальнейших исследований</w:t>
            </w:r>
            <w:r w:rsidRPr="00965D52">
              <w:rPr>
                <w:rFonts w:ascii="Times New Roman" w:hAnsi="Times New Roman" w:cs="Times New Roman"/>
                <w:webHidden/>
              </w:rPr>
              <w:tab/>
            </w:r>
            <w:r w:rsidRPr="00965D52">
              <w:rPr>
                <w:rFonts w:ascii="Times New Roman" w:hAnsi="Times New Roman" w:cs="Times New Roman"/>
                <w:webHidden/>
              </w:rPr>
              <w:fldChar w:fldCharType="begin"/>
            </w:r>
            <w:r w:rsidRPr="00965D52">
              <w:rPr>
                <w:rFonts w:ascii="Times New Roman" w:hAnsi="Times New Roman" w:cs="Times New Roman"/>
                <w:webHidden/>
              </w:rPr>
              <w:instrText xml:space="preserve"> PAGEREF _Toc232444701 \h </w:instrText>
            </w:r>
            <w:r w:rsidRPr="00965D52">
              <w:rPr>
                <w:rFonts w:ascii="Times New Roman" w:hAnsi="Times New Roman" w:cs="Times New Roman"/>
                <w:webHidden/>
              </w:rPr>
            </w:r>
            <w:r w:rsidRPr="00965D52">
              <w:rPr>
                <w:rFonts w:ascii="Times New Roman" w:hAnsi="Times New Roman" w:cs="Times New Roman"/>
                <w:webHidden/>
              </w:rPr>
              <w:fldChar w:fldCharType="separate"/>
            </w:r>
            <w:r w:rsidRPr="00965D52">
              <w:rPr>
                <w:rFonts w:ascii="Times New Roman" w:hAnsi="Times New Roman" w:cs="Times New Roman"/>
                <w:webHidden/>
              </w:rPr>
              <w:t>51</w:t>
            </w:r>
            <w:r w:rsidRPr="00965D52">
              <w:rPr>
                <w:rFonts w:ascii="Times New Roman" w:hAnsi="Times New Roman" w:cs="Times New Roman"/>
                <w:webHidden/>
              </w:rPr>
              <w:fldChar w:fldCharType="end"/>
            </w:r>
          </w:hyperlink>
        </w:p>
        <w:p w14:paraId="26F1FC9E" w14:textId="35CCE816" w:rsidR="00965D52" w:rsidRPr="00965D52" w:rsidRDefault="00965D52">
          <w:pPr>
            <w:pStyle w:val="22"/>
            <w:rPr>
              <w:rFonts w:ascii="Times New Roman" w:hAnsi="Times New Roman" w:cs="Times New Roman"/>
              <w:iCs w:val="0"/>
              <w:kern w:val="2"/>
              <w:sz w:val="24"/>
              <w:szCs w:val="24"/>
              <w14:ligatures w14:val="standardContextual"/>
            </w:rPr>
          </w:pPr>
          <w:hyperlink w:anchor="_Toc232444702" w:history="1">
            <w:r w:rsidRPr="00965D52">
              <w:rPr>
                <w:rStyle w:val="ac"/>
                <w:rFonts w:ascii="Times New Roman" w:hAnsi="Times New Roman" w:cs="Times New Roman"/>
              </w:rPr>
              <w:t>3.7</w:t>
            </w:r>
            <w:r w:rsidRPr="00965D52">
              <w:rPr>
                <w:rFonts w:ascii="Times New Roman" w:hAnsi="Times New Roman" w:cs="Times New Roman"/>
                <w:iCs w:val="0"/>
                <w:kern w:val="2"/>
                <w:sz w:val="24"/>
                <w:szCs w:val="24"/>
                <w14:ligatures w14:val="standardContextual"/>
              </w:rPr>
              <w:tab/>
            </w:r>
            <w:r w:rsidRPr="00965D52">
              <w:rPr>
                <w:rStyle w:val="ac"/>
                <w:rFonts w:ascii="Times New Roman" w:hAnsi="Times New Roman" w:cs="Times New Roman"/>
              </w:rPr>
              <w:t>Выводы</w:t>
            </w:r>
            <w:r w:rsidRPr="00965D52">
              <w:rPr>
                <w:rFonts w:ascii="Times New Roman" w:hAnsi="Times New Roman" w:cs="Times New Roman"/>
                <w:webHidden/>
              </w:rPr>
              <w:tab/>
            </w:r>
            <w:r w:rsidRPr="00965D52">
              <w:rPr>
                <w:rFonts w:ascii="Times New Roman" w:hAnsi="Times New Roman" w:cs="Times New Roman"/>
                <w:webHidden/>
              </w:rPr>
              <w:fldChar w:fldCharType="begin"/>
            </w:r>
            <w:r w:rsidRPr="00965D52">
              <w:rPr>
                <w:rFonts w:ascii="Times New Roman" w:hAnsi="Times New Roman" w:cs="Times New Roman"/>
                <w:webHidden/>
              </w:rPr>
              <w:instrText xml:space="preserve"> PAGEREF _Toc232444702 \h </w:instrText>
            </w:r>
            <w:r w:rsidRPr="00965D52">
              <w:rPr>
                <w:rFonts w:ascii="Times New Roman" w:hAnsi="Times New Roman" w:cs="Times New Roman"/>
                <w:webHidden/>
              </w:rPr>
            </w:r>
            <w:r w:rsidRPr="00965D52">
              <w:rPr>
                <w:rFonts w:ascii="Times New Roman" w:hAnsi="Times New Roman" w:cs="Times New Roman"/>
                <w:webHidden/>
              </w:rPr>
              <w:fldChar w:fldCharType="separate"/>
            </w:r>
            <w:r w:rsidRPr="00965D52">
              <w:rPr>
                <w:rFonts w:ascii="Times New Roman" w:hAnsi="Times New Roman" w:cs="Times New Roman"/>
                <w:webHidden/>
              </w:rPr>
              <w:t>54</w:t>
            </w:r>
            <w:r w:rsidRPr="00965D52">
              <w:rPr>
                <w:rFonts w:ascii="Times New Roman" w:hAnsi="Times New Roman" w:cs="Times New Roman"/>
                <w:webHidden/>
              </w:rPr>
              <w:fldChar w:fldCharType="end"/>
            </w:r>
          </w:hyperlink>
        </w:p>
        <w:p w14:paraId="2C74F7AA" w14:textId="72703906" w:rsidR="00965D52" w:rsidRPr="00965D52" w:rsidRDefault="00965D52">
          <w:pPr>
            <w:pStyle w:val="13"/>
            <w:rPr>
              <w:rFonts w:eastAsiaTheme="minorEastAsia"/>
              <w:kern w:val="2"/>
              <w:sz w:val="24"/>
              <w:szCs w:val="24"/>
              <w:lang w:eastAsia="ru-RU"/>
              <w14:ligatures w14:val="standardContextual"/>
            </w:rPr>
          </w:pPr>
          <w:hyperlink w:anchor="_Toc232444703" w:history="1">
            <w:r w:rsidRPr="00965D52">
              <w:rPr>
                <w:rStyle w:val="ac"/>
              </w:rPr>
              <w:t>Заключение</w:t>
            </w:r>
            <w:r w:rsidRPr="00965D52">
              <w:rPr>
                <w:webHidden/>
              </w:rPr>
              <w:tab/>
            </w:r>
            <w:r w:rsidRPr="00965D52">
              <w:rPr>
                <w:webHidden/>
              </w:rPr>
              <w:fldChar w:fldCharType="begin"/>
            </w:r>
            <w:r w:rsidRPr="00965D52">
              <w:rPr>
                <w:webHidden/>
              </w:rPr>
              <w:instrText xml:space="preserve"> PAGEREF _Toc232444703 \h </w:instrText>
            </w:r>
            <w:r w:rsidRPr="00965D52">
              <w:rPr>
                <w:webHidden/>
              </w:rPr>
            </w:r>
            <w:r w:rsidRPr="00965D52">
              <w:rPr>
                <w:webHidden/>
              </w:rPr>
              <w:fldChar w:fldCharType="separate"/>
            </w:r>
            <w:r w:rsidRPr="00965D52">
              <w:rPr>
                <w:webHidden/>
              </w:rPr>
              <w:t>56</w:t>
            </w:r>
            <w:r w:rsidRPr="00965D52">
              <w:rPr>
                <w:webHidden/>
              </w:rPr>
              <w:fldChar w:fldCharType="end"/>
            </w:r>
          </w:hyperlink>
        </w:p>
        <w:p w14:paraId="1E4E0C6D" w14:textId="3761943F" w:rsidR="00965D52" w:rsidRPr="00965D52" w:rsidRDefault="00965D52">
          <w:pPr>
            <w:pStyle w:val="13"/>
            <w:rPr>
              <w:rFonts w:eastAsiaTheme="minorEastAsia"/>
              <w:kern w:val="2"/>
              <w:sz w:val="24"/>
              <w:szCs w:val="24"/>
              <w:lang w:eastAsia="ru-RU"/>
              <w14:ligatures w14:val="standardContextual"/>
            </w:rPr>
          </w:pPr>
          <w:hyperlink w:anchor="_Toc232444704" w:history="1">
            <w:r w:rsidRPr="00965D52">
              <w:rPr>
                <w:rStyle w:val="ac"/>
              </w:rPr>
              <w:t>Список использованных источников</w:t>
            </w:r>
            <w:r w:rsidRPr="00965D52">
              <w:rPr>
                <w:webHidden/>
              </w:rPr>
              <w:tab/>
            </w:r>
            <w:r w:rsidRPr="00965D52">
              <w:rPr>
                <w:webHidden/>
              </w:rPr>
              <w:fldChar w:fldCharType="begin"/>
            </w:r>
            <w:r w:rsidRPr="00965D52">
              <w:rPr>
                <w:webHidden/>
              </w:rPr>
              <w:instrText xml:space="preserve"> PAGEREF _Toc232444704 \h </w:instrText>
            </w:r>
            <w:r w:rsidRPr="00965D52">
              <w:rPr>
                <w:webHidden/>
              </w:rPr>
            </w:r>
            <w:r w:rsidRPr="00965D52">
              <w:rPr>
                <w:webHidden/>
              </w:rPr>
              <w:fldChar w:fldCharType="separate"/>
            </w:r>
            <w:r w:rsidRPr="00965D52">
              <w:rPr>
                <w:webHidden/>
              </w:rPr>
              <w:t>58</w:t>
            </w:r>
            <w:r w:rsidRPr="00965D52">
              <w:rPr>
                <w:webHidden/>
              </w:rPr>
              <w:fldChar w:fldCharType="end"/>
            </w:r>
          </w:hyperlink>
        </w:p>
        <w:p w14:paraId="0558ED9E" w14:textId="333F7901" w:rsidR="000F64C6" w:rsidRPr="00C05DD2" w:rsidRDefault="005E3B05" w:rsidP="00C05DD2">
          <w:pPr>
            <w:rPr>
              <w:rStyle w:val="FontStyle92"/>
              <w:b w:val="0"/>
              <w:bCs w:val="0"/>
              <w:sz w:val="22"/>
              <w:szCs w:val="22"/>
            </w:rPr>
          </w:pPr>
          <w:r w:rsidRPr="00965D52">
            <w:rPr>
              <w:sz w:val="28"/>
              <w:szCs w:val="28"/>
            </w:rPr>
            <w:fldChar w:fldCharType="end"/>
          </w:r>
        </w:p>
      </w:sdtContent>
    </w:sdt>
    <w:p w14:paraId="58F9458E" w14:textId="77777777" w:rsidR="009B7ED4" w:rsidRDefault="009B7ED4" w:rsidP="002857B3">
      <w:pPr>
        <w:pStyle w:val="af5"/>
        <w:ind w:right="0"/>
        <w:outlineLvl w:val="0"/>
        <w:rPr>
          <w:rStyle w:val="FontStyle92"/>
          <w:bCs w:val="0"/>
          <w:sz w:val="28"/>
          <w:szCs w:val="28"/>
          <w:lang w:val="en-US"/>
        </w:rPr>
      </w:pPr>
    </w:p>
    <w:p w14:paraId="75417B6D" w14:textId="43B02E9E" w:rsidR="00DB399E" w:rsidRDefault="00DF378A" w:rsidP="002857B3">
      <w:pPr>
        <w:pStyle w:val="af5"/>
        <w:ind w:right="0"/>
        <w:outlineLvl w:val="0"/>
        <w:rPr>
          <w:rStyle w:val="FontStyle92"/>
          <w:bCs w:val="0"/>
          <w:sz w:val="28"/>
          <w:szCs w:val="28"/>
        </w:rPr>
      </w:pPr>
      <w:bookmarkStart w:id="2" w:name="_Toc232444673"/>
      <w:r w:rsidRPr="00E05437">
        <w:rPr>
          <w:rStyle w:val="FontStyle92"/>
          <w:bCs w:val="0"/>
          <w:sz w:val="28"/>
          <w:szCs w:val="28"/>
        </w:rPr>
        <w:lastRenderedPageBreak/>
        <w:t>Введение</w:t>
      </w:r>
      <w:bookmarkEnd w:id="2"/>
    </w:p>
    <w:p w14:paraId="7D8FF3DF" w14:textId="77777777" w:rsidR="0004405D" w:rsidRDefault="0004405D" w:rsidP="00412EDF">
      <w:pPr>
        <w:tabs>
          <w:tab w:val="left" w:pos="2415"/>
        </w:tabs>
        <w:spacing w:line="360" w:lineRule="auto"/>
        <w:ind w:firstLine="709"/>
        <w:jc w:val="both"/>
        <w:rPr>
          <w:rStyle w:val="FontStyle92"/>
          <w:b w:val="0"/>
          <w:bCs w:val="0"/>
          <w:sz w:val="28"/>
          <w:szCs w:val="28"/>
          <w:lang w:eastAsia="ru-RU"/>
        </w:rPr>
      </w:pPr>
    </w:p>
    <w:p w14:paraId="7719173B" w14:textId="0FA8AE11" w:rsidR="00AD6BED" w:rsidRPr="00AD6BED" w:rsidRDefault="00AD6BED" w:rsidP="00AD6BED">
      <w:pPr>
        <w:pStyle w:val="a9"/>
        <w:tabs>
          <w:tab w:val="left" w:pos="1701"/>
          <w:tab w:val="left" w:pos="2415"/>
        </w:tabs>
        <w:spacing w:line="360" w:lineRule="auto"/>
        <w:ind w:firstLine="709"/>
        <w:rPr>
          <w:sz w:val="28"/>
          <w:szCs w:val="28"/>
          <w:lang w:eastAsia="ru-RU"/>
        </w:rPr>
      </w:pPr>
      <w:r w:rsidRPr="00AD6BED">
        <w:rPr>
          <w:sz w:val="28"/>
          <w:szCs w:val="28"/>
          <w:lang w:eastAsia="ru-RU"/>
        </w:rPr>
        <w:t>Гидроксиапатит (ГА) — один из наиболее перспективных материалов для реконструкции повреждённой костной ткани. Его состав близок к натуральной кости, и именно он служит основным минеральным компонентом зубов и костей</w:t>
      </w:r>
      <w:r w:rsidR="002F64C6">
        <w:rPr>
          <w:sz w:val="28"/>
          <w:szCs w:val="28"/>
          <w:lang w:eastAsia="ru-RU"/>
        </w:rPr>
        <w:t xml:space="preserve"> </w:t>
      </w:r>
      <w:r w:rsidR="002F64C6" w:rsidRPr="002F64C6">
        <w:rPr>
          <w:sz w:val="28"/>
          <w:szCs w:val="28"/>
          <w:lang w:eastAsia="ru-RU"/>
        </w:rPr>
        <w:t>[1]</w:t>
      </w:r>
      <w:r w:rsidRPr="00AD6BED">
        <w:rPr>
          <w:sz w:val="28"/>
          <w:szCs w:val="28"/>
          <w:lang w:eastAsia="ru-RU"/>
        </w:rPr>
        <w:t>. Керамика на основе ГА биосовместима, что делает её пригодной для производства твёрдых имплантатов</w:t>
      </w:r>
      <w:r w:rsidR="002F64C6" w:rsidRPr="002F64C6">
        <w:rPr>
          <w:sz w:val="28"/>
          <w:szCs w:val="28"/>
          <w:lang w:eastAsia="ru-RU"/>
        </w:rPr>
        <w:t xml:space="preserve"> [2]</w:t>
      </w:r>
      <w:r w:rsidRPr="00AD6BED">
        <w:rPr>
          <w:sz w:val="28"/>
          <w:szCs w:val="28"/>
          <w:lang w:eastAsia="ru-RU"/>
        </w:rPr>
        <w:t>. Но есть существенная проблема: низкая трещиностойкость материала серьёзно сужает область его применения в несущих ортопедических конструкциях</w:t>
      </w:r>
      <w:r w:rsidR="002F64C6" w:rsidRPr="002F64C6">
        <w:rPr>
          <w:sz w:val="28"/>
          <w:szCs w:val="28"/>
          <w:lang w:eastAsia="ru-RU"/>
        </w:rPr>
        <w:t xml:space="preserve"> [3]</w:t>
      </w:r>
      <w:r w:rsidRPr="00AD6BED">
        <w:rPr>
          <w:sz w:val="28"/>
          <w:szCs w:val="28"/>
          <w:lang w:eastAsia="ru-RU"/>
        </w:rPr>
        <w:t>.</w:t>
      </w:r>
    </w:p>
    <w:p w14:paraId="189D3004" w14:textId="4C844A37" w:rsidR="00AD6BED" w:rsidRPr="00AD6BED" w:rsidRDefault="00AD6BED" w:rsidP="00AD6BED">
      <w:pPr>
        <w:pStyle w:val="a9"/>
        <w:tabs>
          <w:tab w:val="left" w:pos="1701"/>
          <w:tab w:val="left" w:pos="2415"/>
        </w:tabs>
        <w:spacing w:line="360" w:lineRule="auto"/>
        <w:ind w:firstLine="709"/>
        <w:rPr>
          <w:sz w:val="28"/>
          <w:szCs w:val="28"/>
          <w:lang w:eastAsia="ru-RU"/>
        </w:rPr>
      </w:pPr>
      <w:r w:rsidRPr="00AD6BED">
        <w:rPr>
          <w:sz w:val="28"/>
          <w:szCs w:val="28"/>
          <w:lang w:eastAsia="ru-RU"/>
        </w:rPr>
        <w:t xml:space="preserve">Один из способов преодолеть это ограничение — создание композитного материала. </w:t>
      </w:r>
      <w:r>
        <w:rPr>
          <w:sz w:val="28"/>
          <w:szCs w:val="28"/>
          <w:lang w:eastAsia="ru-RU"/>
        </w:rPr>
        <w:t>О</w:t>
      </w:r>
      <w:r w:rsidRPr="00AD6BED">
        <w:rPr>
          <w:sz w:val="28"/>
          <w:szCs w:val="28"/>
          <w:lang w:eastAsia="ru-RU"/>
        </w:rPr>
        <w:t>собенно перспективным направлением здесь считается армирование многостенными углеродными нанотрубками (МУНТ).</w:t>
      </w:r>
    </w:p>
    <w:p w14:paraId="6147CD69" w14:textId="7F1B4297" w:rsidR="00AD6BED" w:rsidRPr="00AD6BED" w:rsidRDefault="00AD6BED" w:rsidP="003E683D">
      <w:pPr>
        <w:pStyle w:val="a9"/>
        <w:tabs>
          <w:tab w:val="left" w:pos="1701"/>
          <w:tab w:val="left" w:pos="2415"/>
        </w:tabs>
        <w:spacing w:line="360" w:lineRule="auto"/>
        <w:ind w:left="0" w:firstLine="709"/>
        <w:rPr>
          <w:sz w:val="28"/>
          <w:szCs w:val="28"/>
          <w:lang w:eastAsia="ru-RU"/>
        </w:rPr>
      </w:pPr>
      <w:r w:rsidRPr="00AD6BED">
        <w:rPr>
          <w:sz w:val="28"/>
          <w:szCs w:val="28"/>
          <w:lang w:eastAsia="ru-RU"/>
        </w:rPr>
        <w:t xml:space="preserve"> </w:t>
      </w:r>
      <w:r>
        <w:rPr>
          <w:sz w:val="28"/>
          <w:szCs w:val="28"/>
          <w:lang w:eastAsia="ru-RU"/>
        </w:rPr>
        <w:t>У</w:t>
      </w:r>
      <w:r w:rsidRPr="00AD6BED">
        <w:rPr>
          <w:sz w:val="28"/>
          <w:szCs w:val="28"/>
          <w:lang w:eastAsia="ru-RU"/>
        </w:rPr>
        <w:t>глеродные нанотрубки</w:t>
      </w:r>
      <w:r>
        <w:rPr>
          <w:sz w:val="28"/>
          <w:szCs w:val="28"/>
          <w:lang w:eastAsia="ru-RU"/>
        </w:rPr>
        <w:t xml:space="preserve"> </w:t>
      </w:r>
      <w:r w:rsidRPr="00AD6BED">
        <w:rPr>
          <w:sz w:val="28"/>
          <w:szCs w:val="28"/>
          <w:lang w:eastAsia="ru-RU"/>
        </w:rPr>
        <w:t>(УНТ) — цилиндрические аллотропные модификации углерода, полые внутри</w:t>
      </w:r>
      <w:r w:rsidR="002F64C6" w:rsidRPr="002F64C6">
        <w:rPr>
          <w:sz w:val="28"/>
          <w:szCs w:val="28"/>
          <w:lang w:eastAsia="ru-RU"/>
        </w:rPr>
        <w:t xml:space="preserve"> [4]</w:t>
      </w:r>
      <w:r w:rsidRPr="00AD6BED">
        <w:rPr>
          <w:sz w:val="28"/>
          <w:szCs w:val="28"/>
          <w:lang w:eastAsia="ru-RU"/>
        </w:rPr>
        <w:t>. Они образованы одной или несколькими графеновыми плоскостями, свёрнутыми в трубку. Малый диаметр УНТ оказывает заметное влияние на их механические свойства: материал сочетает высокую прочность, значительн</w:t>
      </w:r>
      <w:r>
        <w:rPr>
          <w:sz w:val="28"/>
          <w:szCs w:val="28"/>
          <w:lang w:eastAsia="ru-RU"/>
        </w:rPr>
        <w:t xml:space="preserve">ую </w:t>
      </w:r>
      <w:r w:rsidRPr="00AD6BED">
        <w:rPr>
          <w:sz w:val="28"/>
          <w:szCs w:val="28"/>
          <w:lang w:eastAsia="ru-RU"/>
        </w:rPr>
        <w:t>упругост</w:t>
      </w:r>
      <w:r>
        <w:rPr>
          <w:sz w:val="28"/>
          <w:szCs w:val="28"/>
          <w:lang w:eastAsia="ru-RU"/>
        </w:rPr>
        <w:t>ь</w:t>
      </w:r>
      <w:r w:rsidRPr="00AD6BED">
        <w:rPr>
          <w:sz w:val="28"/>
          <w:szCs w:val="28"/>
          <w:lang w:eastAsia="ru-RU"/>
        </w:rPr>
        <w:t xml:space="preserve"> и при этом сохраняет гибкость. Добавление МУНТ в биоактивные композиты на основе ГА позволяет получать материалы с улучшенными механическими характеристиками. Что важно — эти свойства поддаются регулировке: их можно варьировать, изменяя параметры производства, структуру самих нанотрубок и долю армирующих добавок</w:t>
      </w:r>
      <w:r w:rsidR="00DC67D7" w:rsidRPr="00DC67D7">
        <w:rPr>
          <w:sz w:val="28"/>
          <w:szCs w:val="28"/>
          <w:lang w:eastAsia="ru-RU"/>
        </w:rPr>
        <w:t xml:space="preserve"> [5]</w:t>
      </w:r>
      <w:r w:rsidRPr="00AD6BED">
        <w:rPr>
          <w:sz w:val="28"/>
          <w:szCs w:val="28"/>
          <w:lang w:eastAsia="ru-RU"/>
        </w:rPr>
        <w:t>.</w:t>
      </w:r>
    </w:p>
    <w:p w14:paraId="7DECC8DB" w14:textId="75CEC65F" w:rsidR="00AD6BED" w:rsidRDefault="00AD6BED" w:rsidP="00AD6BED">
      <w:pPr>
        <w:pStyle w:val="a9"/>
        <w:tabs>
          <w:tab w:val="left" w:pos="1701"/>
          <w:tab w:val="left" w:pos="2415"/>
        </w:tabs>
        <w:spacing w:line="360" w:lineRule="auto"/>
        <w:ind w:left="0" w:firstLine="709"/>
        <w:rPr>
          <w:sz w:val="28"/>
          <w:szCs w:val="28"/>
          <w:lang w:eastAsia="ru-RU"/>
        </w:rPr>
      </w:pPr>
      <w:r>
        <w:rPr>
          <w:sz w:val="28"/>
          <w:szCs w:val="28"/>
          <w:lang w:eastAsia="ru-RU"/>
        </w:rPr>
        <w:t>Э</w:t>
      </w:r>
      <w:r w:rsidRPr="00AD6BED">
        <w:rPr>
          <w:sz w:val="28"/>
          <w:szCs w:val="28"/>
          <w:lang w:eastAsia="ru-RU"/>
        </w:rPr>
        <w:t>ффективность у УНТ уже подтверждена практикой — как для ГА, так и для других керамических материалов. Они заметно повышают устойчивость керамики к образованию трещин. Механизм здесь следующий: при раскрытии трещин нанотрубки формируют мостики, вытягиваются и схлопываются, тем самым существенно увеличивая трещиностойкость материала</w:t>
      </w:r>
      <w:r w:rsidR="00DC67D7" w:rsidRPr="00DC67D7">
        <w:rPr>
          <w:sz w:val="28"/>
          <w:szCs w:val="28"/>
          <w:lang w:eastAsia="ru-RU"/>
        </w:rPr>
        <w:t xml:space="preserve"> [6]</w:t>
      </w:r>
      <w:r w:rsidRPr="00AD6BED">
        <w:rPr>
          <w:sz w:val="28"/>
          <w:szCs w:val="28"/>
          <w:lang w:eastAsia="ru-RU"/>
        </w:rPr>
        <w:t>.</w:t>
      </w:r>
    </w:p>
    <w:p w14:paraId="70DF40A9" w14:textId="0DB899B1" w:rsidR="000C7709" w:rsidRDefault="000C7709" w:rsidP="00AD6BED">
      <w:pPr>
        <w:pStyle w:val="a9"/>
        <w:tabs>
          <w:tab w:val="left" w:pos="1701"/>
          <w:tab w:val="left" w:pos="2415"/>
        </w:tabs>
        <w:spacing w:line="360" w:lineRule="auto"/>
        <w:ind w:left="0" w:firstLine="709"/>
        <w:rPr>
          <w:sz w:val="28"/>
          <w:szCs w:val="28"/>
          <w:lang w:eastAsia="ru-RU"/>
        </w:rPr>
      </w:pPr>
      <w:r w:rsidRPr="000C7709">
        <w:rPr>
          <w:sz w:val="28"/>
          <w:szCs w:val="28"/>
          <w:lang w:eastAsia="ru-RU"/>
        </w:rPr>
        <w:t>Оптимальные условия спекания и концентрация МУНТ в композитах остаются неизвестными</w:t>
      </w:r>
      <w:r>
        <w:rPr>
          <w:sz w:val="28"/>
          <w:szCs w:val="28"/>
          <w:lang w:eastAsia="ru-RU"/>
        </w:rPr>
        <w:t>. З</w:t>
      </w:r>
      <w:r w:rsidRPr="000C7709">
        <w:rPr>
          <w:sz w:val="28"/>
          <w:szCs w:val="28"/>
          <w:lang w:eastAsia="ru-RU"/>
        </w:rPr>
        <w:t>ависимость трещиностойкости композита ГА-</w:t>
      </w:r>
      <w:r w:rsidRPr="000C7709">
        <w:rPr>
          <w:sz w:val="28"/>
          <w:szCs w:val="28"/>
          <w:lang w:eastAsia="ru-RU"/>
        </w:rPr>
        <w:lastRenderedPageBreak/>
        <w:t>МУНТ от концентрации армирующей добавки носит сложный</w:t>
      </w:r>
      <w:r>
        <w:rPr>
          <w:sz w:val="28"/>
          <w:szCs w:val="28"/>
          <w:lang w:eastAsia="ru-RU"/>
        </w:rPr>
        <w:t xml:space="preserve"> и</w:t>
      </w:r>
      <w:r w:rsidRPr="000C7709">
        <w:rPr>
          <w:sz w:val="28"/>
          <w:szCs w:val="28"/>
          <w:lang w:eastAsia="ru-RU"/>
        </w:rPr>
        <w:t xml:space="preserve"> нелинейный характер.</w:t>
      </w:r>
      <w:r>
        <w:rPr>
          <w:sz w:val="28"/>
          <w:szCs w:val="28"/>
          <w:lang w:eastAsia="ru-RU"/>
        </w:rPr>
        <w:t xml:space="preserve"> </w:t>
      </w:r>
      <w:r w:rsidRPr="000C7709">
        <w:rPr>
          <w:sz w:val="28"/>
          <w:szCs w:val="28"/>
          <w:lang w:eastAsia="ru-RU"/>
        </w:rPr>
        <w:t xml:space="preserve">Чтобы увеличить стойкость композитной керамики к трещинам, при </w:t>
      </w:r>
      <w:r w:rsidR="004E13CA" w:rsidRPr="004E13CA">
        <w:rPr>
          <w:sz w:val="28"/>
          <w:szCs w:val="28"/>
          <w:lang w:eastAsia="ru-RU"/>
        </w:rPr>
        <w:t>сохранении других</w:t>
      </w:r>
      <w:r w:rsidRPr="000C7709">
        <w:rPr>
          <w:sz w:val="28"/>
          <w:szCs w:val="28"/>
          <w:lang w:eastAsia="ru-RU"/>
        </w:rPr>
        <w:t xml:space="preserve"> механически</w:t>
      </w:r>
      <w:r w:rsidR="004E13CA">
        <w:rPr>
          <w:sz w:val="28"/>
          <w:szCs w:val="28"/>
          <w:lang w:eastAsia="ru-RU"/>
        </w:rPr>
        <w:t>х</w:t>
      </w:r>
      <w:r w:rsidRPr="000C7709">
        <w:rPr>
          <w:sz w:val="28"/>
          <w:szCs w:val="28"/>
          <w:lang w:eastAsia="ru-RU"/>
        </w:rPr>
        <w:t xml:space="preserve"> характеристик, необходимо создать множество образцов и провести дополнительные исследования</w:t>
      </w:r>
      <w:r w:rsidR="004E13CA" w:rsidRPr="004E13CA">
        <w:t xml:space="preserve"> </w:t>
      </w:r>
      <w:r w:rsidR="004E13CA" w:rsidRPr="004E13CA">
        <w:rPr>
          <w:sz w:val="28"/>
          <w:szCs w:val="28"/>
          <w:lang w:eastAsia="ru-RU"/>
        </w:rPr>
        <w:t>с варьированием параметров синтеза и концентраций МУНТ.</w:t>
      </w:r>
    </w:p>
    <w:p w14:paraId="514430D8" w14:textId="682B9614" w:rsidR="004E13CA" w:rsidRDefault="004E13CA" w:rsidP="006D33DB">
      <w:pPr>
        <w:pStyle w:val="a9"/>
        <w:tabs>
          <w:tab w:val="left" w:pos="1701"/>
          <w:tab w:val="left" w:pos="2415"/>
        </w:tabs>
        <w:spacing w:line="360" w:lineRule="auto"/>
        <w:ind w:left="0" w:firstLine="709"/>
        <w:rPr>
          <w:sz w:val="28"/>
          <w:szCs w:val="28"/>
          <w:lang w:eastAsia="ru-RU"/>
        </w:rPr>
      </w:pPr>
      <w:r w:rsidRPr="004E13CA">
        <w:rPr>
          <w:sz w:val="28"/>
          <w:szCs w:val="28"/>
          <w:lang w:eastAsia="ru-RU"/>
        </w:rPr>
        <w:t>Экспериментальное определение трещиностойкости для каждого нового состава композита является трудоемким</w:t>
      </w:r>
      <w:r>
        <w:rPr>
          <w:sz w:val="28"/>
          <w:szCs w:val="28"/>
          <w:lang w:eastAsia="ru-RU"/>
        </w:rPr>
        <w:t xml:space="preserve"> и</w:t>
      </w:r>
      <w:r w:rsidRPr="004E13CA">
        <w:rPr>
          <w:sz w:val="28"/>
          <w:szCs w:val="28"/>
          <w:lang w:eastAsia="ru-RU"/>
        </w:rPr>
        <w:t xml:space="preserve"> дорогостоящим процессом. Особую сложность представляет исследование промежуточных концентраций МУНТ, так как для всестороннего анализа необходимо синтезировать большое количество образцов с </w:t>
      </w:r>
      <w:r>
        <w:rPr>
          <w:sz w:val="28"/>
          <w:szCs w:val="28"/>
          <w:lang w:eastAsia="ru-RU"/>
        </w:rPr>
        <w:t>различными</w:t>
      </w:r>
      <w:r w:rsidRPr="004E13CA">
        <w:rPr>
          <w:sz w:val="28"/>
          <w:szCs w:val="28"/>
          <w:lang w:eastAsia="ru-RU"/>
        </w:rPr>
        <w:t xml:space="preserve"> параметр</w:t>
      </w:r>
      <w:r>
        <w:rPr>
          <w:sz w:val="28"/>
          <w:szCs w:val="28"/>
          <w:lang w:eastAsia="ru-RU"/>
        </w:rPr>
        <w:t>ами</w:t>
      </w:r>
      <w:r w:rsidRPr="004E13CA">
        <w:rPr>
          <w:sz w:val="28"/>
          <w:szCs w:val="28"/>
          <w:lang w:eastAsia="ru-RU"/>
        </w:rPr>
        <w:t>. В связи с этим возникает актуальная задача разработки методов прогнозирования трещиностойкости для непротестированных концентраций на основе ограниченного набора экспериментальных данных.</w:t>
      </w:r>
    </w:p>
    <w:p w14:paraId="2E949ABD" w14:textId="478BF258" w:rsidR="004E13CA" w:rsidRDefault="004E13CA" w:rsidP="006D33DB">
      <w:pPr>
        <w:pStyle w:val="a9"/>
        <w:tabs>
          <w:tab w:val="left" w:pos="1701"/>
          <w:tab w:val="left" w:pos="2415"/>
        </w:tabs>
        <w:spacing w:line="360" w:lineRule="auto"/>
        <w:ind w:left="0" w:firstLine="709"/>
        <w:rPr>
          <w:sz w:val="28"/>
          <w:szCs w:val="28"/>
          <w:lang w:eastAsia="ru-RU"/>
        </w:rPr>
      </w:pPr>
      <w:r>
        <w:rPr>
          <w:sz w:val="28"/>
          <w:szCs w:val="28"/>
          <w:lang w:eastAsia="ru-RU"/>
        </w:rPr>
        <w:t>М</w:t>
      </w:r>
      <w:r w:rsidRPr="004E13CA">
        <w:rPr>
          <w:sz w:val="28"/>
          <w:szCs w:val="28"/>
          <w:lang w:eastAsia="ru-RU"/>
        </w:rPr>
        <w:t>етоды машинного обучения активно внедряются в материаловедение для решения задач прогнозирования механических свойств, оптимизации составов и ускорения дизайна новых материалов. Нейронные сети демонстрируют способность аппроксимировать сложные нелинейные зависимости</w:t>
      </w:r>
      <w:r w:rsidR="00BC4166">
        <w:rPr>
          <w:sz w:val="28"/>
          <w:szCs w:val="28"/>
          <w:lang w:eastAsia="ru-RU"/>
        </w:rPr>
        <w:t xml:space="preserve">, но </w:t>
      </w:r>
      <w:r w:rsidR="00BC4166" w:rsidRPr="00BC4166">
        <w:rPr>
          <w:sz w:val="28"/>
          <w:szCs w:val="28"/>
          <w:lang w:eastAsia="ru-RU"/>
        </w:rPr>
        <w:t>требу</w:t>
      </w:r>
      <w:r w:rsidR="00BC4166">
        <w:rPr>
          <w:sz w:val="28"/>
          <w:szCs w:val="28"/>
          <w:lang w:eastAsia="ru-RU"/>
        </w:rPr>
        <w:t>ю</w:t>
      </w:r>
      <w:r w:rsidR="00BC4166" w:rsidRPr="00BC4166">
        <w:rPr>
          <w:sz w:val="28"/>
          <w:szCs w:val="28"/>
          <w:lang w:eastAsia="ru-RU"/>
        </w:rPr>
        <w:t>т больших наборов данных, что является сложной задачей, поскольку сбор экспериментальных данных является трудоёмким и дорогостоящим процессом.</w:t>
      </w:r>
      <w:r w:rsidR="00BC4166">
        <w:rPr>
          <w:sz w:val="28"/>
          <w:szCs w:val="28"/>
          <w:lang w:eastAsia="ru-RU"/>
        </w:rPr>
        <w:t xml:space="preserve"> В таком случае </w:t>
      </w:r>
      <w:r w:rsidR="00BC4166" w:rsidRPr="00BC4166">
        <w:rPr>
          <w:sz w:val="28"/>
          <w:szCs w:val="28"/>
          <w:lang w:eastAsia="ru-RU"/>
        </w:rPr>
        <w:t>возможно комбинирование экспериментальных данных и результатов моделирования</w:t>
      </w:r>
      <w:r w:rsidR="00BC4166">
        <w:rPr>
          <w:sz w:val="28"/>
          <w:szCs w:val="28"/>
          <w:lang w:eastAsia="ru-RU"/>
        </w:rPr>
        <w:t>, что</w:t>
      </w:r>
      <w:r w:rsidR="00BC4166" w:rsidRPr="00BC4166">
        <w:rPr>
          <w:sz w:val="28"/>
          <w:szCs w:val="28"/>
          <w:lang w:eastAsia="ru-RU"/>
        </w:rPr>
        <w:t xml:space="preserve"> значительно упрощает исследовательскую работу, уменьшает число необходимых экспериментов и даёт возможность прогнозировать свойства и механическ</w:t>
      </w:r>
      <w:r w:rsidR="00BC4166">
        <w:rPr>
          <w:sz w:val="28"/>
          <w:szCs w:val="28"/>
          <w:lang w:eastAsia="ru-RU"/>
        </w:rPr>
        <w:t>ое</w:t>
      </w:r>
      <w:r w:rsidR="00BC4166" w:rsidRPr="00BC4166">
        <w:rPr>
          <w:sz w:val="28"/>
          <w:szCs w:val="28"/>
          <w:lang w:eastAsia="ru-RU"/>
        </w:rPr>
        <w:t xml:space="preserve"> поведение получаемых композитных материалов.</w:t>
      </w:r>
    </w:p>
    <w:p w14:paraId="0C5DB070" w14:textId="748D11FC" w:rsidR="005961AB" w:rsidRDefault="005961AB" w:rsidP="003E683D">
      <w:pPr>
        <w:pStyle w:val="a9"/>
        <w:tabs>
          <w:tab w:val="left" w:pos="1701"/>
          <w:tab w:val="left" w:pos="2415"/>
        </w:tabs>
        <w:spacing w:line="360" w:lineRule="auto"/>
        <w:ind w:left="0" w:firstLine="709"/>
        <w:rPr>
          <w:sz w:val="28"/>
          <w:szCs w:val="28"/>
          <w:lang w:eastAsia="ru-RU"/>
        </w:rPr>
      </w:pPr>
      <w:r w:rsidRPr="005961AB">
        <w:rPr>
          <w:sz w:val="28"/>
          <w:szCs w:val="28"/>
          <w:lang w:eastAsia="ru-RU"/>
        </w:rPr>
        <w:t xml:space="preserve">Объектом исследования являются </w:t>
      </w:r>
      <w:r w:rsidR="00EC370C">
        <w:rPr>
          <w:sz w:val="28"/>
          <w:szCs w:val="28"/>
          <w:lang w:eastAsia="ru-RU"/>
        </w:rPr>
        <w:t>г</w:t>
      </w:r>
      <w:r w:rsidR="00EC370C" w:rsidRPr="00EC370C">
        <w:rPr>
          <w:sz w:val="28"/>
          <w:szCs w:val="28"/>
          <w:lang w:eastAsia="ru-RU"/>
        </w:rPr>
        <w:t>идроксиапатит</w:t>
      </w:r>
      <w:r w:rsidRPr="005961AB">
        <w:rPr>
          <w:sz w:val="28"/>
          <w:szCs w:val="28"/>
          <w:lang w:eastAsia="ru-RU"/>
        </w:rPr>
        <w:t>, модифицированны</w:t>
      </w:r>
      <w:r w:rsidR="00EC370C">
        <w:rPr>
          <w:sz w:val="28"/>
          <w:szCs w:val="28"/>
          <w:lang w:eastAsia="ru-RU"/>
        </w:rPr>
        <w:t>й</w:t>
      </w:r>
      <w:r w:rsidRPr="005961AB">
        <w:rPr>
          <w:sz w:val="28"/>
          <w:szCs w:val="28"/>
          <w:lang w:eastAsia="ru-RU"/>
        </w:rPr>
        <w:t xml:space="preserve"> многостенными углеродными нанотрубками.</w:t>
      </w:r>
      <w:r>
        <w:rPr>
          <w:sz w:val="28"/>
          <w:szCs w:val="28"/>
          <w:lang w:eastAsia="ru-RU"/>
        </w:rPr>
        <w:t xml:space="preserve"> </w:t>
      </w:r>
    </w:p>
    <w:p w14:paraId="589236F3" w14:textId="0167350F" w:rsidR="005961AB" w:rsidRDefault="005961AB" w:rsidP="003E683D">
      <w:pPr>
        <w:pStyle w:val="a9"/>
        <w:tabs>
          <w:tab w:val="left" w:pos="1701"/>
          <w:tab w:val="left" w:pos="2415"/>
        </w:tabs>
        <w:spacing w:line="360" w:lineRule="auto"/>
        <w:ind w:left="0" w:firstLine="709"/>
        <w:rPr>
          <w:sz w:val="28"/>
          <w:szCs w:val="28"/>
          <w:lang w:eastAsia="ru-RU"/>
        </w:rPr>
      </w:pPr>
      <w:r w:rsidRPr="005961AB">
        <w:rPr>
          <w:sz w:val="28"/>
          <w:szCs w:val="28"/>
          <w:lang w:eastAsia="ru-RU"/>
        </w:rPr>
        <w:t>Предметом исследования являются методы прогнозирования коэффициента</w:t>
      </w:r>
      <w:r>
        <w:rPr>
          <w:sz w:val="28"/>
          <w:szCs w:val="28"/>
          <w:lang w:eastAsia="ru-RU"/>
        </w:rPr>
        <w:t xml:space="preserve"> </w:t>
      </w:r>
      <w:r w:rsidRPr="005961AB">
        <w:rPr>
          <w:sz w:val="28"/>
          <w:szCs w:val="28"/>
          <w:lang w:eastAsia="ru-RU"/>
        </w:rPr>
        <w:t>трещиностойкости компози</w:t>
      </w:r>
      <w:r w:rsidR="00DE67D7">
        <w:rPr>
          <w:sz w:val="28"/>
          <w:szCs w:val="28"/>
          <w:lang w:eastAsia="ru-RU"/>
        </w:rPr>
        <w:t>тных</w:t>
      </w:r>
      <w:r w:rsidRPr="005961AB">
        <w:rPr>
          <w:sz w:val="28"/>
          <w:szCs w:val="28"/>
          <w:lang w:eastAsia="ru-RU"/>
        </w:rPr>
        <w:t xml:space="preserve"> материалов</w:t>
      </w:r>
      <w:r w:rsidR="00DE67D7">
        <w:rPr>
          <w:sz w:val="28"/>
          <w:szCs w:val="28"/>
          <w:lang w:eastAsia="ru-RU"/>
        </w:rPr>
        <w:t>.</w:t>
      </w:r>
    </w:p>
    <w:p w14:paraId="5A5804E3" w14:textId="166F02B9" w:rsidR="005961AB" w:rsidRPr="00DE67D7" w:rsidRDefault="005961AB" w:rsidP="003E683D">
      <w:pPr>
        <w:pStyle w:val="a9"/>
        <w:tabs>
          <w:tab w:val="left" w:pos="1701"/>
          <w:tab w:val="left" w:pos="2415"/>
        </w:tabs>
        <w:spacing w:line="360" w:lineRule="auto"/>
        <w:ind w:left="0" w:firstLine="709"/>
        <w:rPr>
          <w:sz w:val="28"/>
          <w:szCs w:val="28"/>
          <w:lang w:eastAsia="ru-RU"/>
        </w:rPr>
      </w:pPr>
      <w:r w:rsidRPr="005961AB">
        <w:rPr>
          <w:sz w:val="28"/>
          <w:szCs w:val="28"/>
          <w:lang w:eastAsia="ru-RU"/>
        </w:rPr>
        <w:t xml:space="preserve">Целью работы является </w:t>
      </w:r>
      <w:r w:rsidR="00734E39">
        <w:rPr>
          <w:sz w:val="28"/>
          <w:szCs w:val="28"/>
          <w:lang w:eastAsia="ru-RU"/>
        </w:rPr>
        <w:t>разработка</w:t>
      </w:r>
      <w:r w:rsidR="003E0E3C">
        <w:rPr>
          <w:sz w:val="28"/>
          <w:szCs w:val="28"/>
          <w:lang w:eastAsia="ru-RU"/>
        </w:rPr>
        <w:t xml:space="preserve"> </w:t>
      </w:r>
      <w:r w:rsidR="003E0E3C" w:rsidRPr="003E0E3C">
        <w:rPr>
          <w:sz w:val="28"/>
          <w:szCs w:val="28"/>
          <w:lang w:eastAsia="ru-RU"/>
        </w:rPr>
        <w:t>аппроксимационн</w:t>
      </w:r>
      <w:r w:rsidR="003E0E3C">
        <w:rPr>
          <w:sz w:val="28"/>
          <w:szCs w:val="28"/>
          <w:lang w:eastAsia="ru-RU"/>
        </w:rPr>
        <w:t>ой</w:t>
      </w:r>
      <w:r w:rsidR="00734E39">
        <w:rPr>
          <w:sz w:val="28"/>
          <w:szCs w:val="28"/>
          <w:lang w:eastAsia="ru-RU"/>
        </w:rPr>
        <w:t xml:space="preserve"> модели для </w:t>
      </w:r>
      <w:r>
        <w:rPr>
          <w:sz w:val="28"/>
          <w:szCs w:val="28"/>
          <w:lang w:eastAsia="ru-RU"/>
        </w:rPr>
        <w:lastRenderedPageBreak/>
        <w:t>п</w:t>
      </w:r>
      <w:r w:rsidRPr="005961AB">
        <w:rPr>
          <w:sz w:val="28"/>
          <w:szCs w:val="28"/>
          <w:lang w:eastAsia="ru-RU"/>
        </w:rPr>
        <w:t>рогнозировани</w:t>
      </w:r>
      <w:r w:rsidR="003E0E3C">
        <w:rPr>
          <w:sz w:val="28"/>
          <w:szCs w:val="28"/>
          <w:lang w:eastAsia="ru-RU"/>
        </w:rPr>
        <w:t>я</w:t>
      </w:r>
      <w:r w:rsidRPr="005961AB">
        <w:rPr>
          <w:sz w:val="28"/>
          <w:szCs w:val="28"/>
          <w:lang w:eastAsia="ru-RU"/>
        </w:rPr>
        <w:t xml:space="preserve"> механических свойств композитного материала гидроксиапатит-МУНТ.</w:t>
      </w:r>
    </w:p>
    <w:p w14:paraId="75AB4D7E" w14:textId="5FB04209" w:rsidR="006D33DB" w:rsidRPr="006D33DB" w:rsidRDefault="002A1051" w:rsidP="006D33DB">
      <w:pPr>
        <w:pStyle w:val="a9"/>
        <w:tabs>
          <w:tab w:val="left" w:pos="1701"/>
          <w:tab w:val="left" w:pos="2415"/>
        </w:tabs>
        <w:spacing w:line="360" w:lineRule="auto"/>
        <w:ind w:left="0" w:firstLine="709"/>
        <w:rPr>
          <w:sz w:val="28"/>
          <w:szCs w:val="28"/>
          <w:lang w:eastAsia="ru-RU"/>
        </w:rPr>
      </w:pPr>
      <w:r>
        <w:rPr>
          <w:sz w:val="28"/>
          <w:szCs w:val="28"/>
          <w:lang w:eastAsia="ru-RU"/>
        </w:rPr>
        <w:t xml:space="preserve">Для </w:t>
      </w:r>
      <w:r w:rsidRPr="002A1051">
        <w:rPr>
          <w:sz w:val="28"/>
          <w:szCs w:val="28"/>
          <w:lang w:eastAsia="ru-RU"/>
        </w:rPr>
        <w:t xml:space="preserve">достижения поставленной цели </w:t>
      </w:r>
      <w:r w:rsidR="000279A8">
        <w:rPr>
          <w:sz w:val="28"/>
          <w:szCs w:val="28"/>
          <w:lang w:eastAsia="ru-RU"/>
        </w:rPr>
        <w:t>необходимо решить следующие</w:t>
      </w:r>
      <w:r w:rsidRPr="002A1051">
        <w:rPr>
          <w:sz w:val="28"/>
          <w:szCs w:val="28"/>
          <w:lang w:eastAsia="ru-RU"/>
        </w:rPr>
        <w:t xml:space="preserve"> задачи</w:t>
      </w:r>
      <w:r w:rsidR="006D33DB" w:rsidRPr="006D33DB">
        <w:rPr>
          <w:sz w:val="28"/>
          <w:szCs w:val="28"/>
          <w:lang w:eastAsia="ru-RU"/>
        </w:rPr>
        <w:t>:</w:t>
      </w:r>
    </w:p>
    <w:p w14:paraId="47C8CC84" w14:textId="43706948" w:rsidR="006D33DB" w:rsidRPr="008F6383" w:rsidRDefault="00A16870">
      <w:pPr>
        <w:pStyle w:val="a9"/>
        <w:numPr>
          <w:ilvl w:val="0"/>
          <w:numId w:val="19"/>
        </w:numPr>
        <w:tabs>
          <w:tab w:val="left" w:pos="709"/>
          <w:tab w:val="left" w:pos="1418"/>
        </w:tabs>
        <w:spacing w:line="360" w:lineRule="auto"/>
        <w:ind w:left="0" w:firstLine="709"/>
        <w:rPr>
          <w:sz w:val="28"/>
          <w:szCs w:val="28"/>
          <w:lang w:eastAsia="ru-RU"/>
        </w:rPr>
      </w:pPr>
      <w:r>
        <w:rPr>
          <w:sz w:val="28"/>
          <w:szCs w:val="28"/>
          <w:lang w:eastAsia="ru-RU"/>
        </w:rPr>
        <w:t>п</w:t>
      </w:r>
      <w:r w:rsidR="00EE70D1" w:rsidRPr="00EE70D1">
        <w:rPr>
          <w:sz w:val="28"/>
          <w:szCs w:val="28"/>
          <w:lang w:eastAsia="ru-RU"/>
        </w:rPr>
        <w:t>рове</w:t>
      </w:r>
      <w:r>
        <w:rPr>
          <w:sz w:val="28"/>
          <w:szCs w:val="28"/>
          <w:lang w:eastAsia="ru-RU"/>
        </w:rPr>
        <w:t>сти</w:t>
      </w:r>
      <w:r w:rsidR="00EE70D1" w:rsidRPr="00EE70D1">
        <w:rPr>
          <w:sz w:val="28"/>
          <w:szCs w:val="28"/>
          <w:lang w:eastAsia="ru-RU"/>
        </w:rPr>
        <w:t xml:space="preserve"> анализ и предварительно подготов</w:t>
      </w:r>
      <w:r>
        <w:rPr>
          <w:sz w:val="28"/>
          <w:szCs w:val="28"/>
          <w:lang w:eastAsia="ru-RU"/>
        </w:rPr>
        <w:t>ить</w:t>
      </w:r>
      <w:r w:rsidR="00EE70D1" w:rsidRPr="00EE70D1">
        <w:rPr>
          <w:sz w:val="28"/>
          <w:szCs w:val="28"/>
          <w:lang w:eastAsia="ru-RU"/>
        </w:rPr>
        <w:t xml:space="preserve"> исходны</w:t>
      </w:r>
      <w:r>
        <w:rPr>
          <w:sz w:val="28"/>
          <w:szCs w:val="28"/>
          <w:lang w:eastAsia="ru-RU"/>
        </w:rPr>
        <w:t>е</w:t>
      </w:r>
      <w:r w:rsidR="00EE70D1" w:rsidRPr="00EE70D1">
        <w:rPr>
          <w:sz w:val="28"/>
          <w:szCs w:val="28"/>
          <w:lang w:eastAsia="ru-RU"/>
        </w:rPr>
        <w:t xml:space="preserve"> данны</w:t>
      </w:r>
      <w:r>
        <w:rPr>
          <w:sz w:val="28"/>
          <w:szCs w:val="28"/>
          <w:lang w:eastAsia="ru-RU"/>
        </w:rPr>
        <w:t>е</w:t>
      </w:r>
      <w:r w:rsidR="008F6383" w:rsidRPr="008F6383">
        <w:rPr>
          <w:sz w:val="28"/>
          <w:szCs w:val="28"/>
          <w:lang w:eastAsia="ru-RU"/>
        </w:rPr>
        <w:t>;</w:t>
      </w:r>
    </w:p>
    <w:p w14:paraId="77C05806" w14:textId="51CBE54A" w:rsidR="006D33DB" w:rsidRPr="008F6383" w:rsidRDefault="00EE70D1">
      <w:pPr>
        <w:pStyle w:val="a9"/>
        <w:numPr>
          <w:ilvl w:val="0"/>
          <w:numId w:val="19"/>
        </w:numPr>
        <w:tabs>
          <w:tab w:val="left" w:pos="709"/>
          <w:tab w:val="left" w:pos="1418"/>
        </w:tabs>
        <w:spacing w:line="360" w:lineRule="auto"/>
        <w:ind w:left="0" w:firstLine="709"/>
        <w:rPr>
          <w:sz w:val="28"/>
          <w:szCs w:val="28"/>
          <w:lang w:eastAsia="ru-RU"/>
        </w:rPr>
      </w:pPr>
      <w:r>
        <w:rPr>
          <w:sz w:val="28"/>
          <w:szCs w:val="28"/>
          <w:lang w:eastAsia="ru-RU"/>
        </w:rPr>
        <w:t>р</w:t>
      </w:r>
      <w:r w:rsidR="008F6383" w:rsidRPr="008F6383">
        <w:rPr>
          <w:sz w:val="28"/>
          <w:szCs w:val="28"/>
          <w:lang w:eastAsia="ru-RU"/>
        </w:rPr>
        <w:t>азработать архитектуру нейросетевой модели и выполнить подбор гиперпараметров;</w:t>
      </w:r>
    </w:p>
    <w:p w14:paraId="096FE4B1" w14:textId="1F5748B7" w:rsidR="008F6383" w:rsidRPr="008F6383" w:rsidRDefault="00EE70D1">
      <w:pPr>
        <w:pStyle w:val="a9"/>
        <w:numPr>
          <w:ilvl w:val="0"/>
          <w:numId w:val="19"/>
        </w:numPr>
        <w:tabs>
          <w:tab w:val="left" w:pos="709"/>
          <w:tab w:val="left" w:pos="1418"/>
        </w:tabs>
        <w:spacing w:line="360" w:lineRule="auto"/>
        <w:ind w:left="0" w:firstLine="709"/>
        <w:rPr>
          <w:sz w:val="28"/>
          <w:szCs w:val="28"/>
          <w:lang w:eastAsia="ru-RU"/>
        </w:rPr>
      </w:pPr>
      <w:r>
        <w:rPr>
          <w:sz w:val="28"/>
          <w:szCs w:val="28"/>
          <w:lang w:eastAsia="ru-RU"/>
        </w:rPr>
        <w:t>р</w:t>
      </w:r>
      <w:r w:rsidR="008F6383" w:rsidRPr="008F6383">
        <w:rPr>
          <w:sz w:val="28"/>
          <w:szCs w:val="28"/>
          <w:lang w:eastAsia="ru-RU"/>
        </w:rPr>
        <w:t>еализовать ансамбль нейронных сетей на основе bootstrap aggregating;</w:t>
      </w:r>
    </w:p>
    <w:p w14:paraId="016DD984" w14:textId="1B819210" w:rsidR="008F6383" w:rsidRPr="008F6383" w:rsidRDefault="00A16870">
      <w:pPr>
        <w:pStyle w:val="a9"/>
        <w:numPr>
          <w:ilvl w:val="0"/>
          <w:numId w:val="19"/>
        </w:numPr>
        <w:tabs>
          <w:tab w:val="left" w:pos="709"/>
          <w:tab w:val="left" w:pos="1418"/>
        </w:tabs>
        <w:spacing w:line="360" w:lineRule="auto"/>
        <w:ind w:left="0" w:firstLine="709"/>
        <w:rPr>
          <w:sz w:val="28"/>
          <w:szCs w:val="28"/>
          <w:lang w:eastAsia="ru-RU"/>
        </w:rPr>
      </w:pPr>
      <w:r>
        <w:rPr>
          <w:sz w:val="28"/>
          <w:szCs w:val="28"/>
          <w:lang w:eastAsia="ru-RU"/>
        </w:rPr>
        <w:t>в</w:t>
      </w:r>
      <w:r w:rsidRPr="00A16870">
        <w:rPr>
          <w:sz w:val="28"/>
          <w:szCs w:val="28"/>
          <w:lang w:eastAsia="ru-RU"/>
        </w:rPr>
        <w:t>ыполнить</w:t>
      </w:r>
      <w:r>
        <w:rPr>
          <w:sz w:val="28"/>
          <w:szCs w:val="28"/>
          <w:lang w:eastAsia="ru-RU"/>
        </w:rPr>
        <w:t xml:space="preserve"> </w:t>
      </w:r>
      <w:r w:rsidR="00EE70D1">
        <w:rPr>
          <w:sz w:val="28"/>
          <w:szCs w:val="28"/>
          <w:lang w:eastAsia="ru-RU"/>
        </w:rPr>
        <w:t>п</w:t>
      </w:r>
      <w:r w:rsidR="008F6383" w:rsidRPr="008F6383">
        <w:rPr>
          <w:sz w:val="28"/>
          <w:szCs w:val="28"/>
          <w:lang w:eastAsia="ru-RU"/>
        </w:rPr>
        <w:t>рогнозирование</w:t>
      </w:r>
      <w:r w:rsidR="00EE70D1">
        <w:rPr>
          <w:sz w:val="28"/>
          <w:szCs w:val="28"/>
          <w:lang w:eastAsia="ru-RU"/>
        </w:rPr>
        <w:t xml:space="preserve"> трещиностойкости композита для различных концентраций МУНТ</w:t>
      </w:r>
      <w:r w:rsidR="008F6383" w:rsidRPr="00EE70D1">
        <w:rPr>
          <w:sz w:val="28"/>
          <w:szCs w:val="28"/>
          <w:lang w:eastAsia="ru-RU"/>
        </w:rPr>
        <w:t>;</w:t>
      </w:r>
    </w:p>
    <w:p w14:paraId="52489521" w14:textId="04B22CCA" w:rsidR="008F6383" w:rsidRPr="00B4416A" w:rsidRDefault="00A16870" w:rsidP="00B4416A">
      <w:pPr>
        <w:pStyle w:val="a9"/>
        <w:numPr>
          <w:ilvl w:val="0"/>
          <w:numId w:val="19"/>
        </w:numPr>
        <w:tabs>
          <w:tab w:val="left" w:pos="709"/>
          <w:tab w:val="left" w:pos="1418"/>
        </w:tabs>
        <w:spacing w:line="360" w:lineRule="auto"/>
        <w:ind w:left="0" w:firstLine="709"/>
        <w:rPr>
          <w:sz w:val="28"/>
          <w:szCs w:val="28"/>
          <w:lang w:eastAsia="ru-RU"/>
        </w:rPr>
      </w:pPr>
      <w:r>
        <w:rPr>
          <w:sz w:val="28"/>
          <w:szCs w:val="28"/>
          <w:lang w:eastAsia="ru-RU"/>
        </w:rPr>
        <w:t>в</w:t>
      </w:r>
      <w:r w:rsidRPr="00A16870">
        <w:rPr>
          <w:sz w:val="28"/>
          <w:szCs w:val="28"/>
          <w:lang w:eastAsia="ru-RU"/>
        </w:rPr>
        <w:t>ыполнить анализ результат</w:t>
      </w:r>
      <w:r w:rsidR="00AF7237">
        <w:rPr>
          <w:sz w:val="28"/>
          <w:szCs w:val="28"/>
          <w:lang w:eastAsia="ru-RU"/>
        </w:rPr>
        <w:t>ов</w:t>
      </w:r>
      <w:r w:rsidRPr="00A16870">
        <w:rPr>
          <w:sz w:val="28"/>
          <w:szCs w:val="28"/>
          <w:lang w:eastAsia="ru-RU"/>
        </w:rPr>
        <w:t xml:space="preserve"> прогнозирования</w:t>
      </w:r>
      <w:r>
        <w:rPr>
          <w:sz w:val="28"/>
          <w:szCs w:val="28"/>
          <w:lang w:eastAsia="ru-RU"/>
        </w:rPr>
        <w:t xml:space="preserve"> и </w:t>
      </w:r>
      <w:r w:rsidRPr="00A16870">
        <w:rPr>
          <w:sz w:val="28"/>
          <w:szCs w:val="28"/>
          <w:lang w:eastAsia="ru-RU"/>
        </w:rPr>
        <w:t>влияния</w:t>
      </w:r>
      <w:r>
        <w:rPr>
          <w:sz w:val="28"/>
          <w:szCs w:val="28"/>
          <w:lang w:eastAsia="ru-RU"/>
        </w:rPr>
        <w:t xml:space="preserve"> на него</w:t>
      </w:r>
      <w:r w:rsidRPr="00A16870">
        <w:rPr>
          <w:sz w:val="28"/>
          <w:szCs w:val="28"/>
          <w:lang w:eastAsia="ru-RU"/>
        </w:rPr>
        <w:t xml:space="preserve"> входных параметров</w:t>
      </w:r>
      <w:r w:rsidR="008F6383">
        <w:rPr>
          <w:sz w:val="28"/>
          <w:szCs w:val="28"/>
          <w:lang w:eastAsia="ru-RU"/>
        </w:rPr>
        <w:t>.</w:t>
      </w:r>
    </w:p>
    <w:p w14:paraId="1F17F774" w14:textId="41B224EA" w:rsidR="006D33DB" w:rsidRDefault="005F5A20" w:rsidP="006D33DB">
      <w:pPr>
        <w:pStyle w:val="a9"/>
        <w:tabs>
          <w:tab w:val="left" w:pos="1701"/>
          <w:tab w:val="left" w:pos="2415"/>
        </w:tabs>
        <w:spacing w:line="360" w:lineRule="auto"/>
        <w:ind w:left="0" w:firstLine="709"/>
        <w:rPr>
          <w:sz w:val="28"/>
          <w:szCs w:val="28"/>
          <w:lang w:eastAsia="ru-RU"/>
        </w:rPr>
      </w:pPr>
      <w:r w:rsidRPr="005F5A20">
        <w:rPr>
          <w:sz w:val="28"/>
          <w:szCs w:val="28"/>
          <w:lang w:eastAsia="ru-RU"/>
        </w:rPr>
        <w:t>Практическая значимость работы заключается в возможности применения разработанной модели для ускоренного прогнозирования механических свойств композиционных материалов, снижения объема дорогостоящих экспериментальных исследований и повышения эффективности разработки новых материалов с заданными характеристиками.</w:t>
      </w:r>
    </w:p>
    <w:p w14:paraId="5F35001E" w14:textId="67A0A23F" w:rsidR="00D077B0" w:rsidRPr="006C6F7A" w:rsidRDefault="006C6F7A" w:rsidP="006C6F7A">
      <w:pPr>
        <w:widowControl/>
        <w:autoSpaceDE/>
        <w:autoSpaceDN/>
        <w:spacing w:after="160" w:line="259" w:lineRule="auto"/>
        <w:rPr>
          <w:rStyle w:val="FontStyle92"/>
          <w:b w:val="0"/>
          <w:bCs w:val="0"/>
          <w:sz w:val="28"/>
          <w:szCs w:val="28"/>
          <w:lang w:eastAsia="ru-RU"/>
        </w:rPr>
      </w:pPr>
      <w:r>
        <w:rPr>
          <w:sz w:val="28"/>
          <w:szCs w:val="28"/>
          <w:lang w:eastAsia="ru-RU"/>
        </w:rPr>
        <w:br w:type="page"/>
      </w:r>
    </w:p>
    <w:p w14:paraId="6DAEAFE6" w14:textId="316666C5" w:rsidR="002E51E9" w:rsidRPr="00F06103" w:rsidRDefault="00E9291E" w:rsidP="002857B3">
      <w:pPr>
        <w:pStyle w:val="1"/>
        <w:tabs>
          <w:tab w:val="left" w:pos="426"/>
        </w:tabs>
        <w:ind w:left="0" w:firstLine="0"/>
        <w:rPr>
          <w:rFonts w:eastAsia="Calibri"/>
          <w:bCs/>
        </w:rPr>
      </w:pPr>
      <w:bookmarkStart w:id="3" w:name="_Toc232444674"/>
      <w:r w:rsidRPr="001E25C2">
        <w:lastRenderedPageBreak/>
        <w:t>ТЕОРЕТИЧЕСКИЕ</w:t>
      </w:r>
      <w:r w:rsidRPr="00F32641">
        <w:t xml:space="preserve"> ОСНОВЫ </w:t>
      </w:r>
      <w:r w:rsidRPr="001E25C2">
        <w:t>ПРОГНОЗИРОВАНИЯ</w:t>
      </w:r>
      <w:r w:rsidRPr="00F32641">
        <w:t xml:space="preserve"> ТРЕЩИНОСТОЙКОСТИ</w:t>
      </w:r>
      <w:bookmarkEnd w:id="3"/>
      <w:r>
        <w:t xml:space="preserve"> </w:t>
      </w:r>
    </w:p>
    <w:p w14:paraId="5862B89E" w14:textId="77777777" w:rsidR="0022207B" w:rsidRPr="008C1EA8" w:rsidRDefault="0022207B" w:rsidP="00F32641">
      <w:pPr>
        <w:tabs>
          <w:tab w:val="left" w:pos="1134"/>
          <w:tab w:val="left" w:pos="1276"/>
        </w:tabs>
        <w:contextualSpacing/>
        <w:jc w:val="both"/>
        <w:rPr>
          <w:bCs/>
          <w:iCs/>
          <w:color w:val="000000" w:themeColor="text1"/>
          <w:sz w:val="28"/>
          <w:szCs w:val="28"/>
        </w:rPr>
      </w:pPr>
    </w:p>
    <w:p w14:paraId="52D217CD" w14:textId="5968AFD6" w:rsidR="008C1EA8" w:rsidRPr="0022207B" w:rsidRDefault="0022207B">
      <w:pPr>
        <w:pStyle w:val="a9"/>
        <w:numPr>
          <w:ilvl w:val="1"/>
          <w:numId w:val="7"/>
        </w:numPr>
        <w:tabs>
          <w:tab w:val="left" w:pos="426"/>
        </w:tabs>
        <w:spacing w:line="360" w:lineRule="auto"/>
        <w:ind w:left="0" w:firstLine="0"/>
        <w:contextualSpacing/>
        <w:jc w:val="center"/>
        <w:outlineLvl w:val="1"/>
        <w:rPr>
          <w:b/>
          <w:bCs/>
          <w:iCs/>
          <w:color w:val="000000" w:themeColor="text1"/>
          <w:sz w:val="28"/>
          <w:szCs w:val="28"/>
        </w:rPr>
      </w:pPr>
      <w:r>
        <w:rPr>
          <w:b/>
          <w:bCs/>
          <w:iCs/>
          <w:color w:val="000000" w:themeColor="text1"/>
          <w:sz w:val="28"/>
          <w:szCs w:val="28"/>
        </w:rPr>
        <w:t xml:space="preserve"> </w:t>
      </w:r>
      <w:bookmarkStart w:id="4" w:name="_Toc232444675"/>
      <w:r w:rsidR="00F32641" w:rsidRPr="00F32641">
        <w:rPr>
          <w:b/>
          <w:bCs/>
          <w:iCs/>
          <w:color w:val="000000" w:themeColor="text1"/>
          <w:sz w:val="28"/>
          <w:szCs w:val="28"/>
        </w:rPr>
        <w:t>Гидроксиапатит и углеродные нанотрубки как материалы для биокомпозитов</w:t>
      </w:r>
      <w:bookmarkEnd w:id="4"/>
    </w:p>
    <w:p w14:paraId="72271FAF" w14:textId="77777777" w:rsidR="0022207B" w:rsidRPr="0022207B" w:rsidRDefault="0022207B" w:rsidP="0022207B">
      <w:pPr>
        <w:tabs>
          <w:tab w:val="left" w:pos="1134"/>
          <w:tab w:val="left" w:pos="1276"/>
        </w:tabs>
        <w:ind w:left="709"/>
        <w:contextualSpacing/>
        <w:rPr>
          <w:b/>
          <w:bCs/>
          <w:iCs/>
          <w:color w:val="000000" w:themeColor="text1"/>
          <w:sz w:val="28"/>
          <w:szCs w:val="28"/>
        </w:rPr>
      </w:pPr>
    </w:p>
    <w:p w14:paraId="15C13697" w14:textId="707A1378" w:rsidR="00444D9C" w:rsidRPr="00B52D19" w:rsidRDefault="00F32641" w:rsidP="00444D9C">
      <w:pPr>
        <w:tabs>
          <w:tab w:val="left" w:pos="1134"/>
          <w:tab w:val="left" w:pos="1276"/>
        </w:tabs>
        <w:spacing w:line="360" w:lineRule="auto"/>
        <w:ind w:firstLine="709"/>
        <w:contextualSpacing/>
        <w:jc w:val="both"/>
        <w:rPr>
          <w:bCs/>
          <w:iCs/>
          <w:color w:val="000000" w:themeColor="text1"/>
          <w:sz w:val="28"/>
          <w:szCs w:val="28"/>
        </w:rPr>
      </w:pPr>
      <w:r w:rsidRPr="00F32641">
        <w:rPr>
          <w:bCs/>
          <w:iCs/>
          <w:color w:val="000000" w:themeColor="text1"/>
          <w:sz w:val="28"/>
          <w:szCs w:val="28"/>
        </w:rPr>
        <w:t>Гидроксиапатит</w:t>
      </w:r>
      <w:r>
        <w:rPr>
          <w:bCs/>
          <w:iCs/>
          <w:color w:val="000000" w:themeColor="text1"/>
          <w:sz w:val="28"/>
          <w:szCs w:val="28"/>
        </w:rPr>
        <w:t xml:space="preserve"> </w:t>
      </w:r>
      <w:r w:rsidRPr="00F32641">
        <w:rPr>
          <w:bCs/>
          <w:iCs/>
          <w:color w:val="000000" w:themeColor="text1"/>
          <w:sz w:val="28"/>
          <w:szCs w:val="28"/>
        </w:rPr>
        <w:t>(ГА)</w:t>
      </w:r>
      <w:r w:rsidR="00444D9C">
        <w:rPr>
          <w:bCs/>
          <w:iCs/>
          <w:color w:val="000000" w:themeColor="text1"/>
          <w:sz w:val="28"/>
          <w:szCs w:val="28"/>
        </w:rPr>
        <w:t xml:space="preserve"> —</w:t>
      </w:r>
      <w:r w:rsidRPr="00F32641">
        <w:rPr>
          <w:bCs/>
          <w:iCs/>
          <w:color w:val="000000" w:themeColor="text1"/>
          <w:sz w:val="28"/>
          <w:szCs w:val="28"/>
        </w:rPr>
        <w:t xml:space="preserve"> минерал из группы апатитов, гидроксильный аналог фторапатита и хлорапатита</w:t>
      </w:r>
      <w:r w:rsidR="005C4450" w:rsidRPr="005C4450">
        <w:rPr>
          <w:bCs/>
          <w:iCs/>
          <w:color w:val="000000" w:themeColor="text1"/>
          <w:sz w:val="28"/>
          <w:szCs w:val="28"/>
        </w:rPr>
        <w:t xml:space="preserve"> [7]</w:t>
      </w:r>
      <w:r w:rsidR="00444D9C">
        <w:rPr>
          <w:bCs/>
          <w:iCs/>
          <w:color w:val="000000" w:themeColor="text1"/>
          <w:sz w:val="28"/>
          <w:szCs w:val="28"/>
        </w:rPr>
        <w:t xml:space="preserve">, </w:t>
      </w:r>
      <w:r w:rsidR="00444D9C" w:rsidRPr="00444D9C">
        <w:rPr>
          <w:bCs/>
          <w:iCs/>
          <w:color w:val="000000" w:themeColor="text1"/>
          <w:sz w:val="28"/>
          <w:szCs w:val="28"/>
        </w:rPr>
        <w:t>является основным минеральным компонентом</w:t>
      </w:r>
      <w:r w:rsidR="00444D9C">
        <w:rPr>
          <w:bCs/>
          <w:iCs/>
          <w:color w:val="000000" w:themeColor="text1"/>
          <w:sz w:val="28"/>
          <w:szCs w:val="28"/>
        </w:rPr>
        <w:t xml:space="preserve"> </w:t>
      </w:r>
      <w:r w:rsidR="00444D9C" w:rsidRPr="00444D9C">
        <w:rPr>
          <w:bCs/>
          <w:iCs/>
          <w:color w:val="000000" w:themeColor="text1"/>
          <w:sz w:val="28"/>
          <w:szCs w:val="28"/>
        </w:rPr>
        <w:t>костной ткани</w:t>
      </w:r>
      <w:r w:rsidR="00444D9C">
        <w:rPr>
          <w:bCs/>
          <w:iCs/>
          <w:color w:val="000000" w:themeColor="text1"/>
          <w:sz w:val="28"/>
          <w:szCs w:val="28"/>
        </w:rPr>
        <w:t xml:space="preserve"> и </w:t>
      </w:r>
      <w:r w:rsidR="00444D9C" w:rsidRPr="00444D9C">
        <w:rPr>
          <w:bCs/>
          <w:iCs/>
          <w:color w:val="000000" w:themeColor="text1"/>
          <w:sz w:val="28"/>
          <w:szCs w:val="28"/>
        </w:rPr>
        <w:t>зубной эмали организма</w:t>
      </w:r>
      <w:r w:rsidR="005C4450" w:rsidRPr="005C4450">
        <w:rPr>
          <w:bCs/>
          <w:iCs/>
          <w:color w:val="000000" w:themeColor="text1"/>
          <w:sz w:val="28"/>
          <w:szCs w:val="28"/>
        </w:rPr>
        <w:t xml:space="preserve"> </w:t>
      </w:r>
      <w:r w:rsidR="00DC67D7" w:rsidRPr="00DC67D7">
        <w:rPr>
          <w:bCs/>
          <w:iCs/>
          <w:color w:val="000000" w:themeColor="text1"/>
          <w:sz w:val="28"/>
          <w:szCs w:val="28"/>
        </w:rPr>
        <w:t>[</w:t>
      </w:r>
      <w:r w:rsidR="005C4450" w:rsidRPr="005C4450">
        <w:rPr>
          <w:bCs/>
          <w:iCs/>
          <w:color w:val="000000" w:themeColor="text1"/>
          <w:sz w:val="28"/>
          <w:szCs w:val="28"/>
        </w:rPr>
        <w:t>1</w:t>
      </w:r>
      <w:r w:rsidR="00DC67D7" w:rsidRPr="00DC67D7">
        <w:rPr>
          <w:bCs/>
          <w:iCs/>
          <w:color w:val="000000" w:themeColor="text1"/>
          <w:sz w:val="28"/>
          <w:szCs w:val="28"/>
        </w:rPr>
        <w:t>]</w:t>
      </w:r>
      <w:r w:rsidR="00444D9C">
        <w:rPr>
          <w:bCs/>
          <w:iCs/>
          <w:color w:val="000000" w:themeColor="text1"/>
          <w:sz w:val="28"/>
          <w:szCs w:val="28"/>
        </w:rPr>
        <w:t>.</w:t>
      </w:r>
      <w:r w:rsidR="00444D9C" w:rsidRPr="00444D9C">
        <w:rPr>
          <w:bCs/>
          <w:iCs/>
          <w:color w:val="000000" w:themeColor="text1"/>
          <w:sz w:val="28"/>
          <w:szCs w:val="28"/>
        </w:rPr>
        <w:t xml:space="preserve"> В природе минерал встречается в осадочных фосфатных отложениях.</w:t>
      </w:r>
      <w:r w:rsidR="005F27DB">
        <w:rPr>
          <w:bCs/>
          <w:iCs/>
          <w:color w:val="000000" w:themeColor="text1"/>
          <w:sz w:val="28"/>
          <w:szCs w:val="28"/>
        </w:rPr>
        <w:t xml:space="preserve"> </w:t>
      </w:r>
      <w:r w:rsidR="005F27DB" w:rsidRPr="005F27DB">
        <w:rPr>
          <w:bCs/>
          <w:iCs/>
          <w:color w:val="000000" w:themeColor="text1"/>
          <w:sz w:val="28"/>
          <w:szCs w:val="28"/>
        </w:rPr>
        <w:t>Может быть получен различными методами: влажным химическим осаждением, биомиметическим осаждением, электроосаждением и другими.</w:t>
      </w:r>
      <w:r w:rsidR="005F27DB">
        <w:rPr>
          <w:bCs/>
          <w:iCs/>
          <w:color w:val="000000" w:themeColor="text1"/>
          <w:sz w:val="28"/>
          <w:szCs w:val="28"/>
        </w:rPr>
        <w:t xml:space="preserve"> </w:t>
      </w:r>
      <w:r w:rsidR="005F27DB" w:rsidRPr="00444D9C">
        <w:rPr>
          <w:bCs/>
          <w:iCs/>
          <w:color w:val="000000" w:themeColor="text1"/>
          <w:sz w:val="28"/>
          <w:szCs w:val="28"/>
        </w:rPr>
        <w:t>Синтетический</w:t>
      </w:r>
      <w:r w:rsidR="005F27DB">
        <w:rPr>
          <w:bCs/>
          <w:iCs/>
          <w:color w:val="000000" w:themeColor="text1"/>
          <w:sz w:val="28"/>
          <w:szCs w:val="28"/>
        </w:rPr>
        <w:t xml:space="preserve"> г</w:t>
      </w:r>
      <w:r w:rsidR="005F27DB" w:rsidRPr="005F27DB">
        <w:rPr>
          <w:bCs/>
          <w:iCs/>
          <w:color w:val="000000" w:themeColor="text1"/>
          <w:sz w:val="28"/>
          <w:szCs w:val="28"/>
        </w:rPr>
        <w:t>идроксиапатит считается биосовместимым материалом, так как его химический состав близок к минеральному компоненту костной ткани человека.</w:t>
      </w:r>
    </w:p>
    <w:p w14:paraId="6DEBFF92" w14:textId="0F361F21" w:rsidR="00444D9C" w:rsidRPr="00B52D19" w:rsidRDefault="005F27DB" w:rsidP="00444D9C">
      <w:pPr>
        <w:tabs>
          <w:tab w:val="left" w:pos="1134"/>
          <w:tab w:val="left" w:pos="1276"/>
        </w:tabs>
        <w:spacing w:line="360" w:lineRule="auto"/>
        <w:ind w:firstLine="709"/>
        <w:contextualSpacing/>
        <w:jc w:val="both"/>
        <w:rPr>
          <w:bCs/>
          <w:iCs/>
          <w:color w:val="000000" w:themeColor="text1"/>
          <w:sz w:val="28"/>
          <w:szCs w:val="28"/>
        </w:rPr>
      </w:pPr>
      <w:r>
        <w:rPr>
          <w:bCs/>
          <w:iCs/>
          <w:color w:val="000000" w:themeColor="text1"/>
          <w:sz w:val="28"/>
          <w:szCs w:val="28"/>
        </w:rPr>
        <w:t>М</w:t>
      </w:r>
      <w:r w:rsidRPr="00F32641">
        <w:rPr>
          <w:bCs/>
          <w:iCs/>
          <w:color w:val="000000" w:themeColor="text1"/>
          <w:sz w:val="28"/>
          <w:szCs w:val="28"/>
        </w:rPr>
        <w:t>инерал</w:t>
      </w:r>
      <w:r w:rsidRPr="00444D9C">
        <w:rPr>
          <w:bCs/>
          <w:iCs/>
          <w:color w:val="000000" w:themeColor="text1"/>
          <w:sz w:val="28"/>
          <w:szCs w:val="28"/>
        </w:rPr>
        <w:t xml:space="preserve"> </w:t>
      </w:r>
      <w:r w:rsidR="00444D9C" w:rsidRPr="00444D9C">
        <w:rPr>
          <w:bCs/>
          <w:iCs/>
          <w:color w:val="000000" w:themeColor="text1"/>
          <w:sz w:val="28"/>
          <w:szCs w:val="28"/>
        </w:rPr>
        <w:t>используется в травматологии и ортопедии для восстановления утраченных костных тканей. Его применяют в качестве наполнителя и покрытия имплантатов, что стимулирует рост новой костной ткани</w:t>
      </w:r>
      <w:r w:rsidR="005C4450" w:rsidRPr="005C4450">
        <w:rPr>
          <w:bCs/>
          <w:iCs/>
          <w:color w:val="000000" w:themeColor="text1"/>
          <w:sz w:val="28"/>
          <w:szCs w:val="28"/>
        </w:rPr>
        <w:t xml:space="preserve"> [2]</w:t>
      </w:r>
      <w:r w:rsidR="00444D9C" w:rsidRPr="00444D9C">
        <w:rPr>
          <w:bCs/>
          <w:iCs/>
          <w:color w:val="000000" w:themeColor="text1"/>
          <w:sz w:val="28"/>
          <w:szCs w:val="28"/>
        </w:rPr>
        <w:t>. В стоматологии этот материал входит в состав зубных паст, ополаскивателей, лосьонов и других средств, предназначенных для реминерализации эмали, укрепления зубов и снижения их чувствительности. В челюстно-лицевой хирургии синтетический гидроксиапатит также используется для создания имплантатов и костно-пластических материалов.</w:t>
      </w:r>
    </w:p>
    <w:p w14:paraId="34CA0194" w14:textId="0E987C49" w:rsidR="007E42AC" w:rsidRDefault="007E42AC" w:rsidP="007E42AC">
      <w:pPr>
        <w:tabs>
          <w:tab w:val="left" w:pos="1134"/>
          <w:tab w:val="left" w:pos="1276"/>
        </w:tabs>
        <w:spacing w:line="360" w:lineRule="auto"/>
        <w:ind w:firstLine="709"/>
        <w:contextualSpacing/>
        <w:jc w:val="both"/>
        <w:rPr>
          <w:bCs/>
          <w:iCs/>
          <w:color w:val="000000" w:themeColor="text1"/>
          <w:sz w:val="28"/>
          <w:szCs w:val="28"/>
        </w:rPr>
      </w:pPr>
      <w:r w:rsidRPr="007E42AC">
        <w:rPr>
          <w:bCs/>
          <w:iCs/>
          <w:color w:val="000000" w:themeColor="text1"/>
          <w:sz w:val="28"/>
          <w:szCs w:val="28"/>
        </w:rPr>
        <w:t>Несмотря на уникальные биологические свойства, использование гидроксиапатита в ортопедических конструкциях, предназначенных для выдерживания нагрузки, существенно ограничивается его</w:t>
      </w:r>
      <w:r>
        <w:rPr>
          <w:bCs/>
          <w:iCs/>
          <w:color w:val="000000" w:themeColor="text1"/>
          <w:sz w:val="28"/>
          <w:szCs w:val="28"/>
        </w:rPr>
        <w:t xml:space="preserve"> н</w:t>
      </w:r>
      <w:r w:rsidRPr="007E42AC">
        <w:rPr>
          <w:bCs/>
          <w:iCs/>
          <w:color w:val="000000" w:themeColor="text1"/>
          <w:sz w:val="28"/>
          <w:szCs w:val="28"/>
        </w:rPr>
        <w:t>изк</w:t>
      </w:r>
      <w:r>
        <w:rPr>
          <w:bCs/>
          <w:iCs/>
          <w:color w:val="000000" w:themeColor="text1"/>
          <w:sz w:val="28"/>
          <w:szCs w:val="28"/>
        </w:rPr>
        <w:t>ой</w:t>
      </w:r>
      <w:r w:rsidRPr="007E42AC">
        <w:rPr>
          <w:bCs/>
          <w:iCs/>
          <w:color w:val="000000" w:themeColor="text1"/>
          <w:sz w:val="28"/>
          <w:szCs w:val="28"/>
        </w:rPr>
        <w:t xml:space="preserve"> механическ</w:t>
      </w:r>
      <w:r>
        <w:rPr>
          <w:bCs/>
          <w:iCs/>
          <w:color w:val="000000" w:themeColor="text1"/>
          <w:sz w:val="28"/>
          <w:szCs w:val="28"/>
        </w:rPr>
        <w:t>ой</w:t>
      </w:r>
      <w:r w:rsidRPr="007E42AC">
        <w:rPr>
          <w:bCs/>
          <w:iCs/>
          <w:color w:val="000000" w:themeColor="text1"/>
          <w:sz w:val="28"/>
          <w:szCs w:val="28"/>
        </w:rPr>
        <w:t xml:space="preserve"> прочность</w:t>
      </w:r>
      <w:r>
        <w:rPr>
          <w:bCs/>
          <w:iCs/>
          <w:color w:val="000000" w:themeColor="text1"/>
          <w:sz w:val="28"/>
          <w:szCs w:val="28"/>
        </w:rPr>
        <w:t>ю</w:t>
      </w:r>
      <w:r w:rsidRPr="007E42AC">
        <w:rPr>
          <w:bCs/>
          <w:iCs/>
          <w:color w:val="000000" w:themeColor="text1"/>
          <w:sz w:val="28"/>
          <w:szCs w:val="28"/>
        </w:rPr>
        <w:t>.</w:t>
      </w:r>
      <w:r>
        <w:rPr>
          <w:bCs/>
          <w:iCs/>
          <w:color w:val="000000" w:themeColor="text1"/>
          <w:sz w:val="28"/>
          <w:szCs w:val="28"/>
        </w:rPr>
        <w:t xml:space="preserve"> В</w:t>
      </w:r>
      <w:r w:rsidRPr="007E42AC">
        <w:rPr>
          <w:bCs/>
          <w:iCs/>
          <w:color w:val="000000" w:themeColor="text1"/>
          <w:sz w:val="28"/>
          <w:szCs w:val="28"/>
        </w:rPr>
        <w:t xml:space="preserve"> чистом виде керамика на основе ГА характеризуется низкой трещиностойкостью и хрупкостью, что ограничивает её применение, например, для замены крупных дефектов костной ткани</w:t>
      </w:r>
      <w:r w:rsidR="005C4450" w:rsidRPr="005C4450">
        <w:rPr>
          <w:bCs/>
          <w:iCs/>
          <w:color w:val="000000" w:themeColor="text1"/>
          <w:sz w:val="28"/>
          <w:szCs w:val="28"/>
        </w:rPr>
        <w:t xml:space="preserve"> [3]</w:t>
      </w:r>
      <w:r w:rsidRPr="007E42AC">
        <w:rPr>
          <w:bCs/>
          <w:iCs/>
          <w:color w:val="000000" w:themeColor="text1"/>
          <w:sz w:val="28"/>
          <w:szCs w:val="28"/>
        </w:rPr>
        <w:t>.</w:t>
      </w:r>
    </w:p>
    <w:p w14:paraId="07CCD1C9" w14:textId="4ED033DB" w:rsidR="007E42AC" w:rsidRDefault="007E42AC" w:rsidP="007E42AC">
      <w:pPr>
        <w:tabs>
          <w:tab w:val="left" w:pos="1134"/>
          <w:tab w:val="left" w:pos="1276"/>
        </w:tabs>
        <w:spacing w:line="360" w:lineRule="auto"/>
        <w:ind w:firstLine="709"/>
        <w:contextualSpacing/>
        <w:jc w:val="both"/>
        <w:rPr>
          <w:bCs/>
          <w:iCs/>
          <w:color w:val="000000" w:themeColor="text1"/>
          <w:sz w:val="28"/>
          <w:szCs w:val="28"/>
        </w:rPr>
      </w:pPr>
      <w:r w:rsidRPr="007E42AC">
        <w:rPr>
          <w:bCs/>
          <w:iCs/>
          <w:color w:val="000000" w:themeColor="text1"/>
          <w:sz w:val="28"/>
          <w:szCs w:val="28"/>
        </w:rPr>
        <w:t xml:space="preserve">Низкая трещиностойкость гидроксиапатита приводит к риску преждевременного разрушения имплантатов под действием физиологических нагрузок. </w:t>
      </w:r>
      <w:r w:rsidR="00DD5204" w:rsidRPr="00DD5204">
        <w:rPr>
          <w:bCs/>
          <w:iCs/>
          <w:color w:val="000000" w:themeColor="text1"/>
          <w:sz w:val="28"/>
          <w:szCs w:val="28"/>
        </w:rPr>
        <w:t>Во время ходьбы</w:t>
      </w:r>
      <w:r w:rsidR="00DD5204">
        <w:rPr>
          <w:bCs/>
          <w:iCs/>
          <w:color w:val="000000" w:themeColor="text1"/>
          <w:sz w:val="28"/>
          <w:szCs w:val="28"/>
        </w:rPr>
        <w:t xml:space="preserve"> </w:t>
      </w:r>
      <w:r w:rsidRPr="007E42AC">
        <w:rPr>
          <w:bCs/>
          <w:iCs/>
          <w:color w:val="000000" w:themeColor="text1"/>
          <w:sz w:val="28"/>
          <w:szCs w:val="28"/>
        </w:rPr>
        <w:t xml:space="preserve">на тазобедренный сустав действуют нагрузки, </w:t>
      </w:r>
      <w:r w:rsidR="00DD5204">
        <w:rPr>
          <w:bCs/>
          <w:iCs/>
          <w:color w:val="000000" w:themeColor="text1"/>
          <w:sz w:val="28"/>
          <w:szCs w:val="28"/>
        </w:rPr>
        <w:lastRenderedPageBreak/>
        <w:t xml:space="preserve">более чем </w:t>
      </w:r>
      <w:r w:rsidRPr="007E42AC">
        <w:rPr>
          <w:bCs/>
          <w:iCs/>
          <w:color w:val="000000" w:themeColor="text1"/>
          <w:sz w:val="28"/>
          <w:szCs w:val="28"/>
        </w:rPr>
        <w:t xml:space="preserve">в 3 </w:t>
      </w:r>
      <w:r w:rsidRPr="00882F7D">
        <w:rPr>
          <w:bCs/>
          <w:iCs/>
          <w:sz w:val="28"/>
          <w:szCs w:val="28"/>
        </w:rPr>
        <w:t>раз</w:t>
      </w:r>
      <w:r w:rsidR="00DD5204">
        <w:rPr>
          <w:bCs/>
          <w:iCs/>
          <w:color w:val="000000" w:themeColor="text1"/>
          <w:sz w:val="28"/>
          <w:szCs w:val="28"/>
        </w:rPr>
        <w:t>а</w:t>
      </w:r>
      <w:r w:rsidRPr="007E42AC">
        <w:rPr>
          <w:bCs/>
          <w:iCs/>
          <w:color w:val="000000" w:themeColor="text1"/>
          <w:sz w:val="28"/>
          <w:szCs w:val="28"/>
        </w:rPr>
        <w:t xml:space="preserve"> превышающие вес тела</w:t>
      </w:r>
      <w:r w:rsidR="00DD5204">
        <w:rPr>
          <w:bCs/>
          <w:iCs/>
          <w:color w:val="000000" w:themeColor="text1"/>
          <w:sz w:val="28"/>
          <w:szCs w:val="28"/>
        </w:rPr>
        <w:t>.</w:t>
      </w:r>
      <w:r w:rsidRPr="007E42AC">
        <w:rPr>
          <w:bCs/>
          <w:iCs/>
          <w:color w:val="000000" w:themeColor="text1"/>
          <w:sz w:val="28"/>
          <w:szCs w:val="28"/>
        </w:rPr>
        <w:t xml:space="preserve"> </w:t>
      </w:r>
      <w:r w:rsidR="00DD5204">
        <w:rPr>
          <w:bCs/>
          <w:iCs/>
          <w:color w:val="000000" w:themeColor="text1"/>
          <w:sz w:val="28"/>
          <w:szCs w:val="28"/>
        </w:rPr>
        <w:t>В</w:t>
      </w:r>
      <w:r w:rsidRPr="007E42AC">
        <w:rPr>
          <w:bCs/>
          <w:iCs/>
          <w:color w:val="000000" w:themeColor="text1"/>
          <w:sz w:val="28"/>
          <w:szCs w:val="28"/>
        </w:rPr>
        <w:t xml:space="preserve"> зубочелюстной системе жевательные нагрузки могут достигать 800 Н</w:t>
      </w:r>
      <w:r w:rsidR="005C4450" w:rsidRPr="0067574D">
        <w:rPr>
          <w:bCs/>
          <w:iCs/>
          <w:color w:val="000000" w:themeColor="text1"/>
          <w:sz w:val="28"/>
          <w:szCs w:val="28"/>
        </w:rPr>
        <w:t xml:space="preserve"> [8]</w:t>
      </w:r>
      <w:r w:rsidRPr="007E42AC">
        <w:rPr>
          <w:bCs/>
          <w:iCs/>
          <w:color w:val="000000" w:themeColor="text1"/>
          <w:sz w:val="28"/>
          <w:szCs w:val="28"/>
        </w:rPr>
        <w:t xml:space="preserve">. Керамические имплантаты из чистого ГА </w:t>
      </w:r>
      <w:r w:rsidR="00DD5204">
        <w:rPr>
          <w:bCs/>
          <w:iCs/>
          <w:color w:val="000000" w:themeColor="text1"/>
          <w:sz w:val="28"/>
          <w:szCs w:val="28"/>
        </w:rPr>
        <w:t>могут</w:t>
      </w:r>
      <w:r w:rsidRPr="007E42AC">
        <w:rPr>
          <w:bCs/>
          <w:iCs/>
          <w:color w:val="000000" w:themeColor="text1"/>
          <w:sz w:val="28"/>
          <w:szCs w:val="28"/>
        </w:rPr>
        <w:t xml:space="preserve"> не выдерж</w:t>
      </w:r>
      <w:r w:rsidR="00DD5204">
        <w:rPr>
          <w:bCs/>
          <w:iCs/>
          <w:color w:val="000000" w:themeColor="text1"/>
          <w:sz w:val="28"/>
          <w:szCs w:val="28"/>
        </w:rPr>
        <w:t>ать</w:t>
      </w:r>
      <w:r w:rsidRPr="007E42AC">
        <w:rPr>
          <w:bCs/>
          <w:iCs/>
          <w:color w:val="000000" w:themeColor="text1"/>
          <w:sz w:val="28"/>
          <w:szCs w:val="28"/>
        </w:rPr>
        <w:t xml:space="preserve"> таких нагрузок, что ограничивает их применение только малонагруженными участками или областями, где требуется временная фиксация.</w:t>
      </w:r>
      <w:r w:rsidR="00DD5204">
        <w:rPr>
          <w:bCs/>
          <w:iCs/>
          <w:color w:val="000000" w:themeColor="text1"/>
          <w:sz w:val="28"/>
          <w:szCs w:val="28"/>
        </w:rPr>
        <w:t xml:space="preserve"> Решить проблему может в</w:t>
      </w:r>
      <w:r w:rsidR="00DD5204" w:rsidRPr="00DD5204">
        <w:rPr>
          <w:bCs/>
          <w:iCs/>
          <w:color w:val="000000" w:themeColor="text1"/>
          <w:sz w:val="28"/>
          <w:szCs w:val="28"/>
        </w:rPr>
        <w:t>ведение многостенных углеродных нанотрубок в керамическую матрицу гидроксиапатита</w:t>
      </w:r>
      <w:r w:rsidR="00DD5204">
        <w:rPr>
          <w:bCs/>
          <w:iCs/>
          <w:color w:val="000000" w:themeColor="text1"/>
          <w:sz w:val="28"/>
          <w:szCs w:val="28"/>
        </w:rPr>
        <w:t>,</w:t>
      </w:r>
      <w:r w:rsidR="00DD5204" w:rsidRPr="00DD5204">
        <w:rPr>
          <w:bCs/>
          <w:iCs/>
          <w:color w:val="000000" w:themeColor="text1"/>
          <w:sz w:val="28"/>
          <w:szCs w:val="28"/>
        </w:rPr>
        <w:t xml:space="preserve"> </w:t>
      </w:r>
      <w:r w:rsidR="00DD5204">
        <w:rPr>
          <w:bCs/>
          <w:iCs/>
          <w:color w:val="000000" w:themeColor="text1"/>
          <w:sz w:val="28"/>
          <w:szCs w:val="28"/>
        </w:rPr>
        <w:t xml:space="preserve">это </w:t>
      </w:r>
      <w:r w:rsidR="00DD5204" w:rsidRPr="00DD5204">
        <w:rPr>
          <w:bCs/>
          <w:iCs/>
          <w:color w:val="000000" w:themeColor="text1"/>
          <w:sz w:val="28"/>
          <w:szCs w:val="28"/>
        </w:rPr>
        <w:t>позвол</w:t>
      </w:r>
      <w:r w:rsidR="00DD5204">
        <w:rPr>
          <w:bCs/>
          <w:iCs/>
          <w:color w:val="000000" w:themeColor="text1"/>
          <w:sz w:val="28"/>
          <w:szCs w:val="28"/>
        </w:rPr>
        <w:t>и</w:t>
      </w:r>
      <w:r w:rsidR="00DD5204" w:rsidRPr="00DD5204">
        <w:rPr>
          <w:bCs/>
          <w:iCs/>
          <w:color w:val="000000" w:themeColor="text1"/>
          <w:sz w:val="28"/>
          <w:szCs w:val="28"/>
        </w:rPr>
        <w:t>т повы</w:t>
      </w:r>
      <w:r w:rsidR="00DD5204">
        <w:rPr>
          <w:bCs/>
          <w:iCs/>
          <w:color w:val="000000" w:themeColor="text1"/>
          <w:sz w:val="28"/>
          <w:szCs w:val="28"/>
        </w:rPr>
        <w:t>сить</w:t>
      </w:r>
      <w:r w:rsidR="00DD5204" w:rsidRPr="00DD5204">
        <w:rPr>
          <w:bCs/>
          <w:iCs/>
          <w:color w:val="000000" w:themeColor="text1"/>
          <w:sz w:val="28"/>
          <w:szCs w:val="28"/>
        </w:rPr>
        <w:t xml:space="preserve"> трещиностойкост</w:t>
      </w:r>
      <w:r w:rsidR="00DD5204">
        <w:rPr>
          <w:bCs/>
          <w:iCs/>
          <w:color w:val="000000" w:themeColor="text1"/>
          <w:sz w:val="28"/>
          <w:szCs w:val="28"/>
        </w:rPr>
        <w:t>ь материала.</w:t>
      </w:r>
    </w:p>
    <w:p w14:paraId="2376B6C1" w14:textId="384611A7" w:rsidR="00081A8D" w:rsidRDefault="00081A8D" w:rsidP="007E42AC">
      <w:pPr>
        <w:tabs>
          <w:tab w:val="left" w:pos="1134"/>
          <w:tab w:val="left" w:pos="1276"/>
        </w:tabs>
        <w:spacing w:line="360" w:lineRule="auto"/>
        <w:ind w:firstLine="709"/>
        <w:contextualSpacing/>
        <w:jc w:val="both"/>
        <w:rPr>
          <w:bCs/>
          <w:iCs/>
          <w:color w:val="000000" w:themeColor="text1"/>
          <w:sz w:val="28"/>
          <w:szCs w:val="28"/>
        </w:rPr>
      </w:pPr>
      <w:r w:rsidRPr="00081A8D">
        <w:rPr>
          <w:bCs/>
          <w:iCs/>
          <w:color w:val="000000" w:themeColor="text1"/>
          <w:sz w:val="28"/>
          <w:szCs w:val="28"/>
        </w:rPr>
        <w:t>Углеродные нанотрубки (УНТ)</w:t>
      </w:r>
      <w:r w:rsidR="00F401D3">
        <w:rPr>
          <w:bCs/>
          <w:iCs/>
          <w:color w:val="000000" w:themeColor="text1"/>
          <w:sz w:val="28"/>
          <w:szCs w:val="28"/>
        </w:rPr>
        <w:t xml:space="preserve"> —</w:t>
      </w:r>
      <w:r>
        <w:rPr>
          <w:bCs/>
          <w:iCs/>
          <w:color w:val="000000" w:themeColor="text1"/>
          <w:sz w:val="28"/>
          <w:szCs w:val="28"/>
        </w:rPr>
        <w:t xml:space="preserve"> </w:t>
      </w:r>
      <w:r w:rsidRPr="00081A8D">
        <w:rPr>
          <w:bCs/>
          <w:iCs/>
          <w:color w:val="000000" w:themeColor="text1"/>
          <w:sz w:val="28"/>
          <w:szCs w:val="28"/>
        </w:rPr>
        <w:t>это аллотропная модификация углерода, представляющая собой полые цилиндрические структуры</w:t>
      </w:r>
      <w:r w:rsidR="005C4450" w:rsidRPr="005C4450">
        <w:rPr>
          <w:bCs/>
          <w:iCs/>
          <w:color w:val="000000" w:themeColor="text1"/>
          <w:sz w:val="28"/>
          <w:szCs w:val="28"/>
        </w:rPr>
        <w:t xml:space="preserve"> [4]</w:t>
      </w:r>
      <w:r w:rsidRPr="00081A8D">
        <w:rPr>
          <w:bCs/>
          <w:iCs/>
          <w:color w:val="000000" w:themeColor="text1"/>
          <w:sz w:val="28"/>
          <w:szCs w:val="28"/>
        </w:rPr>
        <w:t>. Они состоят из одного или нескольких свёрнутых в трубку графеновых слоёв.</w:t>
      </w:r>
      <w:r w:rsidR="00F401D3">
        <w:rPr>
          <w:bCs/>
          <w:iCs/>
          <w:color w:val="000000" w:themeColor="text1"/>
          <w:sz w:val="28"/>
          <w:szCs w:val="28"/>
        </w:rPr>
        <w:t xml:space="preserve"> </w:t>
      </w:r>
      <w:r w:rsidR="00F401D3" w:rsidRPr="00F401D3">
        <w:rPr>
          <w:bCs/>
          <w:iCs/>
          <w:color w:val="000000" w:themeColor="text1"/>
          <w:sz w:val="28"/>
          <w:szCs w:val="28"/>
        </w:rPr>
        <w:t>В зависимости от количества концентрических слоев различают</w:t>
      </w:r>
      <w:r w:rsidR="005C4450">
        <w:rPr>
          <w:bCs/>
          <w:iCs/>
          <w:color w:val="000000" w:themeColor="text1"/>
          <w:sz w:val="28"/>
          <w:szCs w:val="28"/>
          <w:lang w:val="en-US"/>
        </w:rPr>
        <w:t xml:space="preserve"> [9]</w:t>
      </w:r>
      <w:r w:rsidR="00F401D3" w:rsidRPr="00F401D3">
        <w:rPr>
          <w:bCs/>
          <w:iCs/>
          <w:color w:val="000000" w:themeColor="text1"/>
          <w:sz w:val="28"/>
          <w:szCs w:val="28"/>
        </w:rPr>
        <w:t>:</w:t>
      </w:r>
    </w:p>
    <w:p w14:paraId="1D408B03" w14:textId="6AA5D31B" w:rsidR="00F401D3" w:rsidRPr="00F401D3" w:rsidRDefault="00965D52" w:rsidP="00B4416A">
      <w:pPr>
        <w:pStyle w:val="a9"/>
        <w:numPr>
          <w:ilvl w:val="0"/>
          <w:numId w:val="20"/>
        </w:numPr>
        <w:spacing w:line="360" w:lineRule="auto"/>
        <w:ind w:left="0" w:firstLine="709"/>
        <w:rPr>
          <w:bCs/>
          <w:iCs/>
          <w:color w:val="000000" w:themeColor="text1"/>
          <w:sz w:val="28"/>
          <w:szCs w:val="28"/>
        </w:rPr>
      </w:pPr>
      <w:r>
        <w:rPr>
          <w:bCs/>
          <w:iCs/>
          <w:color w:val="000000" w:themeColor="text1"/>
          <w:sz w:val="28"/>
          <w:szCs w:val="28"/>
        </w:rPr>
        <w:t>О</w:t>
      </w:r>
      <w:r w:rsidR="00F401D3" w:rsidRPr="00F401D3">
        <w:rPr>
          <w:bCs/>
          <w:iCs/>
          <w:color w:val="000000" w:themeColor="text1"/>
          <w:sz w:val="28"/>
          <w:szCs w:val="28"/>
        </w:rPr>
        <w:t>дностенные</w:t>
      </w:r>
      <w:r w:rsidR="006902E6">
        <w:rPr>
          <w:bCs/>
          <w:iCs/>
          <w:color w:val="000000" w:themeColor="text1"/>
          <w:sz w:val="28"/>
          <w:szCs w:val="28"/>
        </w:rPr>
        <w:t xml:space="preserve"> </w:t>
      </w:r>
      <w:r w:rsidR="006902E6" w:rsidRPr="006902E6">
        <w:rPr>
          <w:bCs/>
          <w:iCs/>
          <w:color w:val="000000" w:themeColor="text1"/>
          <w:sz w:val="28"/>
          <w:szCs w:val="28"/>
        </w:rPr>
        <w:t>(ОУНТ)</w:t>
      </w:r>
      <w:r w:rsidR="00F401D3" w:rsidRPr="00F401D3">
        <w:rPr>
          <w:bCs/>
          <w:iCs/>
          <w:color w:val="000000" w:themeColor="text1"/>
          <w:sz w:val="28"/>
          <w:szCs w:val="28"/>
        </w:rPr>
        <w:t xml:space="preserve"> — состоят из одного графенового листа, свёрнутого в трубку. Диаметр таких нанотрубок — от 0,7 до 2 нм, длина — от нескольких микрон до нескольких миллиметров</w:t>
      </w:r>
      <w:r>
        <w:rPr>
          <w:bCs/>
          <w:iCs/>
          <w:color w:val="000000" w:themeColor="text1"/>
          <w:sz w:val="28"/>
          <w:szCs w:val="28"/>
        </w:rPr>
        <w:t>.</w:t>
      </w:r>
      <w:r w:rsidR="00F401D3" w:rsidRPr="00F401D3">
        <w:rPr>
          <w:bCs/>
          <w:iCs/>
          <w:color w:val="000000" w:themeColor="text1"/>
          <w:sz w:val="28"/>
          <w:szCs w:val="28"/>
        </w:rPr>
        <w:t xml:space="preserve"> </w:t>
      </w:r>
    </w:p>
    <w:p w14:paraId="5D3BF0CE" w14:textId="2C977E36" w:rsidR="00F37BAB" w:rsidRPr="00FB1E62" w:rsidRDefault="00965D52" w:rsidP="00FB1E62">
      <w:pPr>
        <w:pStyle w:val="a9"/>
        <w:numPr>
          <w:ilvl w:val="0"/>
          <w:numId w:val="20"/>
        </w:numPr>
        <w:spacing w:line="360" w:lineRule="auto"/>
        <w:ind w:left="0" w:firstLine="709"/>
        <w:rPr>
          <w:bCs/>
          <w:iCs/>
          <w:color w:val="000000" w:themeColor="text1"/>
          <w:sz w:val="28"/>
          <w:szCs w:val="28"/>
        </w:rPr>
      </w:pPr>
      <w:r>
        <w:rPr>
          <w:bCs/>
          <w:iCs/>
          <w:color w:val="000000" w:themeColor="text1"/>
          <w:sz w:val="28"/>
          <w:szCs w:val="28"/>
        </w:rPr>
        <w:t>М</w:t>
      </w:r>
      <w:r w:rsidR="00B4416A" w:rsidRPr="00B4416A">
        <w:rPr>
          <w:bCs/>
          <w:iCs/>
          <w:color w:val="000000" w:themeColor="text1"/>
          <w:sz w:val="28"/>
          <w:szCs w:val="28"/>
        </w:rPr>
        <w:t>ногостенные</w:t>
      </w:r>
      <w:r w:rsidR="006902E6">
        <w:rPr>
          <w:bCs/>
          <w:iCs/>
          <w:color w:val="000000" w:themeColor="text1"/>
          <w:sz w:val="28"/>
          <w:szCs w:val="28"/>
        </w:rPr>
        <w:t xml:space="preserve"> </w:t>
      </w:r>
      <w:r w:rsidR="006902E6" w:rsidRPr="006902E6">
        <w:rPr>
          <w:bCs/>
          <w:iCs/>
          <w:color w:val="000000" w:themeColor="text1"/>
          <w:sz w:val="28"/>
          <w:szCs w:val="28"/>
        </w:rPr>
        <w:t>(</w:t>
      </w:r>
      <w:r w:rsidR="006902E6">
        <w:rPr>
          <w:bCs/>
          <w:iCs/>
          <w:color w:val="000000" w:themeColor="text1"/>
          <w:sz w:val="28"/>
          <w:szCs w:val="28"/>
        </w:rPr>
        <w:t>М</w:t>
      </w:r>
      <w:r w:rsidR="006902E6" w:rsidRPr="006902E6">
        <w:rPr>
          <w:bCs/>
          <w:iCs/>
          <w:color w:val="000000" w:themeColor="text1"/>
          <w:sz w:val="28"/>
          <w:szCs w:val="28"/>
        </w:rPr>
        <w:t>УНТ)</w:t>
      </w:r>
      <w:r w:rsidR="00B4416A" w:rsidRPr="00B4416A">
        <w:rPr>
          <w:bCs/>
          <w:iCs/>
          <w:color w:val="000000" w:themeColor="text1"/>
          <w:sz w:val="28"/>
          <w:szCs w:val="28"/>
        </w:rPr>
        <w:t xml:space="preserve"> — состоят из нескольких графеновых слоёв, обёрнутых друг вокруг друга. Внешний диаметр таких нанотрубок — от 2 до 100 нм, длина достигает нескольких сотен микрон. Каждый слой связан с другим, расстояние между слоями близко к расстоянию между слоями в графите</w:t>
      </w:r>
      <w:r w:rsidR="00AE1860">
        <w:rPr>
          <w:bCs/>
          <w:iCs/>
          <w:color w:val="000000" w:themeColor="text1"/>
          <w:sz w:val="28"/>
          <w:szCs w:val="28"/>
        </w:rPr>
        <w:t xml:space="preserve"> (</w:t>
      </w:r>
      <w:r w:rsidR="006902E6" w:rsidRPr="006902E6">
        <w:rPr>
          <w:bCs/>
          <w:iCs/>
          <w:color w:val="000000" w:themeColor="text1"/>
          <w:sz w:val="28"/>
          <w:szCs w:val="28"/>
        </w:rPr>
        <w:fldChar w:fldCharType="begin"/>
      </w:r>
      <w:r w:rsidR="006902E6" w:rsidRPr="006902E6">
        <w:rPr>
          <w:bCs/>
          <w:iCs/>
          <w:color w:val="000000" w:themeColor="text1"/>
          <w:sz w:val="28"/>
          <w:szCs w:val="28"/>
        </w:rPr>
        <w:instrText xml:space="preserve"> REF _Ref229678936 \h  \* MERGEFORMAT </w:instrText>
      </w:r>
      <w:r w:rsidR="006902E6" w:rsidRPr="006902E6">
        <w:rPr>
          <w:bCs/>
          <w:iCs/>
          <w:color w:val="000000" w:themeColor="text1"/>
          <w:sz w:val="28"/>
          <w:szCs w:val="28"/>
        </w:rPr>
      </w:r>
      <w:r w:rsidR="006902E6" w:rsidRPr="006902E6">
        <w:rPr>
          <w:bCs/>
          <w:iCs/>
          <w:color w:val="000000" w:themeColor="text1"/>
          <w:sz w:val="28"/>
          <w:szCs w:val="28"/>
        </w:rPr>
        <w:fldChar w:fldCharType="separate"/>
      </w:r>
      <w:r w:rsidR="009B7ED4">
        <w:rPr>
          <w:iCs/>
          <w:sz w:val="28"/>
          <w:szCs w:val="28"/>
        </w:rPr>
        <w:t>р</w:t>
      </w:r>
      <w:r w:rsidR="006902E6" w:rsidRPr="006902E6">
        <w:rPr>
          <w:iCs/>
          <w:sz w:val="28"/>
          <w:szCs w:val="28"/>
        </w:rPr>
        <w:t xml:space="preserve">исунок </w:t>
      </w:r>
      <w:r w:rsidR="006902E6" w:rsidRPr="006902E6">
        <w:rPr>
          <w:iCs/>
          <w:noProof/>
          <w:sz w:val="28"/>
          <w:szCs w:val="28"/>
        </w:rPr>
        <w:t>1</w:t>
      </w:r>
      <w:r w:rsidR="006902E6" w:rsidRPr="006902E6">
        <w:rPr>
          <w:bCs/>
          <w:iCs/>
          <w:color w:val="000000" w:themeColor="text1"/>
          <w:sz w:val="28"/>
          <w:szCs w:val="28"/>
        </w:rPr>
        <w:fldChar w:fldCharType="end"/>
      </w:r>
      <w:r w:rsidR="006902E6" w:rsidRPr="006902E6">
        <w:rPr>
          <w:bCs/>
          <w:iCs/>
          <w:color w:val="000000" w:themeColor="text1"/>
          <w:sz w:val="28"/>
          <w:szCs w:val="28"/>
        </w:rPr>
        <w:t>.1</w:t>
      </w:r>
      <w:r w:rsidR="00AE1860">
        <w:rPr>
          <w:bCs/>
          <w:iCs/>
          <w:color w:val="000000" w:themeColor="text1"/>
          <w:sz w:val="28"/>
          <w:szCs w:val="28"/>
        </w:rPr>
        <w:t>)</w:t>
      </w:r>
      <w:r w:rsidR="00B4416A" w:rsidRPr="00B4416A">
        <w:rPr>
          <w:bCs/>
          <w:iCs/>
          <w:color w:val="000000" w:themeColor="text1"/>
          <w:sz w:val="28"/>
          <w:szCs w:val="28"/>
        </w:rPr>
        <w:t xml:space="preserve">. </w:t>
      </w:r>
    </w:p>
    <w:p w14:paraId="1CEA2A5F" w14:textId="322E8FC0" w:rsidR="00B4416A" w:rsidRDefault="00AE1860" w:rsidP="00AE1860">
      <w:pPr>
        <w:pStyle w:val="a9"/>
        <w:keepNext/>
        <w:ind w:left="0" w:firstLine="0"/>
        <w:jc w:val="center"/>
      </w:pPr>
      <w:r>
        <w:rPr>
          <w:bCs/>
          <w:iCs/>
          <w:noProof/>
          <w:color w:val="000000" w:themeColor="text1"/>
          <w:sz w:val="28"/>
          <w:szCs w:val="28"/>
        </w:rPr>
        <w:drawing>
          <wp:inline distT="0" distB="0" distL="0" distR="0" wp14:anchorId="3F4D87F3" wp14:editId="1C654EE5">
            <wp:extent cx="3124200" cy="2341321"/>
            <wp:effectExtent l="0" t="0" r="0" b="1905"/>
            <wp:docPr id="10207932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37144" cy="2351021"/>
                    </a:xfrm>
                    <a:prstGeom prst="rect">
                      <a:avLst/>
                    </a:prstGeom>
                    <a:noFill/>
                    <a:ln>
                      <a:noFill/>
                    </a:ln>
                  </pic:spPr>
                </pic:pic>
              </a:graphicData>
            </a:graphic>
          </wp:inline>
        </w:drawing>
      </w:r>
    </w:p>
    <w:p w14:paraId="1754282D" w14:textId="4AE279A6" w:rsidR="0022207B" w:rsidRDefault="00B4416A" w:rsidP="006902E6">
      <w:pPr>
        <w:pStyle w:val="aff1"/>
        <w:jc w:val="center"/>
        <w:rPr>
          <w:bCs/>
          <w:i w:val="0"/>
          <w:color w:val="000000" w:themeColor="text1"/>
          <w:sz w:val="28"/>
          <w:szCs w:val="28"/>
        </w:rPr>
      </w:pPr>
      <w:bookmarkStart w:id="5" w:name="_Ref229678936"/>
      <w:bookmarkStart w:id="6" w:name="_Ref229678909"/>
      <w:r w:rsidRPr="00AE1860">
        <w:rPr>
          <w:i w:val="0"/>
          <w:iCs w:val="0"/>
          <w:color w:val="auto"/>
          <w:sz w:val="28"/>
          <w:szCs w:val="28"/>
        </w:rPr>
        <w:t xml:space="preserve">Рисунок </w:t>
      </w:r>
      <w:r w:rsidR="00130F8C">
        <w:rPr>
          <w:i w:val="0"/>
          <w:iCs w:val="0"/>
          <w:color w:val="auto"/>
          <w:sz w:val="28"/>
          <w:szCs w:val="28"/>
        </w:rPr>
        <w:fldChar w:fldCharType="begin"/>
      </w:r>
      <w:r w:rsidR="00130F8C">
        <w:rPr>
          <w:i w:val="0"/>
          <w:iCs w:val="0"/>
          <w:color w:val="auto"/>
          <w:sz w:val="28"/>
          <w:szCs w:val="28"/>
        </w:rPr>
        <w:instrText xml:space="preserve"> STYLEREF 1 \s </w:instrText>
      </w:r>
      <w:r w:rsidR="00130F8C">
        <w:rPr>
          <w:i w:val="0"/>
          <w:iCs w:val="0"/>
          <w:color w:val="auto"/>
          <w:sz w:val="28"/>
          <w:szCs w:val="28"/>
        </w:rPr>
        <w:fldChar w:fldCharType="separate"/>
      </w:r>
      <w:r w:rsidR="00130F8C">
        <w:rPr>
          <w:i w:val="0"/>
          <w:iCs w:val="0"/>
          <w:noProof/>
          <w:color w:val="auto"/>
          <w:sz w:val="28"/>
          <w:szCs w:val="28"/>
        </w:rPr>
        <w:t>1</w:t>
      </w:r>
      <w:r w:rsidR="00130F8C">
        <w:rPr>
          <w:i w:val="0"/>
          <w:iCs w:val="0"/>
          <w:color w:val="auto"/>
          <w:sz w:val="28"/>
          <w:szCs w:val="28"/>
        </w:rPr>
        <w:fldChar w:fldCharType="end"/>
      </w:r>
      <w:r w:rsidR="00130F8C">
        <w:rPr>
          <w:i w:val="0"/>
          <w:iCs w:val="0"/>
          <w:color w:val="auto"/>
          <w:sz w:val="28"/>
          <w:szCs w:val="28"/>
        </w:rPr>
        <w:t>.</w:t>
      </w:r>
      <w:r w:rsidR="00130F8C">
        <w:rPr>
          <w:i w:val="0"/>
          <w:iCs w:val="0"/>
          <w:color w:val="auto"/>
          <w:sz w:val="28"/>
          <w:szCs w:val="28"/>
        </w:rPr>
        <w:fldChar w:fldCharType="begin"/>
      </w:r>
      <w:r w:rsidR="00130F8C">
        <w:rPr>
          <w:i w:val="0"/>
          <w:iCs w:val="0"/>
          <w:color w:val="auto"/>
          <w:sz w:val="28"/>
          <w:szCs w:val="28"/>
        </w:rPr>
        <w:instrText xml:space="preserve"> SEQ Рисунок \* ARABIC \s 1 </w:instrText>
      </w:r>
      <w:r w:rsidR="00130F8C">
        <w:rPr>
          <w:i w:val="0"/>
          <w:iCs w:val="0"/>
          <w:color w:val="auto"/>
          <w:sz w:val="28"/>
          <w:szCs w:val="28"/>
        </w:rPr>
        <w:fldChar w:fldCharType="separate"/>
      </w:r>
      <w:r w:rsidR="00130F8C">
        <w:rPr>
          <w:i w:val="0"/>
          <w:iCs w:val="0"/>
          <w:noProof/>
          <w:color w:val="auto"/>
          <w:sz w:val="28"/>
          <w:szCs w:val="28"/>
        </w:rPr>
        <w:t>1</w:t>
      </w:r>
      <w:r w:rsidR="00130F8C">
        <w:rPr>
          <w:i w:val="0"/>
          <w:iCs w:val="0"/>
          <w:color w:val="auto"/>
          <w:sz w:val="28"/>
          <w:szCs w:val="28"/>
        </w:rPr>
        <w:fldChar w:fldCharType="end"/>
      </w:r>
      <w:bookmarkEnd w:id="5"/>
      <w:r w:rsidR="00AE1860">
        <w:rPr>
          <w:i w:val="0"/>
          <w:iCs w:val="0"/>
          <w:color w:val="auto"/>
          <w:sz w:val="28"/>
          <w:szCs w:val="28"/>
        </w:rPr>
        <w:t xml:space="preserve"> </w:t>
      </w:r>
      <w:r w:rsidR="005B1AE6">
        <w:rPr>
          <w:i w:val="0"/>
          <w:iCs w:val="0"/>
          <w:color w:val="auto"/>
          <w:sz w:val="28"/>
          <w:szCs w:val="28"/>
        </w:rPr>
        <w:t>–</w:t>
      </w:r>
      <w:r w:rsidRPr="00AE1860">
        <w:rPr>
          <w:i w:val="0"/>
          <w:iCs w:val="0"/>
          <w:color w:val="auto"/>
          <w:sz w:val="28"/>
          <w:szCs w:val="28"/>
        </w:rPr>
        <w:t xml:space="preserve"> Схематическое изображение структуры </w:t>
      </w:r>
      <w:bookmarkEnd w:id="6"/>
      <w:r w:rsidR="006902E6" w:rsidRPr="006902E6">
        <w:rPr>
          <w:bCs/>
          <w:i w:val="0"/>
          <w:color w:val="000000" w:themeColor="text1"/>
          <w:sz w:val="28"/>
          <w:szCs w:val="28"/>
        </w:rPr>
        <w:t>МУНТ</w:t>
      </w:r>
    </w:p>
    <w:p w14:paraId="7B02D473" w14:textId="77777777" w:rsidR="00E82ED3" w:rsidRPr="00E82ED3" w:rsidRDefault="00E82ED3" w:rsidP="00E82ED3">
      <w:pPr>
        <w:spacing w:line="360" w:lineRule="auto"/>
        <w:rPr>
          <w:sz w:val="28"/>
          <w:szCs w:val="28"/>
        </w:rPr>
      </w:pPr>
    </w:p>
    <w:p w14:paraId="2C787BAB" w14:textId="5CE3A4F2" w:rsidR="006902E6" w:rsidRDefault="00435560" w:rsidP="006902E6">
      <w:pPr>
        <w:spacing w:line="360" w:lineRule="auto"/>
        <w:ind w:firstLine="709"/>
        <w:jc w:val="both"/>
        <w:rPr>
          <w:sz w:val="28"/>
          <w:szCs w:val="28"/>
        </w:rPr>
      </w:pPr>
      <w:r w:rsidRPr="00435560">
        <w:rPr>
          <w:sz w:val="28"/>
          <w:szCs w:val="28"/>
        </w:rPr>
        <w:t>МУНТ могут иметь структуру типа «матрёшки»</w:t>
      </w:r>
      <w:r>
        <w:rPr>
          <w:sz w:val="28"/>
          <w:szCs w:val="28"/>
        </w:rPr>
        <w:t>,</w:t>
      </w:r>
      <w:r w:rsidRPr="00435560">
        <w:rPr>
          <w:sz w:val="28"/>
          <w:szCs w:val="28"/>
        </w:rPr>
        <w:t xml:space="preserve"> «папье-маше» или </w:t>
      </w:r>
      <w:r w:rsidRPr="00435560">
        <w:rPr>
          <w:sz w:val="28"/>
          <w:szCs w:val="28"/>
        </w:rPr>
        <w:lastRenderedPageBreak/>
        <w:t>«рулон». В некоторых случаях структура формируется из одного графенового листа, скрученного вокруг самого себя.</w:t>
      </w:r>
      <w:r>
        <w:rPr>
          <w:sz w:val="28"/>
          <w:szCs w:val="28"/>
        </w:rPr>
        <w:t xml:space="preserve"> </w:t>
      </w:r>
      <w:r w:rsidRPr="00435560">
        <w:rPr>
          <w:sz w:val="28"/>
          <w:szCs w:val="28"/>
        </w:rPr>
        <w:t xml:space="preserve">Многостенные углеродные нанотрубки обладают </w:t>
      </w:r>
      <w:r>
        <w:rPr>
          <w:sz w:val="28"/>
          <w:szCs w:val="28"/>
        </w:rPr>
        <w:t>в</w:t>
      </w:r>
      <w:r w:rsidRPr="00435560">
        <w:rPr>
          <w:sz w:val="28"/>
          <w:szCs w:val="28"/>
        </w:rPr>
        <w:t>ысок</w:t>
      </w:r>
      <w:r>
        <w:rPr>
          <w:sz w:val="28"/>
          <w:szCs w:val="28"/>
        </w:rPr>
        <w:t>ой</w:t>
      </w:r>
      <w:r w:rsidRPr="00435560">
        <w:rPr>
          <w:sz w:val="28"/>
          <w:szCs w:val="28"/>
        </w:rPr>
        <w:t xml:space="preserve"> механическ</w:t>
      </w:r>
      <w:r>
        <w:rPr>
          <w:sz w:val="28"/>
          <w:szCs w:val="28"/>
        </w:rPr>
        <w:t>ой</w:t>
      </w:r>
      <w:r w:rsidRPr="00435560">
        <w:rPr>
          <w:sz w:val="28"/>
          <w:szCs w:val="28"/>
        </w:rPr>
        <w:t xml:space="preserve"> прочность</w:t>
      </w:r>
      <w:r>
        <w:rPr>
          <w:sz w:val="28"/>
          <w:szCs w:val="28"/>
        </w:rPr>
        <w:t xml:space="preserve">ю, </w:t>
      </w:r>
      <w:r w:rsidRPr="00435560">
        <w:rPr>
          <w:sz w:val="28"/>
          <w:szCs w:val="28"/>
        </w:rPr>
        <w:t>высок</w:t>
      </w:r>
      <w:r>
        <w:rPr>
          <w:sz w:val="28"/>
          <w:szCs w:val="28"/>
        </w:rPr>
        <w:t>о</w:t>
      </w:r>
      <w:r w:rsidRPr="00435560">
        <w:rPr>
          <w:sz w:val="28"/>
          <w:szCs w:val="28"/>
        </w:rPr>
        <w:t>й упругост</w:t>
      </w:r>
      <w:r>
        <w:rPr>
          <w:sz w:val="28"/>
          <w:szCs w:val="28"/>
        </w:rPr>
        <w:t xml:space="preserve">ью и </w:t>
      </w:r>
      <w:r w:rsidRPr="00435560">
        <w:rPr>
          <w:sz w:val="28"/>
          <w:szCs w:val="28"/>
        </w:rPr>
        <w:t>больш</w:t>
      </w:r>
      <w:r>
        <w:rPr>
          <w:sz w:val="28"/>
          <w:szCs w:val="28"/>
        </w:rPr>
        <w:t>им</w:t>
      </w:r>
      <w:r w:rsidRPr="00435560">
        <w:rPr>
          <w:sz w:val="28"/>
          <w:szCs w:val="28"/>
        </w:rPr>
        <w:t xml:space="preserve"> удлинение</w:t>
      </w:r>
      <w:r>
        <w:rPr>
          <w:sz w:val="28"/>
          <w:szCs w:val="28"/>
        </w:rPr>
        <w:t>м</w:t>
      </w:r>
      <w:r w:rsidRPr="00435560">
        <w:rPr>
          <w:sz w:val="28"/>
          <w:szCs w:val="28"/>
        </w:rPr>
        <w:t xml:space="preserve"> при разрыве</w:t>
      </w:r>
      <w:r>
        <w:rPr>
          <w:sz w:val="28"/>
          <w:szCs w:val="28"/>
        </w:rPr>
        <w:t>. В связи с этим, часто</w:t>
      </w:r>
      <w:r w:rsidRPr="00435560">
        <w:rPr>
          <w:sz w:val="28"/>
          <w:szCs w:val="28"/>
        </w:rPr>
        <w:t xml:space="preserve"> используются в качестве добавок, для создания композитных материалов с улучшенными свойствами.</w:t>
      </w:r>
    </w:p>
    <w:p w14:paraId="0CC207C8" w14:textId="4F27F232" w:rsidR="00C21639" w:rsidRPr="00524C1C" w:rsidRDefault="002F1729" w:rsidP="00524C1C">
      <w:pPr>
        <w:pStyle w:val="a9"/>
        <w:spacing w:line="360" w:lineRule="auto"/>
        <w:ind w:left="0" w:firstLine="709"/>
        <w:rPr>
          <w:sz w:val="28"/>
          <w:szCs w:val="28"/>
        </w:rPr>
      </w:pPr>
      <w:r>
        <w:rPr>
          <w:sz w:val="28"/>
          <w:szCs w:val="28"/>
        </w:rPr>
        <w:t>Таким образом д</w:t>
      </w:r>
      <w:r w:rsidRPr="002F1729">
        <w:rPr>
          <w:sz w:val="28"/>
          <w:szCs w:val="28"/>
        </w:rPr>
        <w:t>обавление МУНТ в матрицу гидроксиапатита</w:t>
      </w:r>
      <w:r>
        <w:rPr>
          <w:sz w:val="28"/>
          <w:szCs w:val="28"/>
        </w:rPr>
        <w:t xml:space="preserve"> </w:t>
      </w:r>
      <w:r w:rsidRPr="002F1729">
        <w:rPr>
          <w:sz w:val="28"/>
          <w:szCs w:val="28"/>
        </w:rPr>
        <w:t xml:space="preserve">— </w:t>
      </w:r>
      <w:r>
        <w:rPr>
          <w:sz w:val="28"/>
          <w:szCs w:val="28"/>
        </w:rPr>
        <w:t xml:space="preserve">это </w:t>
      </w:r>
      <w:r w:rsidRPr="002F1729">
        <w:rPr>
          <w:sz w:val="28"/>
          <w:szCs w:val="28"/>
        </w:rPr>
        <w:t>перспективный способ модификации механических и физических свойств керамики, что важно для создания материалов, используемых в костной имплантации.</w:t>
      </w:r>
      <w:r>
        <w:rPr>
          <w:sz w:val="28"/>
          <w:szCs w:val="28"/>
        </w:rPr>
        <w:t xml:space="preserve"> Благодаря внедрению многостенных углеродных нанотрубок в полученном композитном материале значительно п</w:t>
      </w:r>
      <w:r w:rsidRPr="002F1729">
        <w:rPr>
          <w:sz w:val="28"/>
          <w:szCs w:val="28"/>
        </w:rPr>
        <w:t>овыш</w:t>
      </w:r>
      <w:r>
        <w:rPr>
          <w:sz w:val="28"/>
          <w:szCs w:val="28"/>
        </w:rPr>
        <w:t>ается</w:t>
      </w:r>
      <w:r w:rsidRPr="002F1729">
        <w:rPr>
          <w:sz w:val="28"/>
          <w:szCs w:val="28"/>
        </w:rPr>
        <w:t xml:space="preserve"> прочност</w:t>
      </w:r>
      <w:r>
        <w:rPr>
          <w:sz w:val="28"/>
          <w:szCs w:val="28"/>
        </w:rPr>
        <w:t>ь</w:t>
      </w:r>
      <w:r w:rsidRPr="002F1729">
        <w:rPr>
          <w:sz w:val="28"/>
          <w:szCs w:val="28"/>
        </w:rPr>
        <w:t xml:space="preserve"> и трещиностойкост</w:t>
      </w:r>
      <w:r>
        <w:rPr>
          <w:sz w:val="28"/>
          <w:szCs w:val="28"/>
        </w:rPr>
        <w:t>ь</w:t>
      </w:r>
      <w:r w:rsidR="007E0150">
        <w:rPr>
          <w:sz w:val="28"/>
          <w:szCs w:val="28"/>
        </w:rPr>
        <w:t xml:space="preserve"> а также снижается пористость.</w:t>
      </w:r>
    </w:p>
    <w:p w14:paraId="4CADF8BD" w14:textId="77777777" w:rsidR="00C21639" w:rsidRDefault="00C21639" w:rsidP="005E7A5B">
      <w:pPr>
        <w:pStyle w:val="a9"/>
        <w:spacing w:line="360" w:lineRule="auto"/>
        <w:ind w:left="0" w:firstLine="709"/>
        <w:rPr>
          <w:sz w:val="28"/>
          <w:szCs w:val="28"/>
        </w:rPr>
      </w:pPr>
    </w:p>
    <w:p w14:paraId="658CAA89" w14:textId="5FA79076" w:rsidR="00C21639" w:rsidRPr="002A5F0E" w:rsidRDefault="002A5F0E" w:rsidP="004377AF">
      <w:pPr>
        <w:pStyle w:val="a"/>
        <w:outlineLvl w:val="1"/>
      </w:pPr>
      <w:r>
        <w:t xml:space="preserve"> </w:t>
      </w:r>
      <w:bookmarkStart w:id="7" w:name="_Toc232444676"/>
      <w:r w:rsidR="00C21639" w:rsidRPr="002A5F0E">
        <w:t>Методы синтеза и спекания керамики ГА-МУНТ</w:t>
      </w:r>
      <w:bookmarkEnd w:id="7"/>
    </w:p>
    <w:p w14:paraId="2479B3B0" w14:textId="77777777" w:rsidR="004D0C8B" w:rsidRDefault="004D0C8B" w:rsidP="006902E6">
      <w:pPr>
        <w:spacing w:line="360" w:lineRule="auto"/>
        <w:ind w:firstLine="709"/>
        <w:jc w:val="both"/>
        <w:rPr>
          <w:sz w:val="28"/>
          <w:szCs w:val="28"/>
        </w:rPr>
      </w:pPr>
    </w:p>
    <w:p w14:paraId="6E0F27DB" w14:textId="77777777" w:rsidR="00C21639" w:rsidRPr="00C21639" w:rsidRDefault="00C21639" w:rsidP="00C21639">
      <w:pPr>
        <w:spacing w:line="360" w:lineRule="auto"/>
        <w:ind w:firstLine="709"/>
        <w:jc w:val="both"/>
        <w:rPr>
          <w:sz w:val="28"/>
          <w:szCs w:val="28"/>
        </w:rPr>
      </w:pPr>
      <w:r w:rsidRPr="00C21639">
        <w:rPr>
          <w:sz w:val="28"/>
          <w:szCs w:val="28"/>
        </w:rPr>
        <w:t>Получение композитного материала гидроксиапатит–МУНТ включает два принципиально разных этапа: синтез самого гидроксиапатита и последующее введение нанотрубок в керамическую матрицу с последующим спеканием. Каждый из этих этапов существенно влияет на итоговую микроструктуру материала, а значит, и на его механические свойства.</w:t>
      </w:r>
    </w:p>
    <w:p w14:paraId="75F8B303" w14:textId="77777777" w:rsidR="00C21639" w:rsidRPr="00C21639" w:rsidRDefault="00C21639" w:rsidP="00C21639">
      <w:pPr>
        <w:spacing w:line="360" w:lineRule="auto"/>
        <w:ind w:firstLine="709"/>
        <w:jc w:val="both"/>
        <w:rPr>
          <w:sz w:val="28"/>
          <w:szCs w:val="28"/>
        </w:rPr>
      </w:pPr>
      <w:r w:rsidRPr="00C21639">
        <w:rPr>
          <w:sz w:val="28"/>
          <w:szCs w:val="28"/>
        </w:rPr>
        <w:t>Гидроксиапатит можно получить несколькими способами, и выбор метода напрямую определяет чистоту порошка, размер частиц и их морфологию — всё это в конечном счёте отражается на пористости спечённой керамики.</w:t>
      </w:r>
    </w:p>
    <w:p w14:paraId="3D1FBCE8" w14:textId="3B4B7541" w:rsidR="00BF5960" w:rsidRPr="00BF5960" w:rsidRDefault="00BF5960" w:rsidP="00BF5960">
      <w:pPr>
        <w:spacing w:line="360" w:lineRule="auto"/>
        <w:ind w:firstLine="709"/>
        <w:jc w:val="both"/>
        <w:rPr>
          <w:sz w:val="28"/>
          <w:szCs w:val="28"/>
        </w:rPr>
      </w:pPr>
      <w:r w:rsidRPr="00BF5960">
        <w:rPr>
          <w:sz w:val="28"/>
          <w:szCs w:val="28"/>
        </w:rPr>
        <w:t xml:space="preserve">Наиболее распространённый способ получения ГА — метод влажного химического осаждения. В его основе реакция между водными растворами солей кальция и фосфата в щелочной среде. Метод технически несложен, даёт порошки с высокой удельной поверхностью и хорошей однородностью состава. Правда, есть и обратная сторона: в продукте накапливается значительное количество примесей, от которых приходится избавляться </w:t>
      </w:r>
      <w:r w:rsidRPr="00BF5960">
        <w:rPr>
          <w:sz w:val="28"/>
          <w:szCs w:val="28"/>
        </w:rPr>
        <w:lastRenderedPageBreak/>
        <w:t xml:space="preserve">промывкой и прокалкой. </w:t>
      </w:r>
      <w:r w:rsidR="00C86B16">
        <w:rPr>
          <w:sz w:val="28"/>
          <w:szCs w:val="28"/>
        </w:rPr>
        <w:t>В</w:t>
      </w:r>
      <w:r w:rsidRPr="00BF5960">
        <w:rPr>
          <w:sz w:val="28"/>
          <w:szCs w:val="28"/>
        </w:rPr>
        <w:t xml:space="preserve"> исходном исследовании порошок ГА получали реакцией между порошком CaCO₃ и раствором H₃PO₄</w:t>
      </w:r>
      <w:r w:rsidR="00C86B16">
        <w:rPr>
          <w:sz w:val="28"/>
          <w:szCs w:val="28"/>
        </w:rPr>
        <w:t xml:space="preserve"> </w:t>
      </w:r>
      <w:r w:rsidR="00C86B16" w:rsidRPr="00C86B16">
        <w:rPr>
          <w:sz w:val="28"/>
          <w:szCs w:val="28"/>
        </w:rPr>
        <w:t>[10]</w:t>
      </w:r>
      <w:r w:rsidRPr="00BF5960">
        <w:rPr>
          <w:sz w:val="28"/>
          <w:szCs w:val="28"/>
        </w:rPr>
        <w:t>.</w:t>
      </w:r>
    </w:p>
    <w:p w14:paraId="059EEE3F" w14:textId="3278C674" w:rsidR="00BF5960" w:rsidRPr="00BF5960" w:rsidRDefault="00BF5960" w:rsidP="00BF5960">
      <w:pPr>
        <w:spacing w:line="360" w:lineRule="auto"/>
        <w:ind w:firstLine="709"/>
        <w:jc w:val="both"/>
        <w:rPr>
          <w:sz w:val="28"/>
          <w:szCs w:val="28"/>
        </w:rPr>
      </w:pPr>
      <w:r w:rsidRPr="00BF5960">
        <w:rPr>
          <w:sz w:val="28"/>
          <w:szCs w:val="28"/>
        </w:rPr>
        <w:t>Другой путь — гидротермальный синтез. Он проводится в автоклаве при повышенных температурах (120–200°C) и давлении</w:t>
      </w:r>
      <w:r w:rsidR="00B97986" w:rsidRPr="00B97986">
        <w:rPr>
          <w:sz w:val="28"/>
          <w:szCs w:val="28"/>
        </w:rPr>
        <w:t xml:space="preserve"> [12]</w:t>
      </w:r>
      <w:r w:rsidRPr="00BF5960">
        <w:rPr>
          <w:sz w:val="28"/>
          <w:szCs w:val="28"/>
        </w:rPr>
        <w:t>. Такие условия позволяют получать хорошо окристаллизованные частицы правильной формы с узким распределением по размерам. Но за качество приходится платить: метод требует специализированного оборудования и довольно длительного времени синтеза.</w:t>
      </w:r>
    </w:p>
    <w:p w14:paraId="3A22415C" w14:textId="03E23D77" w:rsidR="00BF5960" w:rsidRDefault="00BF5960" w:rsidP="00BF5960">
      <w:pPr>
        <w:spacing w:line="360" w:lineRule="auto"/>
        <w:ind w:firstLine="709"/>
        <w:jc w:val="both"/>
        <w:rPr>
          <w:sz w:val="28"/>
          <w:szCs w:val="28"/>
        </w:rPr>
      </w:pPr>
      <w:r w:rsidRPr="00BF5960">
        <w:rPr>
          <w:sz w:val="28"/>
          <w:szCs w:val="28"/>
        </w:rPr>
        <w:t>Золь-гель метод стоит несколько особняком. Он основан на гидролизе и поликонденсации алкоксидов кальция и фосфора и позволяет добиться однородного распределения компонентов прямо на молекулярном уровне</w:t>
      </w:r>
      <w:r w:rsidR="00B97986" w:rsidRPr="00B97986">
        <w:rPr>
          <w:sz w:val="28"/>
          <w:szCs w:val="28"/>
        </w:rPr>
        <w:t xml:space="preserve"> [13]</w:t>
      </w:r>
      <w:r w:rsidRPr="00BF5960">
        <w:rPr>
          <w:sz w:val="28"/>
          <w:szCs w:val="28"/>
        </w:rPr>
        <w:t xml:space="preserve"> — что немаловажно для последующего равномерного введения МУНТ. Слабые места метода — высокая стоимость прекурсоров и чувствительность процесса к условиям проведения реакции. Малейшее отклонение от режима — и результат может оказаться непредсказуемым.</w:t>
      </w:r>
    </w:p>
    <w:p w14:paraId="6AD06CBB" w14:textId="0BB50234" w:rsidR="00C21639" w:rsidRPr="00C21639" w:rsidRDefault="00C21639" w:rsidP="00BF5960">
      <w:pPr>
        <w:spacing w:line="360" w:lineRule="auto"/>
        <w:ind w:firstLine="709"/>
        <w:jc w:val="both"/>
        <w:rPr>
          <w:sz w:val="28"/>
          <w:szCs w:val="28"/>
        </w:rPr>
      </w:pPr>
      <w:r w:rsidRPr="00C21639">
        <w:rPr>
          <w:sz w:val="28"/>
          <w:szCs w:val="28"/>
        </w:rPr>
        <w:t>Равномерное распределение нанотрубок в керамической матрице — одна из ключевых технологических проблем при получении ГА-МУНТ композитов. МУНТ склонны к агломерации из-за сильных межмолекулярных взаимодействий, и если не принять специальных мер, нанотрубки будут собираться в пучки, которые не только не упрочняют матрицу, но и служат концентраторами напряжений.</w:t>
      </w:r>
    </w:p>
    <w:p w14:paraId="58E8383F" w14:textId="137E95E5" w:rsidR="00C21639" w:rsidRPr="00C21639" w:rsidRDefault="00C21639" w:rsidP="00C21639">
      <w:pPr>
        <w:spacing w:line="360" w:lineRule="auto"/>
        <w:ind w:firstLine="709"/>
        <w:jc w:val="both"/>
        <w:rPr>
          <w:sz w:val="28"/>
          <w:szCs w:val="28"/>
        </w:rPr>
      </w:pPr>
      <w:r w:rsidRPr="00C21639">
        <w:rPr>
          <w:sz w:val="28"/>
          <w:szCs w:val="28"/>
        </w:rPr>
        <w:t>Наиболее простой подход — сухое смешивание порошков ГА и МУНТ в шаровой мельнице. Механическое воздействие частично разрушает агломераты нанотрубок и обеспечивает их распределение по объёму материала</w:t>
      </w:r>
      <w:r w:rsidR="00264EC9">
        <w:rPr>
          <w:sz w:val="28"/>
          <w:szCs w:val="28"/>
        </w:rPr>
        <w:t xml:space="preserve"> </w:t>
      </w:r>
      <w:r w:rsidR="00264EC9" w:rsidRPr="00264EC9">
        <w:rPr>
          <w:sz w:val="28"/>
          <w:szCs w:val="28"/>
        </w:rPr>
        <w:t>[1</w:t>
      </w:r>
      <w:r w:rsidR="00B97986" w:rsidRPr="00B97986">
        <w:rPr>
          <w:sz w:val="28"/>
          <w:szCs w:val="28"/>
        </w:rPr>
        <w:t>2</w:t>
      </w:r>
      <w:r w:rsidR="00264EC9" w:rsidRPr="00264EC9">
        <w:rPr>
          <w:sz w:val="28"/>
          <w:szCs w:val="28"/>
        </w:rPr>
        <w:t>]</w:t>
      </w:r>
      <w:r w:rsidRPr="00C21639">
        <w:rPr>
          <w:sz w:val="28"/>
          <w:szCs w:val="28"/>
        </w:rPr>
        <w:t>. Метод технологически прост, но не гарантирует достаточной однородности, особенно при высоких концентрациях МУНТ.</w:t>
      </w:r>
    </w:p>
    <w:p w14:paraId="5FC29B88" w14:textId="2658BCCC" w:rsidR="00C21639" w:rsidRPr="00C21639" w:rsidRDefault="00C21639" w:rsidP="00C21639">
      <w:pPr>
        <w:spacing w:line="360" w:lineRule="auto"/>
        <w:ind w:firstLine="709"/>
        <w:jc w:val="both"/>
        <w:rPr>
          <w:sz w:val="28"/>
          <w:szCs w:val="28"/>
        </w:rPr>
      </w:pPr>
      <w:r w:rsidRPr="00C21639">
        <w:rPr>
          <w:sz w:val="28"/>
          <w:szCs w:val="28"/>
        </w:rPr>
        <w:t>Более эффективным считается ультразвуковое диспергирование в жидкой среде. МУНТ предварительно суспендируют в этаноле или воде с добавлением поверхностно-активных веществ и обрабатывают ультразвуком</w:t>
      </w:r>
      <w:r w:rsidR="00B97986" w:rsidRPr="00B97986">
        <w:rPr>
          <w:sz w:val="28"/>
          <w:szCs w:val="28"/>
        </w:rPr>
        <w:t xml:space="preserve"> </w:t>
      </w:r>
      <w:r w:rsidR="00B97986" w:rsidRPr="00B97986">
        <w:rPr>
          <w:sz w:val="28"/>
          <w:szCs w:val="28"/>
        </w:rPr>
        <w:lastRenderedPageBreak/>
        <w:t>[1</w:t>
      </w:r>
      <w:r w:rsidR="00835298" w:rsidRPr="00835298">
        <w:rPr>
          <w:sz w:val="28"/>
          <w:szCs w:val="28"/>
        </w:rPr>
        <w:t>7</w:t>
      </w:r>
      <w:r w:rsidR="00B97986" w:rsidRPr="00B97986">
        <w:rPr>
          <w:sz w:val="28"/>
          <w:szCs w:val="28"/>
        </w:rPr>
        <w:t>]</w:t>
      </w:r>
      <w:r w:rsidRPr="00C21639">
        <w:rPr>
          <w:sz w:val="28"/>
          <w:szCs w:val="28"/>
        </w:rPr>
        <w:t>, разрушая агломераты. Затем в суспензию добавляют порошок ГА, перемешивают и сушат. Такой подход обеспечивает существенно более равномерное распределение нанотрубок по сравнению с сухим смешиванием.</w:t>
      </w:r>
    </w:p>
    <w:p w14:paraId="47D597A8" w14:textId="77777777" w:rsidR="00C21639" w:rsidRPr="00C21639" w:rsidRDefault="00C21639" w:rsidP="00C21639">
      <w:pPr>
        <w:spacing w:line="360" w:lineRule="auto"/>
        <w:ind w:firstLine="709"/>
        <w:jc w:val="both"/>
        <w:rPr>
          <w:sz w:val="28"/>
          <w:szCs w:val="28"/>
        </w:rPr>
      </w:pPr>
      <w:r w:rsidRPr="00C21639">
        <w:rPr>
          <w:sz w:val="28"/>
          <w:szCs w:val="28"/>
        </w:rPr>
        <w:t>Функционализация поверхности МУНТ — ещё один способ улучшить их совместимость с керамической матрицей. Обработка нанотрубок кислотами (HNO₃, H₂SO₄) или плазмой вводит на их поверхности карбоксильные и гидроксильные группы, которые улучшают смачиваемость и адгезию к частицам ГА. Функционализированные МУНТ распределяются в матрице равномернее, однако кислотная обработка может нарушить структуру нанотрубок и снизить их собственные механические характеристики, что нивелирует часть упрочняющего эффекта.</w:t>
      </w:r>
    </w:p>
    <w:p w14:paraId="5ECBA5C4" w14:textId="77777777" w:rsidR="00C21639" w:rsidRPr="00C21639" w:rsidRDefault="00C21639" w:rsidP="00C21639">
      <w:pPr>
        <w:spacing w:line="360" w:lineRule="auto"/>
        <w:ind w:firstLine="709"/>
        <w:jc w:val="both"/>
        <w:rPr>
          <w:sz w:val="28"/>
          <w:szCs w:val="28"/>
        </w:rPr>
      </w:pPr>
      <w:r w:rsidRPr="00C21639">
        <w:rPr>
          <w:sz w:val="28"/>
          <w:szCs w:val="28"/>
        </w:rPr>
        <w:t>Спекание — финальный и во многом определяющий этап. Именно здесь формируется микроструктура керамики: размер зёрен, плотность упаковки, пористость. Для ГА-МУНТ применяют несколько методов, существенно различающихся по условиям и результатам.</w:t>
      </w:r>
    </w:p>
    <w:p w14:paraId="45A33B20" w14:textId="77777777" w:rsidR="00C21639" w:rsidRPr="00C21639" w:rsidRDefault="00C21639" w:rsidP="00C21639">
      <w:pPr>
        <w:spacing w:line="360" w:lineRule="auto"/>
        <w:ind w:firstLine="709"/>
        <w:jc w:val="both"/>
        <w:rPr>
          <w:sz w:val="28"/>
          <w:szCs w:val="28"/>
        </w:rPr>
      </w:pPr>
      <w:r w:rsidRPr="00C21639">
        <w:rPr>
          <w:sz w:val="28"/>
          <w:szCs w:val="28"/>
        </w:rPr>
        <w:t>Традиционное спекание в печи — наиболее доступный метод. Прессованную заготовку нагревают до 1000–1300°C и выдерживают при этой температуре несколько часов. Проблема в том, что при высоких температурах ГА начинает разлагаться с образованием других фаз фосфата кальция, а МУНТ могут окисляться. Медленный нагрев также способствует росту зёрен, что снижает прочность керамики. Этот метод применим, но требует тщательного контроля атмосферы и температурного режима.</w:t>
      </w:r>
    </w:p>
    <w:p w14:paraId="24DC1765" w14:textId="41437FCD" w:rsidR="007808EA" w:rsidRPr="007808EA" w:rsidRDefault="007808EA" w:rsidP="007808EA">
      <w:pPr>
        <w:spacing w:line="360" w:lineRule="auto"/>
        <w:ind w:firstLine="709"/>
        <w:jc w:val="both"/>
        <w:rPr>
          <w:sz w:val="28"/>
          <w:szCs w:val="28"/>
        </w:rPr>
      </w:pPr>
      <w:r w:rsidRPr="007808EA">
        <w:rPr>
          <w:sz w:val="28"/>
          <w:szCs w:val="28"/>
        </w:rPr>
        <w:t>Искровое плазменное спекание (SPS) в последние годы превратилось в предпочтительный метод для получения ГА-МУНТ керамик</w:t>
      </w:r>
      <w:r w:rsidR="00B97986" w:rsidRPr="00B97986">
        <w:rPr>
          <w:sz w:val="28"/>
          <w:szCs w:val="28"/>
        </w:rPr>
        <w:t xml:space="preserve"> [13]</w:t>
      </w:r>
      <w:r w:rsidRPr="007808EA">
        <w:rPr>
          <w:sz w:val="28"/>
          <w:szCs w:val="28"/>
        </w:rPr>
        <w:t xml:space="preserve">. Принцип работы прост по описанию, но эффектен на практике: через прессованный порошок пропускают импульсный электрический ток, который разогревает материал изнутри. Скорость нагрева достигает нескольких сотен градусов в минуту, а само спекание занимает минуты. Это подавляет рост зёрен и минимизирует термическое разложение ГА. Материалы, полученные методом </w:t>
      </w:r>
      <w:r w:rsidRPr="007808EA">
        <w:rPr>
          <w:sz w:val="28"/>
          <w:szCs w:val="28"/>
        </w:rPr>
        <w:lastRenderedPageBreak/>
        <w:t>SPS, как правило, отличаются более низкой пористостью и лучшими механическими характеристиками по сравнению с традиционным спеканием.</w:t>
      </w:r>
    </w:p>
    <w:p w14:paraId="2A7A3D9B" w14:textId="056060FC" w:rsidR="007808EA" w:rsidRPr="007808EA" w:rsidRDefault="007808EA" w:rsidP="007808EA">
      <w:pPr>
        <w:spacing w:line="360" w:lineRule="auto"/>
        <w:ind w:firstLine="709"/>
        <w:jc w:val="both"/>
        <w:rPr>
          <w:sz w:val="28"/>
          <w:szCs w:val="28"/>
        </w:rPr>
      </w:pPr>
      <w:r w:rsidRPr="007808EA">
        <w:rPr>
          <w:sz w:val="28"/>
          <w:szCs w:val="28"/>
        </w:rPr>
        <w:t>Горячее прессование работает иначе — здесь температура и давление действуют одновременно. Метод позволяет получать плотные образцы при более низких температурах, чем при обычном спекании</w:t>
      </w:r>
      <w:r w:rsidR="00FF4903" w:rsidRPr="00FF4903">
        <w:rPr>
          <w:sz w:val="28"/>
          <w:szCs w:val="28"/>
        </w:rPr>
        <w:t xml:space="preserve"> [14]</w:t>
      </w:r>
      <w:r w:rsidRPr="007808EA">
        <w:rPr>
          <w:sz w:val="28"/>
          <w:szCs w:val="28"/>
        </w:rPr>
        <w:t>, что снижает риск деградации ГА и повреждения МУНТ. Но и ограничения существенные: форма изделий весьма стеснена технологически, а оборудование стоит дорого.</w:t>
      </w:r>
    </w:p>
    <w:p w14:paraId="5693DECF" w14:textId="7F3E1275" w:rsidR="00C21639" w:rsidRPr="00C21639" w:rsidRDefault="007808EA" w:rsidP="007808EA">
      <w:pPr>
        <w:spacing w:line="360" w:lineRule="auto"/>
        <w:ind w:firstLine="709"/>
        <w:jc w:val="both"/>
        <w:rPr>
          <w:sz w:val="28"/>
          <w:szCs w:val="28"/>
        </w:rPr>
      </w:pPr>
      <w:r w:rsidRPr="007808EA">
        <w:rPr>
          <w:sz w:val="28"/>
          <w:szCs w:val="28"/>
        </w:rPr>
        <w:t>Пористость — один из ключевых структурных параметров, напрямую влияющих на механические свойства керамики</w:t>
      </w:r>
      <w:r w:rsidR="00835298" w:rsidRPr="00835298">
        <w:rPr>
          <w:sz w:val="28"/>
          <w:szCs w:val="28"/>
        </w:rPr>
        <w:t xml:space="preserve"> [15]</w:t>
      </w:r>
      <w:r w:rsidRPr="007808EA">
        <w:rPr>
          <w:sz w:val="28"/>
          <w:szCs w:val="28"/>
        </w:rPr>
        <w:t>; в этой работе она выступает и как один из признаков модели. Формируется она под воздействием целого набора технологических факторов: давления прессования, температуры и времени спекания, размера частиц порошка, концентрации МУНТ. Стоит отметить, что изменение любого из них тянет за собой остальные.</w:t>
      </w:r>
    </w:p>
    <w:p w14:paraId="5FA0FFCC" w14:textId="795A4D22" w:rsidR="004D0C8B" w:rsidRPr="00C8703E" w:rsidRDefault="00C21639" w:rsidP="00C21639">
      <w:pPr>
        <w:spacing w:line="360" w:lineRule="auto"/>
        <w:ind w:firstLine="709"/>
        <w:jc w:val="both"/>
        <w:rPr>
          <w:sz w:val="28"/>
          <w:szCs w:val="28"/>
        </w:rPr>
      </w:pPr>
      <w:r w:rsidRPr="00C21639">
        <w:rPr>
          <w:sz w:val="28"/>
          <w:szCs w:val="28"/>
        </w:rPr>
        <w:t>Увеличение концентрации МУНТ, как правило, сопровождается снижением пористости в определённом диапазоне концентраций: нанотрубки заполняют межзёренные промежутки и способствуют более плотной упаковке. Именно эта закономерность наблюдается в экспериментальных данных, использованных в настоящей работе</w:t>
      </w:r>
      <w:r w:rsidR="00C8703E" w:rsidRPr="00C8703E">
        <w:rPr>
          <w:sz w:val="28"/>
          <w:szCs w:val="28"/>
        </w:rPr>
        <w:t>.</w:t>
      </w:r>
    </w:p>
    <w:p w14:paraId="206CFBF7" w14:textId="77777777" w:rsidR="004D0C8B" w:rsidRPr="00435560" w:rsidRDefault="004D0C8B" w:rsidP="006902E6">
      <w:pPr>
        <w:spacing w:line="360" w:lineRule="auto"/>
        <w:ind w:firstLine="709"/>
        <w:jc w:val="both"/>
        <w:rPr>
          <w:sz w:val="28"/>
          <w:szCs w:val="28"/>
        </w:rPr>
      </w:pPr>
    </w:p>
    <w:p w14:paraId="2083AF78" w14:textId="75FA891C" w:rsidR="0022207B" w:rsidRPr="00F073F1" w:rsidRDefault="0022207B" w:rsidP="004D0C8B">
      <w:pPr>
        <w:pStyle w:val="a9"/>
        <w:numPr>
          <w:ilvl w:val="1"/>
          <w:numId w:val="7"/>
        </w:numPr>
        <w:tabs>
          <w:tab w:val="left" w:pos="426"/>
        </w:tabs>
        <w:spacing w:line="360" w:lineRule="auto"/>
        <w:ind w:left="0" w:firstLine="0"/>
        <w:contextualSpacing/>
        <w:jc w:val="center"/>
        <w:outlineLvl w:val="1"/>
        <w:rPr>
          <w:b/>
          <w:bCs/>
          <w:iCs/>
          <w:color w:val="000000" w:themeColor="text1"/>
          <w:sz w:val="28"/>
          <w:szCs w:val="28"/>
        </w:rPr>
      </w:pPr>
      <w:r>
        <w:rPr>
          <w:b/>
          <w:bCs/>
          <w:iCs/>
          <w:color w:val="000000" w:themeColor="text1"/>
          <w:sz w:val="28"/>
          <w:szCs w:val="28"/>
        </w:rPr>
        <w:t xml:space="preserve"> </w:t>
      </w:r>
      <w:bookmarkStart w:id="8" w:name="_Toc232444677"/>
      <w:r w:rsidR="00411B83" w:rsidRPr="00411B83">
        <w:rPr>
          <w:b/>
          <w:bCs/>
          <w:iCs/>
          <w:color w:val="000000" w:themeColor="text1"/>
          <w:sz w:val="28"/>
          <w:szCs w:val="28"/>
        </w:rPr>
        <w:t>Механика разрушения и трещиностойкость</w:t>
      </w:r>
      <w:bookmarkEnd w:id="8"/>
    </w:p>
    <w:p w14:paraId="7F415615" w14:textId="77777777" w:rsidR="00F073F1" w:rsidRPr="004D0C8B" w:rsidRDefault="00F073F1" w:rsidP="004D0C8B">
      <w:pPr>
        <w:spacing w:line="360" w:lineRule="auto"/>
        <w:rPr>
          <w:sz w:val="28"/>
          <w:szCs w:val="28"/>
        </w:rPr>
      </w:pPr>
    </w:p>
    <w:p w14:paraId="7D853C69" w14:textId="1C0C9CF6" w:rsidR="008C1EA8" w:rsidRPr="00B52D19" w:rsidRDefault="00411B83" w:rsidP="004D0C8B">
      <w:pPr>
        <w:tabs>
          <w:tab w:val="left" w:pos="1134"/>
          <w:tab w:val="left" w:pos="1276"/>
        </w:tabs>
        <w:spacing w:line="360" w:lineRule="auto"/>
        <w:ind w:firstLine="709"/>
        <w:contextualSpacing/>
        <w:jc w:val="both"/>
        <w:rPr>
          <w:bCs/>
          <w:iCs/>
          <w:color w:val="000000" w:themeColor="text1"/>
          <w:sz w:val="28"/>
          <w:szCs w:val="28"/>
        </w:rPr>
      </w:pPr>
      <w:r w:rsidRPr="00411B83">
        <w:rPr>
          <w:bCs/>
          <w:iCs/>
          <w:color w:val="000000" w:themeColor="text1"/>
          <w:sz w:val="28"/>
          <w:szCs w:val="28"/>
        </w:rPr>
        <w:t xml:space="preserve">Порошок ГА был получен с использованием реакции между порошком </w:t>
      </w:r>
      <w:r w:rsidRPr="00411B83">
        <w:rPr>
          <w:bCs/>
          <w:iCs/>
          <w:color w:val="000000" w:themeColor="text1"/>
          <w:sz w:val="28"/>
          <w:szCs w:val="28"/>
          <w:lang w:val="en-US"/>
        </w:rPr>
        <w:t>CaCO</w:t>
      </w:r>
      <w:r w:rsidRPr="00411B83">
        <w:rPr>
          <w:bCs/>
          <w:iCs/>
          <w:color w:val="000000" w:themeColor="text1"/>
          <w:sz w:val="28"/>
          <w:szCs w:val="28"/>
        </w:rPr>
        <w:t xml:space="preserve">₃ и раствором </w:t>
      </w:r>
      <w:r w:rsidRPr="00411B83">
        <w:rPr>
          <w:bCs/>
          <w:iCs/>
          <w:color w:val="000000" w:themeColor="text1"/>
          <w:sz w:val="28"/>
          <w:szCs w:val="28"/>
          <w:lang w:val="en-US"/>
        </w:rPr>
        <w:t>H</w:t>
      </w:r>
      <w:r w:rsidRPr="00411B83">
        <w:rPr>
          <w:bCs/>
          <w:iCs/>
          <w:color w:val="000000" w:themeColor="text1"/>
          <w:sz w:val="28"/>
          <w:szCs w:val="28"/>
        </w:rPr>
        <w:t>₃</w:t>
      </w:r>
      <w:r w:rsidRPr="00411B83">
        <w:rPr>
          <w:bCs/>
          <w:iCs/>
          <w:color w:val="000000" w:themeColor="text1"/>
          <w:sz w:val="28"/>
          <w:szCs w:val="28"/>
          <w:lang w:val="en-US"/>
        </w:rPr>
        <w:t>PO</w:t>
      </w:r>
      <w:r w:rsidRPr="00411B83">
        <w:rPr>
          <w:bCs/>
          <w:iCs/>
          <w:color w:val="000000" w:themeColor="text1"/>
          <w:sz w:val="28"/>
          <w:szCs w:val="28"/>
        </w:rPr>
        <w:t xml:space="preserve">₄. МУНТ со средним диаметром 18 нм были получены методом химического осаждения из газовой фазы. Концентрации МУНТ в матрице ГА составляли 0, 0.1 и 0.5 масс.%. </w:t>
      </w:r>
      <w:r>
        <w:rPr>
          <w:bCs/>
          <w:iCs/>
          <w:color w:val="000000" w:themeColor="text1"/>
          <w:sz w:val="28"/>
          <w:szCs w:val="28"/>
        </w:rPr>
        <w:t>К</w:t>
      </w:r>
      <w:r w:rsidRPr="00411B83">
        <w:rPr>
          <w:bCs/>
          <w:iCs/>
          <w:color w:val="000000" w:themeColor="text1"/>
          <w:sz w:val="28"/>
          <w:szCs w:val="28"/>
        </w:rPr>
        <w:t>ерамика ГА-МУНТ испытывалась на трещиностойкость методом индентирования с нагрузкой 4.9 Н.</w:t>
      </w:r>
    </w:p>
    <w:p w14:paraId="130DE036" w14:textId="022BFA4D" w:rsidR="00411B83" w:rsidRDefault="001B20CF" w:rsidP="001B20CF">
      <w:pPr>
        <w:spacing w:line="360" w:lineRule="auto"/>
        <w:ind w:firstLine="709"/>
        <w:contextualSpacing/>
        <w:jc w:val="both"/>
        <w:rPr>
          <w:bCs/>
          <w:iCs/>
          <w:color w:val="000000" w:themeColor="text1"/>
          <w:sz w:val="28"/>
          <w:szCs w:val="28"/>
        </w:rPr>
      </w:pPr>
      <w:r w:rsidRPr="001B20CF">
        <w:rPr>
          <w:bCs/>
          <w:iCs/>
          <w:color w:val="000000" w:themeColor="text1"/>
          <w:sz w:val="28"/>
          <w:szCs w:val="28"/>
        </w:rPr>
        <w:t xml:space="preserve">Метод индентирования (метод вдавливания индентора) является одним из наиболее распространенных способов оценки трещиностойкости хрупких </w:t>
      </w:r>
      <w:r w:rsidRPr="001B20CF">
        <w:rPr>
          <w:bCs/>
          <w:iCs/>
          <w:color w:val="000000" w:themeColor="text1"/>
          <w:sz w:val="28"/>
          <w:szCs w:val="28"/>
        </w:rPr>
        <w:lastRenderedPageBreak/>
        <w:t>материалов. На каждом образце проводилось пять вдавливаний с использованием алмазной пирамиды Виккерса. После этого измерялись диагонали полученных отпечатков</w:t>
      </w:r>
      <w:r>
        <w:rPr>
          <w:bCs/>
          <w:iCs/>
          <w:color w:val="000000" w:themeColor="text1"/>
          <w:sz w:val="28"/>
          <w:szCs w:val="28"/>
        </w:rPr>
        <w:t xml:space="preserve"> </w:t>
      </w:r>
      <m:oMath>
        <m:r>
          <w:rPr>
            <w:rFonts w:ascii="Cambria Math" w:hAnsi="Cambria Math"/>
            <w:sz w:val="28"/>
            <w:szCs w:val="28"/>
          </w:rPr>
          <m:t>d = 2a</m:t>
        </m:r>
      </m:oMath>
      <w:r w:rsidR="00EB1004" w:rsidRPr="001B20CF">
        <w:rPr>
          <w:bCs/>
          <w:iCs/>
          <w:color w:val="000000" w:themeColor="text1"/>
          <w:sz w:val="28"/>
          <w:szCs w:val="28"/>
        </w:rPr>
        <w:t xml:space="preserve"> </w:t>
      </w:r>
      <w:r w:rsidRPr="001B20CF">
        <w:rPr>
          <w:bCs/>
          <w:iCs/>
          <w:color w:val="000000" w:themeColor="text1"/>
          <w:sz w:val="28"/>
          <w:szCs w:val="28"/>
        </w:rPr>
        <w:t>и длины радиальных трещин</w:t>
      </w:r>
      <w:r w:rsidR="00AE7C45">
        <w:rPr>
          <w:bCs/>
          <w:iCs/>
          <w:color w:val="000000" w:themeColor="text1"/>
          <w:sz w:val="28"/>
          <w:szCs w:val="28"/>
        </w:rPr>
        <w:t xml:space="preserve"> </w:t>
      </w:r>
      <m:oMath>
        <m:r>
          <w:rPr>
            <w:rFonts w:ascii="Cambria Math" w:hAnsi="Cambria Math"/>
            <w:sz w:val="28"/>
            <w:szCs w:val="28"/>
          </w:rPr>
          <m:t>c</m:t>
        </m:r>
      </m:oMath>
      <w:r w:rsidRPr="001B20CF">
        <w:rPr>
          <w:bCs/>
          <w:iCs/>
          <w:color w:val="000000" w:themeColor="text1"/>
          <w:sz w:val="28"/>
          <w:szCs w:val="28"/>
        </w:rPr>
        <w:t>, которые расходились от вершин этих отпечатков</w:t>
      </w:r>
      <w:r w:rsidR="00835298" w:rsidRPr="00835298">
        <w:rPr>
          <w:bCs/>
          <w:iCs/>
          <w:color w:val="000000" w:themeColor="text1"/>
          <w:sz w:val="28"/>
          <w:szCs w:val="28"/>
        </w:rPr>
        <w:t xml:space="preserve"> [16</w:t>
      </w:r>
      <w:r w:rsidR="00A839E8">
        <w:rPr>
          <w:bCs/>
          <w:iCs/>
          <w:color w:val="000000" w:themeColor="text1"/>
          <w:sz w:val="28"/>
          <w:szCs w:val="28"/>
        </w:rPr>
        <w:t>, 17</w:t>
      </w:r>
      <w:r w:rsidR="00835298" w:rsidRPr="00835298">
        <w:rPr>
          <w:bCs/>
          <w:iCs/>
          <w:color w:val="000000" w:themeColor="text1"/>
          <w:sz w:val="28"/>
          <w:szCs w:val="28"/>
        </w:rPr>
        <w:t>]</w:t>
      </w:r>
      <w:r w:rsidRPr="001B20CF">
        <w:rPr>
          <w:bCs/>
          <w:iCs/>
          <w:color w:val="000000" w:themeColor="text1"/>
          <w:sz w:val="28"/>
          <w:szCs w:val="28"/>
        </w:rPr>
        <w:t>. Исследование направлен</w:t>
      </w:r>
      <w:r>
        <w:rPr>
          <w:bCs/>
          <w:iCs/>
          <w:color w:val="000000" w:themeColor="text1"/>
          <w:sz w:val="28"/>
          <w:szCs w:val="28"/>
        </w:rPr>
        <w:t>о на</w:t>
      </w:r>
      <w:r w:rsidRPr="001B20CF">
        <w:rPr>
          <w:bCs/>
          <w:iCs/>
          <w:color w:val="000000" w:themeColor="text1"/>
          <w:sz w:val="28"/>
          <w:szCs w:val="28"/>
        </w:rPr>
        <w:t xml:space="preserve"> выявлени</w:t>
      </w:r>
      <w:r>
        <w:rPr>
          <w:bCs/>
          <w:iCs/>
          <w:color w:val="000000" w:themeColor="text1"/>
          <w:sz w:val="28"/>
          <w:szCs w:val="28"/>
        </w:rPr>
        <w:t>е</w:t>
      </w:r>
      <w:r w:rsidRPr="001B20CF">
        <w:rPr>
          <w:bCs/>
          <w:iCs/>
          <w:color w:val="000000" w:themeColor="text1"/>
          <w:sz w:val="28"/>
          <w:szCs w:val="28"/>
        </w:rPr>
        <w:t xml:space="preserve"> взаимосвязи между трещиностойкостью керамических образцов </w:t>
      </w:r>
      <w:r>
        <w:rPr>
          <w:bCs/>
          <w:iCs/>
          <w:color w:val="000000" w:themeColor="text1"/>
          <w:sz w:val="28"/>
          <w:szCs w:val="28"/>
        </w:rPr>
        <w:t xml:space="preserve">от </w:t>
      </w:r>
      <w:r w:rsidRPr="001B20CF">
        <w:rPr>
          <w:bCs/>
          <w:iCs/>
          <w:color w:val="000000" w:themeColor="text1"/>
          <w:sz w:val="28"/>
          <w:szCs w:val="28"/>
        </w:rPr>
        <w:t>концентраци</w:t>
      </w:r>
      <w:r>
        <w:rPr>
          <w:bCs/>
          <w:iCs/>
          <w:color w:val="000000" w:themeColor="text1"/>
          <w:sz w:val="28"/>
          <w:szCs w:val="28"/>
        </w:rPr>
        <w:t>и</w:t>
      </w:r>
      <w:r w:rsidRPr="001B20CF">
        <w:rPr>
          <w:bCs/>
          <w:iCs/>
          <w:color w:val="000000" w:themeColor="text1"/>
          <w:sz w:val="28"/>
          <w:szCs w:val="28"/>
        </w:rPr>
        <w:t xml:space="preserve"> МУНТ с целью разработки материалов </w:t>
      </w:r>
      <w:r w:rsidRPr="00244DDD">
        <w:rPr>
          <w:bCs/>
          <w:iCs/>
          <w:color w:val="000000" w:themeColor="text1"/>
          <w:sz w:val="28"/>
          <w:szCs w:val="28"/>
        </w:rPr>
        <w:t>с</w:t>
      </w:r>
      <w:r w:rsidRPr="001B20CF">
        <w:rPr>
          <w:bCs/>
          <w:iCs/>
          <w:color w:val="000000" w:themeColor="text1"/>
          <w:sz w:val="28"/>
          <w:szCs w:val="28"/>
        </w:rPr>
        <w:t xml:space="preserve"> улучшенными прочностными характеристиками.</w:t>
      </w:r>
    </w:p>
    <w:p w14:paraId="4DE31750" w14:textId="527D5134" w:rsidR="00AE7C45" w:rsidRDefault="00AE7C45" w:rsidP="00AE7C45">
      <w:pPr>
        <w:spacing w:line="360" w:lineRule="auto"/>
        <w:ind w:firstLine="709"/>
        <w:contextualSpacing/>
        <w:jc w:val="both"/>
        <w:rPr>
          <w:bCs/>
          <w:iCs/>
          <w:color w:val="000000" w:themeColor="text1"/>
          <w:sz w:val="28"/>
          <w:szCs w:val="28"/>
        </w:rPr>
      </w:pPr>
      <w:r w:rsidRPr="00AE7C45">
        <w:rPr>
          <w:bCs/>
          <w:iCs/>
          <w:color w:val="000000" w:themeColor="text1"/>
          <w:sz w:val="28"/>
          <w:szCs w:val="28"/>
        </w:rPr>
        <w:t xml:space="preserve">Для хрупких материалов трещины начинают распространяться из вершин отпечатка при превышении некоторой критической нагрузки. Для гидроксиапатита и его композитов эта нагрузка составляет </w:t>
      </w:r>
      <w:r>
        <w:rPr>
          <w:bCs/>
          <w:iCs/>
          <w:color w:val="000000" w:themeColor="text1"/>
          <w:sz w:val="28"/>
          <w:szCs w:val="28"/>
        </w:rPr>
        <w:t xml:space="preserve">до </w:t>
      </w:r>
      <w:r w:rsidRPr="00AE7C45">
        <w:rPr>
          <w:bCs/>
          <w:iCs/>
          <w:color w:val="000000" w:themeColor="text1"/>
          <w:sz w:val="28"/>
          <w:szCs w:val="28"/>
        </w:rPr>
        <w:t>3 Н.</w:t>
      </w:r>
      <w:r w:rsidR="00EB1004" w:rsidRPr="00EB1004">
        <w:rPr>
          <w:bCs/>
          <w:iCs/>
          <w:color w:val="000000" w:themeColor="text1"/>
          <w:sz w:val="28"/>
          <w:szCs w:val="28"/>
        </w:rPr>
        <w:t xml:space="preserve"> Трещиностойкость характеризует способность материала противостоять разрушению при наличии трещин. Она определяется через несколько ключевых параметров, среди которых выделяется коэффициент интенсивности напряжений K</w:t>
      </w:r>
      <w:r w:rsidR="00EB1004">
        <w:rPr>
          <w:bCs/>
          <w:iCs/>
          <w:color w:val="000000" w:themeColor="text1"/>
          <w:sz w:val="28"/>
          <w:szCs w:val="28"/>
        </w:rPr>
        <w:t>,</w:t>
      </w:r>
      <w:r w:rsidR="00EB1004" w:rsidRPr="00EB1004">
        <w:rPr>
          <w:bCs/>
          <w:iCs/>
          <w:color w:val="000000" w:themeColor="text1"/>
          <w:sz w:val="28"/>
          <w:szCs w:val="28"/>
        </w:rPr>
        <w:t xml:space="preserve"> характеризующий локальное увеличение растягивающих напряжений в вершине трещины.</w:t>
      </w:r>
    </w:p>
    <w:p w14:paraId="2B7BF7FE" w14:textId="7404467A" w:rsidR="00244DDD" w:rsidRDefault="00244DDD" w:rsidP="00AE7C45">
      <w:pPr>
        <w:spacing w:line="360" w:lineRule="auto"/>
        <w:ind w:firstLine="709"/>
        <w:contextualSpacing/>
        <w:jc w:val="both"/>
        <w:rPr>
          <w:sz w:val="28"/>
          <w:szCs w:val="28"/>
        </w:rPr>
      </w:pPr>
      <w:r w:rsidRPr="00244DDD">
        <w:rPr>
          <w:bCs/>
          <w:iCs/>
          <w:color w:val="000000" w:themeColor="text1"/>
          <w:sz w:val="28"/>
          <w:szCs w:val="28"/>
        </w:rPr>
        <w:t>Теоретической основой для определения трещиностойкости является линейная механика разрушения. Испытания, направленные на определение коэффициента интенсивности напряжений при плоской деформации</w:t>
      </w:r>
      <w:r>
        <w:rPr>
          <w:bCs/>
          <w:iCs/>
          <w:color w:val="000000" w:themeColor="text1"/>
          <w:sz w:val="28"/>
          <w:szCs w:val="28"/>
        </w:rPr>
        <w:t xml:space="preserve"> </w:t>
      </w:r>
      <m:oMath>
        <m:sSub>
          <m:sSubPr>
            <m:ctrlPr>
              <w:rPr>
                <w:rFonts w:ascii="Cambria Math" w:hAnsi="Cambria Math"/>
                <w:i/>
                <w:sz w:val="28"/>
                <w:szCs w:val="28"/>
              </w:rPr>
            </m:ctrlPr>
          </m:sSubPr>
          <m:e>
            <m:r>
              <w:rPr>
                <w:rFonts w:ascii="Cambria Math" w:hAnsi="Cambria Math"/>
                <w:sz w:val="28"/>
                <w:szCs w:val="28"/>
                <w:lang w:val="en-US"/>
              </w:rPr>
              <m:t>K</m:t>
            </m:r>
            <m:ctrlPr>
              <w:rPr>
                <w:rFonts w:ascii="Cambria Math" w:hAnsi="Cambria Math"/>
                <w:i/>
                <w:sz w:val="28"/>
                <w:szCs w:val="28"/>
                <w:lang w:val="en-US"/>
              </w:rPr>
            </m:ctrlPr>
          </m:e>
          <m:sub>
            <m:r>
              <w:rPr>
                <w:rFonts w:ascii="Cambria Math" w:hAnsi="Cambria Math"/>
                <w:sz w:val="28"/>
                <w:szCs w:val="28"/>
              </w:rPr>
              <m:t>1</m:t>
            </m:r>
            <m:r>
              <w:rPr>
                <w:rFonts w:ascii="Cambria Math" w:hAnsi="Cambria Math"/>
                <w:sz w:val="28"/>
                <w:szCs w:val="28"/>
                <w:lang w:val="en-US"/>
              </w:rPr>
              <m:t>C</m:t>
            </m:r>
          </m:sub>
        </m:sSub>
      </m:oMath>
      <w:r w:rsidRPr="00244DDD">
        <w:rPr>
          <w:bCs/>
          <w:iCs/>
          <w:color w:val="000000" w:themeColor="text1"/>
          <w:sz w:val="28"/>
          <w:szCs w:val="28"/>
        </w:rPr>
        <w:t xml:space="preserve">, получили </w:t>
      </w:r>
      <w:r>
        <w:rPr>
          <w:bCs/>
          <w:iCs/>
          <w:color w:val="000000" w:themeColor="text1"/>
          <w:sz w:val="28"/>
          <w:szCs w:val="28"/>
        </w:rPr>
        <w:t>н</w:t>
      </w:r>
      <w:r w:rsidRPr="00244DDD">
        <w:rPr>
          <w:bCs/>
          <w:iCs/>
          <w:color w:val="000000" w:themeColor="text1"/>
          <w:sz w:val="28"/>
          <w:szCs w:val="28"/>
        </w:rPr>
        <w:t xml:space="preserve">аибольшее развитие. Значение </w:t>
      </w:r>
      <m:oMath>
        <m:sSub>
          <m:sSubPr>
            <m:ctrlPr>
              <w:rPr>
                <w:rFonts w:ascii="Cambria Math" w:hAnsi="Cambria Math"/>
                <w:i/>
                <w:sz w:val="28"/>
                <w:szCs w:val="28"/>
              </w:rPr>
            </m:ctrlPr>
          </m:sSubPr>
          <m:e>
            <m:r>
              <w:rPr>
                <w:rFonts w:ascii="Cambria Math" w:hAnsi="Cambria Math"/>
                <w:sz w:val="28"/>
                <w:szCs w:val="28"/>
                <w:lang w:val="en-US"/>
              </w:rPr>
              <m:t>K</m:t>
            </m:r>
            <m:ctrlPr>
              <w:rPr>
                <w:rFonts w:ascii="Cambria Math" w:hAnsi="Cambria Math"/>
                <w:i/>
                <w:sz w:val="28"/>
                <w:szCs w:val="28"/>
                <w:lang w:val="en-US"/>
              </w:rPr>
            </m:ctrlPr>
          </m:e>
          <m:sub>
            <m:r>
              <w:rPr>
                <w:rFonts w:ascii="Cambria Math" w:hAnsi="Cambria Math"/>
                <w:sz w:val="28"/>
                <w:szCs w:val="28"/>
              </w:rPr>
              <m:t>1</m:t>
            </m:r>
            <m:r>
              <w:rPr>
                <w:rFonts w:ascii="Cambria Math" w:hAnsi="Cambria Math"/>
                <w:sz w:val="28"/>
                <w:szCs w:val="28"/>
                <w:lang w:val="en-US"/>
              </w:rPr>
              <m:t>C</m:t>
            </m:r>
          </m:sub>
        </m:sSub>
      </m:oMath>
      <w:r w:rsidRPr="00D243F9">
        <w:rPr>
          <w:sz w:val="24"/>
          <w:szCs w:val="24"/>
        </w:rPr>
        <w:t xml:space="preserve"> </w:t>
      </w:r>
      <w:r w:rsidRPr="00244DDD">
        <w:rPr>
          <w:bCs/>
          <w:iCs/>
          <w:color w:val="000000" w:themeColor="text1"/>
          <w:sz w:val="28"/>
          <w:szCs w:val="28"/>
        </w:rPr>
        <w:t xml:space="preserve">характеризует условия, при которых трещина переходит из статического состояния в состояние распространения. В данном исследовании используется параметр характеристической вязкости разрушения показатель </w:t>
      </w:r>
      <m:oMath>
        <m:sSub>
          <m:sSubPr>
            <m:ctrlPr>
              <w:rPr>
                <w:rFonts w:ascii="Cambria Math" w:hAnsi="Cambria Math"/>
                <w:i/>
                <w:sz w:val="28"/>
                <w:szCs w:val="28"/>
              </w:rPr>
            </m:ctrlPr>
          </m:sSubPr>
          <m:e>
            <m:r>
              <w:rPr>
                <w:rFonts w:ascii="Cambria Math" w:hAnsi="Cambria Math"/>
                <w:sz w:val="28"/>
                <w:szCs w:val="28"/>
                <w:lang w:val="en-US"/>
              </w:rPr>
              <m:t>K</m:t>
            </m:r>
            <m:ctrlPr>
              <w:rPr>
                <w:rFonts w:ascii="Cambria Math" w:hAnsi="Cambria Math"/>
                <w:i/>
                <w:sz w:val="28"/>
                <w:szCs w:val="28"/>
                <w:lang w:val="en-US"/>
              </w:rPr>
            </m:ctrlPr>
          </m:e>
          <m:sub>
            <m:r>
              <w:rPr>
                <w:rFonts w:ascii="Cambria Math" w:hAnsi="Cambria Math"/>
                <w:sz w:val="28"/>
                <w:szCs w:val="28"/>
              </w:rPr>
              <m:t>1</m:t>
            </m:r>
            <m:r>
              <w:rPr>
                <w:rFonts w:ascii="Cambria Math" w:hAnsi="Cambria Math"/>
                <w:sz w:val="28"/>
                <w:szCs w:val="28"/>
                <w:lang w:val="en-US"/>
              </w:rPr>
              <m:t>C</m:t>
            </m:r>
          </m:sub>
        </m:sSub>
      </m:oMath>
      <w:r w:rsidRPr="00244DDD">
        <w:rPr>
          <w:sz w:val="28"/>
          <w:szCs w:val="28"/>
        </w:rPr>
        <w:t>.</w:t>
      </w:r>
      <w:r w:rsidR="008F5093">
        <w:rPr>
          <w:sz w:val="28"/>
          <w:szCs w:val="28"/>
        </w:rPr>
        <w:t xml:space="preserve"> </w:t>
      </w:r>
      <w:r w:rsidR="008F5093" w:rsidRPr="008F5093">
        <w:rPr>
          <w:sz w:val="28"/>
          <w:szCs w:val="28"/>
        </w:rPr>
        <w:t xml:space="preserve">После определения </w:t>
      </w:r>
      <m:oMath>
        <m:sSub>
          <m:sSubPr>
            <m:ctrlPr>
              <w:rPr>
                <w:rFonts w:ascii="Cambria Math" w:hAnsi="Cambria Math"/>
                <w:i/>
                <w:sz w:val="28"/>
                <w:szCs w:val="28"/>
              </w:rPr>
            </m:ctrlPr>
          </m:sSubPr>
          <m:e>
            <m:r>
              <w:rPr>
                <w:rFonts w:ascii="Cambria Math" w:hAnsi="Cambria Math"/>
                <w:sz w:val="28"/>
                <w:szCs w:val="28"/>
                <w:lang w:val="en-US"/>
              </w:rPr>
              <m:t>K</m:t>
            </m:r>
            <m:ctrlPr>
              <w:rPr>
                <w:rFonts w:ascii="Cambria Math" w:hAnsi="Cambria Math"/>
                <w:i/>
                <w:sz w:val="28"/>
                <w:szCs w:val="28"/>
                <w:lang w:val="en-US"/>
              </w:rPr>
            </m:ctrlPr>
          </m:e>
          <m:sub>
            <m:r>
              <w:rPr>
                <w:rFonts w:ascii="Cambria Math" w:hAnsi="Cambria Math"/>
                <w:sz w:val="28"/>
                <w:szCs w:val="28"/>
              </w:rPr>
              <m:t>1</m:t>
            </m:r>
            <m:r>
              <w:rPr>
                <w:rFonts w:ascii="Cambria Math" w:hAnsi="Cambria Math"/>
                <w:sz w:val="28"/>
                <w:szCs w:val="28"/>
                <w:lang w:val="en-US"/>
              </w:rPr>
              <m:t>C</m:t>
            </m:r>
          </m:sub>
        </m:sSub>
      </m:oMath>
      <w:r w:rsidR="008F5093" w:rsidRPr="00D243F9">
        <w:rPr>
          <w:sz w:val="24"/>
          <w:szCs w:val="24"/>
        </w:rPr>
        <w:t xml:space="preserve"> </w:t>
      </w:r>
      <w:r w:rsidR="008F5093" w:rsidRPr="008F5093">
        <w:rPr>
          <w:sz w:val="28"/>
          <w:szCs w:val="28"/>
        </w:rPr>
        <w:t xml:space="preserve">напряжение разрушения может быть оценено путем измерения геометрии трещины. Зависимости трещиностойкости </w:t>
      </w:r>
      <m:oMath>
        <m:sSub>
          <m:sSubPr>
            <m:ctrlPr>
              <w:rPr>
                <w:rFonts w:ascii="Cambria Math" w:hAnsi="Cambria Math"/>
                <w:i/>
                <w:sz w:val="28"/>
                <w:szCs w:val="28"/>
              </w:rPr>
            </m:ctrlPr>
          </m:sSubPr>
          <m:e>
            <m:r>
              <w:rPr>
                <w:rFonts w:ascii="Cambria Math" w:hAnsi="Cambria Math"/>
                <w:sz w:val="28"/>
                <w:szCs w:val="28"/>
                <w:lang w:val="en-US"/>
              </w:rPr>
              <m:t>K</m:t>
            </m:r>
            <m:ctrlPr>
              <w:rPr>
                <w:rFonts w:ascii="Cambria Math" w:hAnsi="Cambria Math"/>
                <w:i/>
                <w:sz w:val="28"/>
                <w:szCs w:val="28"/>
                <w:lang w:val="en-US"/>
              </w:rPr>
            </m:ctrlPr>
          </m:e>
          <m:sub>
            <m:r>
              <w:rPr>
                <w:rFonts w:ascii="Cambria Math" w:hAnsi="Cambria Math"/>
                <w:sz w:val="28"/>
                <w:szCs w:val="28"/>
              </w:rPr>
              <m:t>1</m:t>
            </m:r>
            <m:r>
              <w:rPr>
                <w:rFonts w:ascii="Cambria Math" w:hAnsi="Cambria Math"/>
                <w:sz w:val="28"/>
                <w:szCs w:val="28"/>
                <w:lang w:val="en-US"/>
              </w:rPr>
              <m:t>C</m:t>
            </m:r>
          </m:sub>
        </m:sSub>
      </m:oMath>
      <w:r w:rsidR="008F5093" w:rsidRPr="00D243F9">
        <w:rPr>
          <w:sz w:val="24"/>
          <w:szCs w:val="24"/>
        </w:rPr>
        <w:t xml:space="preserve"> </w:t>
      </w:r>
      <w:r w:rsidR="008F5093" w:rsidRPr="008F5093">
        <w:rPr>
          <w:sz w:val="28"/>
          <w:szCs w:val="28"/>
        </w:rPr>
        <w:t xml:space="preserve">от отношения длины радиальной трещины к полудиагонали индентора, </w:t>
      </w:r>
      <m:oMath>
        <m:r>
          <w:rPr>
            <w:rFonts w:ascii="Cambria Math" w:hAnsi="Cambria Math"/>
            <w:sz w:val="28"/>
            <w:szCs w:val="28"/>
          </w:rPr>
          <m:t>c</m:t>
        </m:r>
        <m:d>
          <m:dPr>
            <m:ctrlPr>
              <w:rPr>
                <w:rFonts w:ascii="Cambria Math" w:hAnsi="Cambria Math"/>
                <w:i/>
                <w:sz w:val="28"/>
                <w:szCs w:val="28"/>
              </w:rPr>
            </m:ctrlPr>
          </m:dPr>
          <m:e>
            <m:r>
              <w:rPr>
                <w:rFonts w:ascii="Cambria Math" w:hAnsi="Cambria Math"/>
                <w:sz w:val="28"/>
                <w:szCs w:val="28"/>
              </w:rPr>
              <m:t>a</m:t>
            </m:r>
          </m:e>
        </m:d>
      </m:oMath>
      <w:r w:rsidR="008F5093" w:rsidRPr="008F5093">
        <w:rPr>
          <w:sz w:val="28"/>
          <w:szCs w:val="28"/>
        </w:rPr>
        <w:t>,</w:t>
      </w:r>
      <w:r w:rsidR="008F5093">
        <w:rPr>
          <w:sz w:val="24"/>
          <w:szCs w:val="24"/>
        </w:rPr>
        <w:t xml:space="preserve"> </w:t>
      </w:r>
      <w:r w:rsidR="008F5093" w:rsidRPr="008F5093">
        <w:rPr>
          <w:sz w:val="28"/>
          <w:szCs w:val="28"/>
        </w:rPr>
        <w:t>получены для керамических образцов с различной концентрацией нанотрубок.</w:t>
      </w:r>
    </w:p>
    <w:p w14:paraId="1BCE3B0B" w14:textId="0BE022BA" w:rsidR="008F5093" w:rsidRPr="00EB1004" w:rsidRDefault="008F5093" w:rsidP="00AE7C45">
      <w:pPr>
        <w:spacing w:line="360" w:lineRule="auto"/>
        <w:ind w:firstLine="709"/>
        <w:contextualSpacing/>
        <w:jc w:val="both"/>
        <w:rPr>
          <w:bCs/>
          <w:iCs/>
          <w:color w:val="000000" w:themeColor="text1"/>
          <w:sz w:val="28"/>
          <w:szCs w:val="28"/>
        </w:rPr>
      </w:pPr>
      <w:r>
        <w:rPr>
          <w:bCs/>
          <w:iCs/>
          <w:color w:val="000000" w:themeColor="text1"/>
          <w:sz w:val="28"/>
          <w:szCs w:val="28"/>
        </w:rPr>
        <w:t xml:space="preserve">По результатам эксперимента </w:t>
      </w:r>
      <w:r w:rsidRPr="008F5093">
        <w:rPr>
          <w:bCs/>
          <w:iCs/>
          <w:color w:val="000000" w:themeColor="text1"/>
          <w:sz w:val="28"/>
          <w:szCs w:val="28"/>
        </w:rPr>
        <w:t>видно, что с увеличением концентрации МУНТ разброс данных сужается, а средняя длина трещины уменьшается. Это косвенно указывает на увеличение трещиностойкости</w:t>
      </w:r>
      <w:r w:rsidR="00B03CBB">
        <w:rPr>
          <w:bCs/>
          <w:iCs/>
          <w:color w:val="000000" w:themeColor="text1"/>
          <w:sz w:val="28"/>
          <w:szCs w:val="28"/>
        </w:rPr>
        <w:t xml:space="preserve">. </w:t>
      </w:r>
      <w:r w:rsidR="00B03CBB" w:rsidRPr="00B03CBB">
        <w:rPr>
          <w:bCs/>
          <w:iCs/>
          <w:color w:val="000000" w:themeColor="text1"/>
          <w:sz w:val="28"/>
          <w:szCs w:val="28"/>
        </w:rPr>
        <w:t xml:space="preserve">По мере увеличения </w:t>
      </w:r>
      <w:r w:rsidR="00B03CBB" w:rsidRPr="00B03CBB">
        <w:rPr>
          <w:bCs/>
          <w:iCs/>
          <w:color w:val="000000" w:themeColor="text1"/>
          <w:sz w:val="28"/>
          <w:szCs w:val="28"/>
        </w:rPr>
        <w:lastRenderedPageBreak/>
        <w:t>содержания МУНТ распределение становится более равномерным.</w:t>
      </w:r>
      <w:r w:rsidR="00B03CBB">
        <w:rPr>
          <w:bCs/>
          <w:iCs/>
          <w:color w:val="000000" w:themeColor="text1"/>
          <w:sz w:val="28"/>
          <w:szCs w:val="28"/>
        </w:rPr>
        <w:t xml:space="preserve"> </w:t>
      </w:r>
      <w:r w:rsidR="00B03CBB" w:rsidRPr="00B03CBB">
        <w:rPr>
          <w:bCs/>
          <w:iCs/>
          <w:color w:val="000000" w:themeColor="text1"/>
          <w:sz w:val="28"/>
          <w:szCs w:val="28"/>
        </w:rPr>
        <w:t>Полученные данные формируют основу для прогнозирования трещиностойкости композита в зависимости от концентрации МУНТ.</w:t>
      </w:r>
    </w:p>
    <w:p w14:paraId="7BE4835A" w14:textId="77777777" w:rsidR="00865791" w:rsidRDefault="00865791" w:rsidP="00B03CBB">
      <w:pPr>
        <w:ind w:left="720"/>
        <w:contextualSpacing/>
        <w:jc w:val="both"/>
        <w:rPr>
          <w:bCs/>
          <w:iCs/>
          <w:color w:val="000000" w:themeColor="text1"/>
          <w:sz w:val="28"/>
          <w:szCs w:val="28"/>
        </w:rPr>
      </w:pPr>
    </w:p>
    <w:p w14:paraId="735005CD" w14:textId="7E6F07B2" w:rsidR="00865791" w:rsidRPr="00865791" w:rsidRDefault="00865791">
      <w:pPr>
        <w:pStyle w:val="a9"/>
        <w:numPr>
          <w:ilvl w:val="1"/>
          <w:numId w:val="7"/>
        </w:numPr>
        <w:tabs>
          <w:tab w:val="left" w:pos="426"/>
        </w:tabs>
        <w:spacing w:line="360" w:lineRule="auto"/>
        <w:ind w:left="0" w:firstLine="0"/>
        <w:contextualSpacing/>
        <w:jc w:val="center"/>
        <w:outlineLvl w:val="1"/>
        <w:rPr>
          <w:b/>
          <w:bCs/>
          <w:iCs/>
          <w:color w:val="000000" w:themeColor="text1"/>
          <w:sz w:val="28"/>
          <w:szCs w:val="28"/>
        </w:rPr>
      </w:pPr>
      <w:r>
        <w:rPr>
          <w:b/>
          <w:bCs/>
          <w:iCs/>
          <w:color w:val="000000" w:themeColor="text1"/>
          <w:sz w:val="28"/>
          <w:szCs w:val="28"/>
        </w:rPr>
        <w:t xml:space="preserve"> </w:t>
      </w:r>
      <w:bookmarkStart w:id="9" w:name="_Toc232444678"/>
      <w:r w:rsidR="00E92323" w:rsidRPr="00E92323">
        <w:rPr>
          <w:b/>
          <w:bCs/>
          <w:iCs/>
          <w:color w:val="000000" w:themeColor="text1"/>
          <w:sz w:val="28"/>
          <w:szCs w:val="28"/>
        </w:rPr>
        <w:t>Нейронные сети для регрессионных задач</w:t>
      </w:r>
      <w:bookmarkEnd w:id="9"/>
    </w:p>
    <w:p w14:paraId="72BCE56F" w14:textId="77777777" w:rsidR="00865791" w:rsidRPr="00865791" w:rsidRDefault="00865791" w:rsidP="00865791">
      <w:pPr>
        <w:pStyle w:val="a9"/>
        <w:tabs>
          <w:tab w:val="left" w:pos="0"/>
        </w:tabs>
        <w:ind w:left="1429" w:firstLine="0"/>
        <w:contextualSpacing/>
        <w:rPr>
          <w:b/>
          <w:bCs/>
          <w:iCs/>
          <w:color w:val="000000" w:themeColor="text1"/>
          <w:sz w:val="28"/>
          <w:szCs w:val="28"/>
        </w:rPr>
      </w:pPr>
    </w:p>
    <w:p w14:paraId="5FFB8AB9" w14:textId="5C2EEA77" w:rsidR="00865791" w:rsidRDefault="00B52D19" w:rsidP="00B52D19">
      <w:pPr>
        <w:spacing w:line="360" w:lineRule="auto"/>
        <w:ind w:firstLine="709"/>
        <w:contextualSpacing/>
        <w:jc w:val="both"/>
        <w:rPr>
          <w:bCs/>
          <w:iCs/>
          <w:color w:val="000000" w:themeColor="text1"/>
          <w:sz w:val="28"/>
          <w:szCs w:val="28"/>
        </w:rPr>
      </w:pPr>
      <w:r w:rsidRPr="00B52D19">
        <w:rPr>
          <w:bCs/>
          <w:iCs/>
          <w:color w:val="000000" w:themeColor="text1"/>
          <w:sz w:val="28"/>
          <w:szCs w:val="28"/>
        </w:rPr>
        <w:t xml:space="preserve">Искусственная нейронная сеть (ИНС) </w:t>
      </w:r>
      <w:r w:rsidR="008869BF" w:rsidRPr="00B52D19">
        <w:rPr>
          <w:bCs/>
          <w:iCs/>
          <w:color w:val="000000" w:themeColor="text1"/>
          <w:sz w:val="28"/>
          <w:szCs w:val="28"/>
        </w:rPr>
        <w:t>—</w:t>
      </w:r>
      <w:r w:rsidRPr="00B52D19">
        <w:rPr>
          <w:bCs/>
          <w:iCs/>
          <w:color w:val="000000" w:themeColor="text1"/>
          <w:sz w:val="28"/>
          <w:szCs w:val="28"/>
        </w:rPr>
        <w:t xml:space="preserve"> это вычислительная модель, вдохновленная биологическими нейронными сетями. Базовым элементом ИНС является искусственный нейрон, который</w:t>
      </w:r>
      <w:r>
        <w:rPr>
          <w:bCs/>
          <w:iCs/>
          <w:color w:val="000000" w:themeColor="text1"/>
          <w:sz w:val="28"/>
          <w:szCs w:val="28"/>
        </w:rPr>
        <w:t xml:space="preserve"> </w:t>
      </w:r>
      <w:r w:rsidRPr="00B52D19">
        <w:rPr>
          <w:bCs/>
          <w:iCs/>
          <w:color w:val="000000" w:themeColor="text1"/>
          <w:sz w:val="28"/>
          <w:szCs w:val="28"/>
        </w:rPr>
        <w:t>принимает входные сигналы</w:t>
      </w:r>
      <w:r>
        <w:rPr>
          <w:bCs/>
          <w:iCs/>
          <w:color w:val="000000" w:themeColor="text1"/>
          <w:sz w:val="28"/>
          <w:szCs w:val="28"/>
        </w:rPr>
        <w:t xml:space="preserve">, </w:t>
      </w:r>
      <w:r w:rsidRPr="00B52D19">
        <w:rPr>
          <w:bCs/>
          <w:iCs/>
          <w:color w:val="000000" w:themeColor="text1"/>
          <w:sz w:val="28"/>
          <w:szCs w:val="28"/>
        </w:rPr>
        <w:t>умножает каждый сигнал на соответствующий вес</w:t>
      </w:r>
      <w:r>
        <w:rPr>
          <w:bCs/>
          <w:iCs/>
          <w:color w:val="000000" w:themeColor="text1"/>
          <w:sz w:val="28"/>
          <w:szCs w:val="28"/>
        </w:rPr>
        <w:t xml:space="preserve">, </w:t>
      </w:r>
      <w:r w:rsidRPr="00B52D19">
        <w:rPr>
          <w:bCs/>
          <w:iCs/>
          <w:color w:val="000000" w:themeColor="text1"/>
          <w:sz w:val="28"/>
          <w:szCs w:val="28"/>
        </w:rPr>
        <w:t>суммирует взвешенные сигналы</w:t>
      </w:r>
      <w:r>
        <w:rPr>
          <w:bCs/>
          <w:iCs/>
          <w:color w:val="000000" w:themeColor="text1"/>
          <w:sz w:val="28"/>
          <w:szCs w:val="28"/>
        </w:rPr>
        <w:t>,</w:t>
      </w:r>
      <w:r w:rsidRPr="00B52D19">
        <w:rPr>
          <w:bCs/>
          <w:iCs/>
          <w:color w:val="000000" w:themeColor="text1"/>
          <w:sz w:val="28"/>
          <w:szCs w:val="28"/>
        </w:rPr>
        <w:t xml:space="preserve"> добавляет смещение</w:t>
      </w:r>
      <w:r>
        <w:rPr>
          <w:bCs/>
          <w:iCs/>
          <w:color w:val="000000" w:themeColor="text1"/>
          <w:sz w:val="28"/>
          <w:szCs w:val="28"/>
        </w:rPr>
        <w:t xml:space="preserve"> и </w:t>
      </w:r>
      <w:r w:rsidRPr="00B52D19">
        <w:rPr>
          <w:bCs/>
          <w:iCs/>
          <w:color w:val="000000" w:themeColor="text1"/>
          <w:sz w:val="28"/>
          <w:szCs w:val="28"/>
        </w:rPr>
        <w:t>пропускает полученную сумму через функцию активации</w:t>
      </w:r>
      <w:r w:rsidR="00BE26C8" w:rsidRPr="00BE26C8">
        <w:rPr>
          <w:bCs/>
          <w:iCs/>
          <w:color w:val="000000" w:themeColor="text1"/>
          <w:sz w:val="28"/>
          <w:szCs w:val="28"/>
        </w:rPr>
        <w:t>.</w:t>
      </w:r>
    </w:p>
    <w:p w14:paraId="51F32DB0" w14:textId="74D0757D" w:rsidR="00B52D19" w:rsidRDefault="00B52D19" w:rsidP="00B52D19">
      <w:pPr>
        <w:spacing w:line="360" w:lineRule="auto"/>
        <w:ind w:firstLine="709"/>
        <w:contextualSpacing/>
        <w:jc w:val="both"/>
        <w:rPr>
          <w:bCs/>
          <w:iCs/>
          <w:color w:val="000000" w:themeColor="text1"/>
          <w:sz w:val="28"/>
          <w:szCs w:val="28"/>
        </w:rPr>
      </w:pPr>
      <w:r w:rsidRPr="00B52D19">
        <w:rPr>
          <w:bCs/>
          <w:iCs/>
          <w:color w:val="000000" w:themeColor="text1"/>
          <w:sz w:val="28"/>
          <w:szCs w:val="28"/>
        </w:rPr>
        <w:t>Многослойный перцептрон (MLP) — это тип искусственной нейронной сети, состоящий из нескольких слоёв нейронов, соединённых между собой</w:t>
      </w:r>
      <w:r w:rsidR="002E0661" w:rsidRPr="002E0661">
        <w:rPr>
          <w:bCs/>
          <w:iCs/>
          <w:color w:val="000000" w:themeColor="text1"/>
          <w:sz w:val="28"/>
          <w:szCs w:val="28"/>
        </w:rPr>
        <w:t xml:space="preserve"> [18]</w:t>
      </w:r>
      <w:r w:rsidRPr="00B52D19">
        <w:rPr>
          <w:bCs/>
          <w:iCs/>
          <w:color w:val="000000" w:themeColor="text1"/>
          <w:sz w:val="28"/>
          <w:szCs w:val="28"/>
        </w:rPr>
        <w:t>. Он используется для решения задач регрессии, способен моделировать сложные нелинейные зависимости в данных.</w:t>
      </w:r>
      <w:r>
        <w:rPr>
          <w:bCs/>
          <w:iCs/>
          <w:color w:val="000000" w:themeColor="text1"/>
          <w:sz w:val="28"/>
          <w:szCs w:val="28"/>
        </w:rPr>
        <w:t xml:space="preserve"> </w:t>
      </w:r>
      <w:r w:rsidRPr="00B52D19">
        <w:rPr>
          <w:bCs/>
          <w:iCs/>
          <w:color w:val="000000" w:themeColor="text1"/>
          <w:sz w:val="28"/>
          <w:szCs w:val="28"/>
        </w:rPr>
        <w:t>MLP включает три основных типа слоёв:</w:t>
      </w:r>
    </w:p>
    <w:p w14:paraId="0F950E4B" w14:textId="1D571156" w:rsidR="00B52D19" w:rsidRDefault="004C49AD" w:rsidP="00B52D19">
      <w:pPr>
        <w:pStyle w:val="a9"/>
        <w:numPr>
          <w:ilvl w:val="0"/>
          <w:numId w:val="22"/>
        </w:numPr>
        <w:spacing w:line="360" w:lineRule="auto"/>
        <w:ind w:left="0" w:firstLine="709"/>
        <w:contextualSpacing/>
        <w:rPr>
          <w:bCs/>
          <w:iCs/>
          <w:color w:val="000000" w:themeColor="text1"/>
          <w:sz w:val="28"/>
          <w:szCs w:val="28"/>
        </w:rPr>
      </w:pPr>
      <w:r>
        <w:rPr>
          <w:bCs/>
          <w:iCs/>
          <w:color w:val="000000" w:themeColor="text1"/>
          <w:sz w:val="28"/>
          <w:szCs w:val="28"/>
        </w:rPr>
        <w:t>в</w:t>
      </w:r>
      <w:r w:rsidR="00B52D19" w:rsidRPr="00B52D19">
        <w:rPr>
          <w:bCs/>
          <w:iCs/>
          <w:color w:val="000000" w:themeColor="text1"/>
          <w:sz w:val="28"/>
          <w:szCs w:val="28"/>
        </w:rPr>
        <w:t>ходной слой — принимает исходные данные. Каждый нейрон в этом слое соответствует одно</w:t>
      </w:r>
      <w:r w:rsidR="00612F22">
        <w:rPr>
          <w:bCs/>
          <w:iCs/>
          <w:color w:val="000000" w:themeColor="text1"/>
          <w:sz w:val="28"/>
          <w:szCs w:val="28"/>
        </w:rPr>
        <w:t xml:space="preserve">му признаку </w:t>
      </w:r>
      <w:r w:rsidR="00B52D19" w:rsidRPr="00B52D19">
        <w:rPr>
          <w:bCs/>
          <w:iCs/>
          <w:color w:val="000000" w:themeColor="text1"/>
          <w:sz w:val="28"/>
          <w:szCs w:val="28"/>
        </w:rPr>
        <w:t>входных данных</w:t>
      </w:r>
      <w:r w:rsidR="00E73F5F" w:rsidRPr="00E73F5F">
        <w:rPr>
          <w:bCs/>
          <w:iCs/>
          <w:color w:val="000000" w:themeColor="text1"/>
          <w:sz w:val="28"/>
          <w:szCs w:val="28"/>
        </w:rPr>
        <w:t>;</w:t>
      </w:r>
    </w:p>
    <w:p w14:paraId="07B97BF7" w14:textId="41AC63FA" w:rsidR="00B52D19" w:rsidRDefault="004C49AD" w:rsidP="00B52D19">
      <w:pPr>
        <w:pStyle w:val="a9"/>
        <w:numPr>
          <w:ilvl w:val="0"/>
          <w:numId w:val="22"/>
        </w:numPr>
        <w:spacing w:line="360" w:lineRule="auto"/>
        <w:ind w:left="0" w:firstLine="709"/>
        <w:contextualSpacing/>
        <w:rPr>
          <w:bCs/>
          <w:iCs/>
          <w:color w:val="000000" w:themeColor="text1"/>
          <w:sz w:val="28"/>
          <w:szCs w:val="28"/>
        </w:rPr>
      </w:pPr>
      <w:r>
        <w:rPr>
          <w:bCs/>
          <w:iCs/>
          <w:color w:val="000000" w:themeColor="text1"/>
          <w:sz w:val="28"/>
          <w:szCs w:val="28"/>
        </w:rPr>
        <w:t>с</w:t>
      </w:r>
      <w:r w:rsidR="00B52D19" w:rsidRPr="00B52D19">
        <w:rPr>
          <w:bCs/>
          <w:iCs/>
          <w:color w:val="000000" w:themeColor="text1"/>
          <w:sz w:val="28"/>
          <w:szCs w:val="28"/>
        </w:rPr>
        <w:t xml:space="preserve">крытые слои — </w:t>
      </w:r>
      <w:r w:rsidR="00612F22" w:rsidRPr="00612F22">
        <w:rPr>
          <w:bCs/>
          <w:iCs/>
          <w:color w:val="000000" w:themeColor="text1"/>
          <w:sz w:val="28"/>
          <w:szCs w:val="28"/>
        </w:rPr>
        <w:t>располагаются между входным и выходным. Их может быть один или несколько, и именно они позволяют сети улавливать сложные паттерны</w:t>
      </w:r>
      <w:r w:rsidR="00E73F5F" w:rsidRPr="00E73F5F">
        <w:rPr>
          <w:bCs/>
          <w:iCs/>
          <w:color w:val="000000" w:themeColor="text1"/>
          <w:sz w:val="28"/>
          <w:szCs w:val="28"/>
        </w:rPr>
        <w:t>;</w:t>
      </w:r>
    </w:p>
    <w:p w14:paraId="08593107" w14:textId="2941D319" w:rsidR="00B52D19" w:rsidRDefault="004C49AD" w:rsidP="00B52D19">
      <w:pPr>
        <w:pStyle w:val="a9"/>
        <w:numPr>
          <w:ilvl w:val="0"/>
          <w:numId w:val="22"/>
        </w:numPr>
        <w:spacing w:line="360" w:lineRule="auto"/>
        <w:ind w:left="0" w:firstLine="709"/>
        <w:contextualSpacing/>
        <w:rPr>
          <w:bCs/>
          <w:iCs/>
          <w:color w:val="000000" w:themeColor="text1"/>
          <w:sz w:val="28"/>
          <w:szCs w:val="28"/>
        </w:rPr>
      </w:pPr>
      <w:r>
        <w:rPr>
          <w:bCs/>
          <w:iCs/>
          <w:color w:val="000000" w:themeColor="text1"/>
          <w:sz w:val="28"/>
          <w:szCs w:val="28"/>
        </w:rPr>
        <w:t>в</w:t>
      </w:r>
      <w:r w:rsidR="00B52D19" w:rsidRPr="00B52D19">
        <w:rPr>
          <w:bCs/>
          <w:iCs/>
          <w:color w:val="000000" w:themeColor="text1"/>
          <w:sz w:val="28"/>
          <w:szCs w:val="28"/>
        </w:rPr>
        <w:t xml:space="preserve">ыходной слой — </w:t>
      </w:r>
      <w:r w:rsidR="00612F22" w:rsidRPr="00612F22">
        <w:rPr>
          <w:bCs/>
          <w:iCs/>
          <w:color w:val="000000" w:themeColor="text1"/>
          <w:sz w:val="28"/>
          <w:szCs w:val="28"/>
        </w:rPr>
        <w:t>выдаёт итоговый результат: метку класса при классификации или числовое значение при регрессии.</w:t>
      </w:r>
    </w:p>
    <w:p w14:paraId="00D4024D" w14:textId="51C351A2" w:rsidR="00895C15" w:rsidRPr="00FB1E62" w:rsidRDefault="00612F22" w:rsidP="00FB1E62">
      <w:pPr>
        <w:pStyle w:val="a9"/>
        <w:spacing w:line="360" w:lineRule="auto"/>
        <w:ind w:left="0" w:firstLine="709"/>
        <w:contextualSpacing/>
        <w:rPr>
          <w:bCs/>
          <w:iCs/>
          <w:color w:val="000000" w:themeColor="text1"/>
          <w:sz w:val="28"/>
          <w:szCs w:val="28"/>
        </w:rPr>
      </w:pPr>
      <w:r w:rsidRPr="00612F22">
        <w:rPr>
          <w:bCs/>
          <w:iCs/>
          <w:color w:val="000000" w:themeColor="text1"/>
          <w:sz w:val="28"/>
          <w:szCs w:val="28"/>
        </w:rPr>
        <w:t>Все нейроны одного слоя полностью соединены с нейронами следующего. Каждая связь имеет вес, который корректируется в ходе обучения — чтобы точность модели росла</w:t>
      </w:r>
      <w:r w:rsidR="00432969">
        <w:rPr>
          <w:bCs/>
          <w:iCs/>
          <w:color w:val="000000" w:themeColor="text1"/>
          <w:sz w:val="28"/>
          <w:szCs w:val="28"/>
        </w:rPr>
        <w:t xml:space="preserve"> </w:t>
      </w:r>
      <w:r w:rsidR="004439EA">
        <w:rPr>
          <w:bCs/>
          <w:iCs/>
          <w:color w:val="000000" w:themeColor="text1"/>
          <w:sz w:val="28"/>
          <w:szCs w:val="28"/>
        </w:rPr>
        <w:t>(</w:t>
      </w:r>
      <w:r w:rsidR="004439EA" w:rsidRPr="004439EA">
        <w:rPr>
          <w:bCs/>
          <w:iCs/>
          <w:color w:val="000000" w:themeColor="text1"/>
          <w:sz w:val="28"/>
          <w:szCs w:val="28"/>
        </w:rPr>
        <w:fldChar w:fldCharType="begin"/>
      </w:r>
      <w:r w:rsidR="004439EA" w:rsidRPr="004439EA">
        <w:rPr>
          <w:bCs/>
          <w:iCs/>
          <w:color w:val="000000" w:themeColor="text1"/>
          <w:sz w:val="28"/>
          <w:szCs w:val="28"/>
        </w:rPr>
        <w:instrText xml:space="preserve"> REF _Ref229755449 \h  \* MERGEFORMAT </w:instrText>
      </w:r>
      <w:r w:rsidR="004439EA" w:rsidRPr="004439EA">
        <w:rPr>
          <w:bCs/>
          <w:iCs/>
          <w:color w:val="000000" w:themeColor="text1"/>
          <w:sz w:val="28"/>
          <w:szCs w:val="28"/>
        </w:rPr>
      </w:r>
      <w:r w:rsidR="004439EA" w:rsidRPr="004439EA">
        <w:rPr>
          <w:bCs/>
          <w:iCs/>
          <w:color w:val="000000" w:themeColor="text1"/>
          <w:sz w:val="28"/>
          <w:szCs w:val="28"/>
        </w:rPr>
        <w:fldChar w:fldCharType="separate"/>
      </w:r>
      <w:r w:rsidR="009B7ED4">
        <w:rPr>
          <w:iCs/>
          <w:sz w:val="28"/>
          <w:szCs w:val="28"/>
        </w:rPr>
        <w:t>р</w:t>
      </w:r>
      <w:r w:rsidR="004439EA" w:rsidRPr="004439EA">
        <w:rPr>
          <w:iCs/>
          <w:sz w:val="28"/>
          <w:szCs w:val="28"/>
        </w:rPr>
        <w:t>исунок 1.</w:t>
      </w:r>
      <w:r w:rsidR="004439EA" w:rsidRPr="004439EA">
        <w:rPr>
          <w:iCs/>
          <w:noProof/>
          <w:sz w:val="28"/>
          <w:szCs w:val="28"/>
        </w:rPr>
        <w:t>2</w:t>
      </w:r>
      <w:r w:rsidR="004439EA" w:rsidRPr="004439EA">
        <w:rPr>
          <w:bCs/>
          <w:iCs/>
          <w:color w:val="000000" w:themeColor="text1"/>
          <w:sz w:val="28"/>
          <w:szCs w:val="28"/>
        </w:rPr>
        <w:fldChar w:fldCharType="end"/>
      </w:r>
      <w:r w:rsidR="004439EA">
        <w:rPr>
          <w:bCs/>
          <w:iCs/>
          <w:color w:val="000000" w:themeColor="text1"/>
          <w:sz w:val="28"/>
          <w:szCs w:val="28"/>
        </w:rPr>
        <w:t>)</w:t>
      </w:r>
      <w:r w:rsidR="00B52D19" w:rsidRPr="00B52D19">
        <w:rPr>
          <w:bCs/>
          <w:iCs/>
          <w:color w:val="000000" w:themeColor="text1"/>
          <w:sz w:val="28"/>
          <w:szCs w:val="28"/>
        </w:rPr>
        <w:t>.</w:t>
      </w:r>
    </w:p>
    <w:p w14:paraId="62510B29" w14:textId="657765BD" w:rsidR="00EC2194" w:rsidRDefault="007B0D7B" w:rsidP="00EC2194">
      <w:pPr>
        <w:pStyle w:val="aff1"/>
        <w:jc w:val="center"/>
        <w:rPr>
          <w:i w:val="0"/>
          <w:iCs w:val="0"/>
          <w:color w:val="auto"/>
          <w:sz w:val="28"/>
          <w:szCs w:val="28"/>
        </w:rPr>
      </w:pPr>
      <w:r>
        <w:rPr>
          <w:i w:val="0"/>
          <w:iCs w:val="0"/>
          <w:noProof/>
        </w:rPr>
        <w:lastRenderedPageBreak/>
        <w:drawing>
          <wp:inline distT="0" distB="0" distL="0" distR="0" wp14:anchorId="40CADBCE" wp14:editId="2B536DFB">
            <wp:extent cx="5474368" cy="2600325"/>
            <wp:effectExtent l="0" t="0" r="0" b="0"/>
            <wp:docPr id="27089810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76902" cy="2601529"/>
                    </a:xfrm>
                    <a:prstGeom prst="rect">
                      <a:avLst/>
                    </a:prstGeom>
                    <a:noFill/>
                    <a:ln>
                      <a:noFill/>
                    </a:ln>
                  </pic:spPr>
                </pic:pic>
              </a:graphicData>
            </a:graphic>
          </wp:inline>
        </w:drawing>
      </w:r>
      <w:r w:rsidR="00EC2194" w:rsidRPr="00EC2194">
        <w:rPr>
          <w:i w:val="0"/>
          <w:iCs w:val="0"/>
          <w:color w:val="auto"/>
          <w:sz w:val="28"/>
          <w:szCs w:val="28"/>
        </w:rPr>
        <w:t xml:space="preserve"> </w:t>
      </w:r>
    </w:p>
    <w:p w14:paraId="63008E5D" w14:textId="4523C548" w:rsidR="00EC2194" w:rsidRPr="008C1EA8" w:rsidRDefault="00EC2194" w:rsidP="005E396D">
      <w:pPr>
        <w:pStyle w:val="aff1"/>
        <w:spacing w:after="0"/>
        <w:jc w:val="center"/>
        <w:rPr>
          <w:bCs/>
          <w:i w:val="0"/>
          <w:iCs w:val="0"/>
          <w:color w:val="auto"/>
          <w:sz w:val="28"/>
          <w:szCs w:val="28"/>
        </w:rPr>
      </w:pPr>
      <w:bookmarkStart w:id="10" w:name="_Ref229755449"/>
      <w:r w:rsidRPr="00EC2194">
        <w:rPr>
          <w:i w:val="0"/>
          <w:iCs w:val="0"/>
          <w:color w:val="auto"/>
          <w:sz w:val="28"/>
          <w:szCs w:val="28"/>
        </w:rPr>
        <w:t xml:space="preserve">Рисунок </w:t>
      </w:r>
      <w:r w:rsidR="00130F8C">
        <w:rPr>
          <w:i w:val="0"/>
          <w:iCs w:val="0"/>
          <w:color w:val="auto"/>
          <w:sz w:val="28"/>
          <w:szCs w:val="28"/>
        </w:rPr>
        <w:fldChar w:fldCharType="begin"/>
      </w:r>
      <w:r w:rsidR="00130F8C">
        <w:rPr>
          <w:i w:val="0"/>
          <w:iCs w:val="0"/>
          <w:color w:val="auto"/>
          <w:sz w:val="28"/>
          <w:szCs w:val="28"/>
        </w:rPr>
        <w:instrText xml:space="preserve"> STYLEREF 1 \s </w:instrText>
      </w:r>
      <w:r w:rsidR="00130F8C">
        <w:rPr>
          <w:i w:val="0"/>
          <w:iCs w:val="0"/>
          <w:color w:val="auto"/>
          <w:sz w:val="28"/>
          <w:szCs w:val="28"/>
        </w:rPr>
        <w:fldChar w:fldCharType="separate"/>
      </w:r>
      <w:r w:rsidR="00130F8C">
        <w:rPr>
          <w:i w:val="0"/>
          <w:iCs w:val="0"/>
          <w:noProof/>
          <w:color w:val="auto"/>
          <w:sz w:val="28"/>
          <w:szCs w:val="28"/>
        </w:rPr>
        <w:t>1</w:t>
      </w:r>
      <w:r w:rsidR="00130F8C">
        <w:rPr>
          <w:i w:val="0"/>
          <w:iCs w:val="0"/>
          <w:color w:val="auto"/>
          <w:sz w:val="28"/>
          <w:szCs w:val="28"/>
        </w:rPr>
        <w:fldChar w:fldCharType="end"/>
      </w:r>
      <w:r w:rsidR="00130F8C">
        <w:rPr>
          <w:i w:val="0"/>
          <w:iCs w:val="0"/>
          <w:color w:val="auto"/>
          <w:sz w:val="28"/>
          <w:szCs w:val="28"/>
        </w:rPr>
        <w:t>.</w:t>
      </w:r>
      <w:r w:rsidR="00130F8C">
        <w:rPr>
          <w:i w:val="0"/>
          <w:iCs w:val="0"/>
          <w:color w:val="auto"/>
          <w:sz w:val="28"/>
          <w:szCs w:val="28"/>
        </w:rPr>
        <w:fldChar w:fldCharType="begin"/>
      </w:r>
      <w:r w:rsidR="00130F8C">
        <w:rPr>
          <w:i w:val="0"/>
          <w:iCs w:val="0"/>
          <w:color w:val="auto"/>
          <w:sz w:val="28"/>
          <w:szCs w:val="28"/>
        </w:rPr>
        <w:instrText xml:space="preserve"> SEQ Рисунок \* ARABIC \s 1 </w:instrText>
      </w:r>
      <w:r w:rsidR="00130F8C">
        <w:rPr>
          <w:i w:val="0"/>
          <w:iCs w:val="0"/>
          <w:color w:val="auto"/>
          <w:sz w:val="28"/>
          <w:szCs w:val="28"/>
        </w:rPr>
        <w:fldChar w:fldCharType="separate"/>
      </w:r>
      <w:r w:rsidR="00130F8C">
        <w:rPr>
          <w:i w:val="0"/>
          <w:iCs w:val="0"/>
          <w:noProof/>
          <w:color w:val="auto"/>
          <w:sz w:val="28"/>
          <w:szCs w:val="28"/>
        </w:rPr>
        <w:t>2</w:t>
      </w:r>
      <w:r w:rsidR="00130F8C">
        <w:rPr>
          <w:i w:val="0"/>
          <w:iCs w:val="0"/>
          <w:color w:val="auto"/>
          <w:sz w:val="28"/>
          <w:szCs w:val="28"/>
        </w:rPr>
        <w:fldChar w:fldCharType="end"/>
      </w:r>
      <w:bookmarkEnd w:id="10"/>
      <w:r w:rsidR="007B0D7B">
        <w:rPr>
          <w:i w:val="0"/>
          <w:iCs w:val="0"/>
          <w:color w:val="auto"/>
          <w:sz w:val="28"/>
          <w:szCs w:val="28"/>
        </w:rPr>
        <w:t xml:space="preserve"> –</w:t>
      </w:r>
      <w:r w:rsidRPr="00EC2194">
        <w:rPr>
          <w:i w:val="0"/>
          <w:iCs w:val="0"/>
          <w:color w:val="auto"/>
          <w:sz w:val="28"/>
          <w:szCs w:val="28"/>
        </w:rPr>
        <w:t xml:space="preserve"> </w:t>
      </w:r>
      <w:r w:rsidR="007B0D7B" w:rsidRPr="007B0D7B">
        <w:rPr>
          <w:i w:val="0"/>
          <w:iCs w:val="0"/>
          <w:color w:val="auto"/>
          <w:sz w:val="28"/>
          <w:szCs w:val="28"/>
        </w:rPr>
        <w:t>Архитектура многослойного персептрона</w:t>
      </w:r>
    </w:p>
    <w:p w14:paraId="1E8B5728" w14:textId="27626612" w:rsidR="00EC2194" w:rsidRPr="00865791" w:rsidRDefault="00EC2194" w:rsidP="00463318">
      <w:pPr>
        <w:tabs>
          <w:tab w:val="left" w:pos="1134"/>
          <w:tab w:val="left" w:pos="1276"/>
        </w:tabs>
        <w:spacing w:before="120" w:line="360" w:lineRule="auto"/>
        <w:contextualSpacing/>
        <w:jc w:val="center"/>
        <w:rPr>
          <w:bCs/>
          <w:iCs/>
          <w:color w:val="000000" w:themeColor="text1"/>
          <w:sz w:val="28"/>
          <w:szCs w:val="28"/>
        </w:rPr>
      </w:pPr>
    </w:p>
    <w:p w14:paraId="75285CA1" w14:textId="77777777" w:rsidR="00612F22" w:rsidRPr="00612F22" w:rsidRDefault="00612F22" w:rsidP="00612F22">
      <w:pPr>
        <w:spacing w:line="360" w:lineRule="auto"/>
        <w:ind w:firstLine="709"/>
        <w:contextualSpacing/>
        <w:jc w:val="both"/>
        <w:rPr>
          <w:bCs/>
          <w:iCs/>
          <w:color w:val="000000" w:themeColor="text1"/>
          <w:sz w:val="28"/>
          <w:szCs w:val="28"/>
        </w:rPr>
      </w:pPr>
      <w:r w:rsidRPr="00612F22">
        <w:rPr>
          <w:bCs/>
          <w:iCs/>
          <w:color w:val="000000" w:themeColor="text1"/>
          <w:sz w:val="28"/>
          <w:szCs w:val="28"/>
        </w:rPr>
        <w:t>Работа MLP держится на двух механизмах: прямом распространении и обратном распространении ошибки.</w:t>
      </w:r>
    </w:p>
    <w:p w14:paraId="28767324" w14:textId="73FA9FC7" w:rsidR="00612F22" w:rsidRPr="00612F22" w:rsidRDefault="00612F22" w:rsidP="00612F22">
      <w:pPr>
        <w:spacing w:line="360" w:lineRule="auto"/>
        <w:ind w:firstLine="709"/>
        <w:contextualSpacing/>
        <w:jc w:val="both"/>
        <w:rPr>
          <w:bCs/>
          <w:iCs/>
          <w:color w:val="000000" w:themeColor="text1"/>
          <w:sz w:val="28"/>
          <w:szCs w:val="28"/>
        </w:rPr>
      </w:pPr>
      <w:r w:rsidRPr="00612F22">
        <w:rPr>
          <w:bCs/>
          <w:iCs/>
          <w:color w:val="000000" w:themeColor="text1"/>
          <w:sz w:val="28"/>
          <w:szCs w:val="28"/>
        </w:rPr>
        <w:t xml:space="preserve">При прямом распространении информация движется строго в одном направлении. Каждый нейрон вычисляет взвешенную сумму входных значений, прибавляет смещение и пропускает результат через функцию активации. </w:t>
      </w:r>
      <w:r>
        <w:rPr>
          <w:bCs/>
          <w:iCs/>
          <w:color w:val="000000" w:themeColor="text1"/>
          <w:sz w:val="28"/>
          <w:szCs w:val="28"/>
        </w:rPr>
        <w:t>С</w:t>
      </w:r>
      <w:r w:rsidRPr="00612F22">
        <w:rPr>
          <w:bCs/>
          <w:iCs/>
          <w:color w:val="000000" w:themeColor="text1"/>
          <w:sz w:val="28"/>
          <w:szCs w:val="28"/>
        </w:rPr>
        <w:t>игнал последовательно проходит через все скрытые слои и добирается до выходного.</w:t>
      </w:r>
    </w:p>
    <w:p w14:paraId="5230EE51" w14:textId="632C0039" w:rsidR="007B0D7B" w:rsidRDefault="00612F22" w:rsidP="00612F22">
      <w:pPr>
        <w:spacing w:line="360" w:lineRule="auto"/>
        <w:ind w:firstLine="709"/>
        <w:contextualSpacing/>
        <w:jc w:val="both"/>
        <w:rPr>
          <w:bCs/>
          <w:iCs/>
          <w:color w:val="000000" w:themeColor="text1"/>
          <w:sz w:val="28"/>
          <w:szCs w:val="28"/>
        </w:rPr>
      </w:pPr>
      <w:r w:rsidRPr="00612F22">
        <w:rPr>
          <w:bCs/>
          <w:iCs/>
          <w:color w:val="000000" w:themeColor="text1"/>
          <w:sz w:val="28"/>
          <w:szCs w:val="28"/>
        </w:rPr>
        <w:t>Обратное распространение ошибки устроено иначе. Сначала — прямой проход от входа к выходу. Потом ошибка идёт в обратном направлении, и веса корректируются. Именно этот механизм и делает обучение обучением.</w:t>
      </w:r>
    </w:p>
    <w:p w14:paraId="69EDF294" w14:textId="5E333A33" w:rsidR="00DD6709" w:rsidRDefault="00DD6709" w:rsidP="007B0D7B">
      <w:pPr>
        <w:spacing w:line="360" w:lineRule="auto"/>
        <w:ind w:firstLine="709"/>
        <w:contextualSpacing/>
        <w:jc w:val="both"/>
        <w:rPr>
          <w:bCs/>
          <w:iCs/>
          <w:color w:val="000000" w:themeColor="text1"/>
          <w:sz w:val="28"/>
          <w:szCs w:val="28"/>
        </w:rPr>
      </w:pPr>
      <w:r>
        <w:rPr>
          <w:bCs/>
          <w:iCs/>
          <w:color w:val="000000" w:themeColor="text1"/>
          <w:sz w:val="28"/>
          <w:szCs w:val="28"/>
        </w:rPr>
        <w:t xml:space="preserve">В каждом слое </w:t>
      </w:r>
      <w:r>
        <w:rPr>
          <w:bCs/>
          <w:iCs/>
          <w:color w:val="000000" w:themeColor="text1"/>
          <w:sz w:val="28"/>
          <w:szCs w:val="28"/>
          <w:lang w:val="en-US"/>
        </w:rPr>
        <w:t>MLP</w:t>
      </w:r>
      <w:r>
        <w:rPr>
          <w:bCs/>
          <w:iCs/>
          <w:color w:val="000000" w:themeColor="text1"/>
          <w:sz w:val="28"/>
          <w:szCs w:val="28"/>
        </w:rPr>
        <w:t xml:space="preserve"> используется функция активации. </w:t>
      </w:r>
      <w:r w:rsidRPr="00DD6709">
        <w:rPr>
          <w:bCs/>
          <w:iCs/>
          <w:color w:val="000000" w:themeColor="text1"/>
          <w:sz w:val="28"/>
          <w:szCs w:val="28"/>
        </w:rPr>
        <w:t>Функция активации — это математическая функция, применяемая к выходному сигналу искусственного нейрона. Она определяет, будет ли нейрон «активирован» (передаст сигнал дальше) и в каком виде.</w:t>
      </w:r>
      <w:r>
        <w:rPr>
          <w:bCs/>
          <w:iCs/>
          <w:color w:val="000000" w:themeColor="text1"/>
          <w:sz w:val="28"/>
          <w:szCs w:val="28"/>
        </w:rPr>
        <w:t xml:space="preserve"> </w:t>
      </w:r>
      <w:r w:rsidRPr="00DD6709">
        <w:rPr>
          <w:bCs/>
          <w:iCs/>
          <w:color w:val="000000" w:themeColor="text1"/>
          <w:sz w:val="28"/>
          <w:szCs w:val="28"/>
        </w:rPr>
        <w:t xml:space="preserve">Функции активации вносят в нейронную сеть нелинейность, без которой многослойный персептрон </w:t>
      </w:r>
      <w:r w:rsidR="006A1546" w:rsidRPr="006A1546">
        <w:rPr>
          <w:bCs/>
          <w:iCs/>
          <w:color w:val="000000" w:themeColor="text1"/>
          <w:sz w:val="28"/>
          <w:szCs w:val="28"/>
        </w:rPr>
        <w:t>эквивалент</w:t>
      </w:r>
      <w:r w:rsidR="006A1546">
        <w:rPr>
          <w:bCs/>
          <w:iCs/>
          <w:color w:val="000000" w:themeColor="text1"/>
          <w:sz w:val="28"/>
          <w:szCs w:val="28"/>
        </w:rPr>
        <w:t xml:space="preserve">ен </w:t>
      </w:r>
      <w:r w:rsidRPr="00DD6709">
        <w:rPr>
          <w:bCs/>
          <w:iCs/>
          <w:color w:val="000000" w:themeColor="text1"/>
          <w:sz w:val="28"/>
          <w:szCs w:val="28"/>
        </w:rPr>
        <w:t>однослойной</w:t>
      </w:r>
      <w:r>
        <w:rPr>
          <w:bCs/>
          <w:iCs/>
          <w:color w:val="000000" w:themeColor="text1"/>
          <w:sz w:val="28"/>
          <w:szCs w:val="28"/>
        </w:rPr>
        <w:t xml:space="preserve"> сети</w:t>
      </w:r>
      <w:r w:rsidRPr="00DD6709">
        <w:rPr>
          <w:bCs/>
          <w:iCs/>
          <w:color w:val="000000" w:themeColor="text1"/>
          <w:sz w:val="28"/>
          <w:szCs w:val="28"/>
        </w:rPr>
        <w:t xml:space="preserve"> и не </w:t>
      </w:r>
      <w:r>
        <w:rPr>
          <w:bCs/>
          <w:iCs/>
          <w:color w:val="000000" w:themeColor="text1"/>
          <w:sz w:val="28"/>
          <w:szCs w:val="28"/>
        </w:rPr>
        <w:t>смо</w:t>
      </w:r>
      <w:r w:rsidR="006A1546">
        <w:rPr>
          <w:bCs/>
          <w:iCs/>
          <w:color w:val="000000" w:themeColor="text1"/>
          <w:sz w:val="28"/>
          <w:szCs w:val="28"/>
        </w:rPr>
        <w:t>жет</w:t>
      </w:r>
      <w:r w:rsidRPr="00DD6709">
        <w:rPr>
          <w:bCs/>
          <w:iCs/>
          <w:color w:val="000000" w:themeColor="text1"/>
          <w:sz w:val="28"/>
          <w:szCs w:val="28"/>
        </w:rPr>
        <w:t xml:space="preserve"> решать сложные задачи.</w:t>
      </w:r>
      <w:r w:rsidR="006A1546">
        <w:rPr>
          <w:bCs/>
          <w:iCs/>
          <w:color w:val="000000" w:themeColor="text1"/>
          <w:sz w:val="28"/>
          <w:szCs w:val="28"/>
        </w:rPr>
        <w:t xml:space="preserve"> </w:t>
      </w:r>
      <w:r w:rsidR="0035753D" w:rsidRPr="0035753D">
        <w:rPr>
          <w:bCs/>
          <w:iCs/>
          <w:color w:val="000000" w:themeColor="text1"/>
          <w:sz w:val="28"/>
          <w:szCs w:val="28"/>
        </w:rPr>
        <w:t>Для задач регрессии наиболее подходящими функциями активации являются гиперболический тангенс (Tanh), ReLU (Rectified Linear Unit) и линейная функция.</w:t>
      </w:r>
    </w:p>
    <w:p w14:paraId="4378B982" w14:textId="58BA3CD2" w:rsidR="0036475C" w:rsidRDefault="0036475C" w:rsidP="007B0D7B">
      <w:pPr>
        <w:spacing w:line="360" w:lineRule="auto"/>
        <w:ind w:firstLine="709"/>
        <w:contextualSpacing/>
        <w:jc w:val="both"/>
        <w:rPr>
          <w:bCs/>
          <w:iCs/>
          <w:color w:val="000000" w:themeColor="text1"/>
          <w:sz w:val="28"/>
          <w:szCs w:val="28"/>
        </w:rPr>
      </w:pPr>
      <w:r>
        <w:rPr>
          <w:bCs/>
          <w:iCs/>
          <w:color w:val="000000" w:themeColor="text1"/>
          <w:sz w:val="28"/>
          <w:szCs w:val="28"/>
        </w:rPr>
        <w:lastRenderedPageBreak/>
        <w:t xml:space="preserve">Для того чтобы улучшить </w:t>
      </w:r>
      <w:r w:rsidRPr="0036475C">
        <w:rPr>
          <w:bCs/>
          <w:iCs/>
          <w:color w:val="000000" w:themeColor="text1"/>
          <w:sz w:val="28"/>
          <w:szCs w:val="28"/>
        </w:rPr>
        <w:t>работу алгоритмов машинного обучения</w:t>
      </w:r>
      <w:r>
        <w:rPr>
          <w:bCs/>
          <w:iCs/>
          <w:color w:val="000000" w:themeColor="text1"/>
          <w:sz w:val="28"/>
          <w:szCs w:val="28"/>
        </w:rPr>
        <w:t>, обычно используют м</w:t>
      </w:r>
      <w:r w:rsidRPr="0036475C">
        <w:rPr>
          <w:bCs/>
          <w:iCs/>
          <w:color w:val="000000" w:themeColor="text1"/>
          <w:sz w:val="28"/>
          <w:szCs w:val="28"/>
        </w:rPr>
        <w:t>асштабирование признаков</w:t>
      </w:r>
      <w:r>
        <w:rPr>
          <w:bCs/>
          <w:iCs/>
          <w:color w:val="000000" w:themeColor="text1"/>
          <w:sz w:val="28"/>
          <w:szCs w:val="28"/>
        </w:rPr>
        <w:t>. Э</w:t>
      </w:r>
      <w:r w:rsidRPr="0036475C">
        <w:rPr>
          <w:bCs/>
          <w:iCs/>
          <w:color w:val="000000" w:themeColor="text1"/>
          <w:sz w:val="28"/>
          <w:szCs w:val="28"/>
        </w:rPr>
        <w:t>то процесс стандартизации диапазона значений признаков в данных, что облегчает модели выявление закономерностей</w:t>
      </w:r>
      <w:r>
        <w:rPr>
          <w:bCs/>
          <w:iCs/>
          <w:color w:val="000000" w:themeColor="text1"/>
          <w:sz w:val="28"/>
          <w:szCs w:val="28"/>
        </w:rPr>
        <w:t xml:space="preserve">. </w:t>
      </w:r>
      <w:r w:rsidRPr="0036475C">
        <w:rPr>
          <w:bCs/>
          <w:iCs/>
          <w:color w:val="000000" w:themeColor="text1"/>
          <w:sz w:val="28"/>
          <w:szCs w:val="28"/>
        </w:rPr>
        <w:t xml:space="preserve">Признаки часто имеют разные единицы измерения и диапазоны значений, </w:t>
      </w:r>
      <w:r>
        <w:rPr>
          <w:bCs/>
          <w:iCs/>
          <w:color w:val="000000" w:themeColor="text1"/>
          <w:sz w:val="28"/>
          <w:szCs w:val="28"/>
        </w:rPr>
        <w:t>поэтому е</w:t>
      </w:r>
      <w:r w:rsidRPr="0036475C">
        <w:rPr>
          <w:bCs/>
          <w:iCs/>
          <w:color w:val="000000" w:themeColor="text1"/>
          <w:sz w:val="28"/>
          <w:szCs w:val="28"/>
        </w:rPr>
        <w:t>сли не выполнить масштабирование, признаки с большими числовыми значениями будут доминировать при вычислении градиентов, что замедлит сходимость и может привести к неоптимальному решению.</w:t>
      </w:r>
    </w:p>
    <w:p w14:paraId="281CD856" w14:textId="13AF9E59" w:rsidR="00FE5CB7" w:rsidRDefault="00686521" w:rsidP="007B0D7B">
      <w:pPr>
        <w:spacing w:line="360" w:lineRule="auto"/>
        <w:ind w:firstLine="709"/>
        <w:contextualSpacing/>
        <w:jc w:val="both"/>
        <w:rPr>
          <w:bCs/>
          <w:iCs/>
          <w:color w:val="000000" w:themeColor="text1"/>
          <w:sz w:val="28"/>
          <w:szCs w:val="28"/>
          <w:lang w:val="en-US"/>
        </w:rPr>
      </w:pPr>
      <w:r w:rsidRPr="00686521">
        <w:rPr>
          <w:bCs/>
          <w:iCs/>
          <w:color w:val="000000" w:themeColor="text1"/>
          <w:sz w:val="28"/>
          <w:szCs w:val="28"/>
        </w:rPr>
        <w:t>Для оценки точности предсказаний регрессионных моделей и сравнения их между собой применяют метрики качества. Основных три</w:t>
      </w:r>
      <w:r w:rsidR="00AE54FE">
        <w:rPr>
          <w:bCs/>
          <w:iCs/>
          <w:color w:val="000000" w:themeColor="text1"/>
          <w:sz w:val="28"/>
          <w:szCs w:val="28"/>
          <w:lang w:val="en-US"/>
        </w:rPr>
        <w:t xml:space="preserve"> [19]</w:t>
      </w:r>
      <w:r w:rsidR="00FE5CB7">
        <w:rPr>
          <w:bCs/>
          <w:iCs/>
          <w:color w:val="000000" w:themeColor="text1"/>
          <w:sz w:val="28"/>
          <w:szCs w:val="28"/>
          <w:lang w:val="en-US"/>
        </w:rPr>
        <w:t xml:space="preserve">: </w:t>
      </w:r>
    </w:p>
    <w:p w14:paraId="244218CF" w14:textId="14DDFE95" w:rsidR="00FE5CB7" w:rsidRPr="00E704E0" w:rsidRDefault="004C49AD" w:rsidP="00FE5CB7">
      <w:pPr>
        <w:pStyle w:val="a9"/>
        <w:numPr>
          <w:ilvl w:val="0"/>
          <w:numId w:val="23"/>
        </w:numPr>
        <w:spacing w:line="360" w:lineRule="auto"/>
        <w:ind w:left="0" w:firstLine="709"/>
        <w:contextualSpacing/>
        <w:rPr>
          <w:bCs/>
          <w:iCs/>
          <w:color w:val="000000" w:themeColor="text1"/>
          <w:sz w:val="28"/>
          <w:szCs w:val="28"/>
        </w:rPr>
      </w:pPr>
      <w:r>
        <w:rPr>
          <w:bCs/>
          <w:iCs/>
          <w:color w:val="000000" w:themeColor="text1"/>
          <w:sz w:val="28"/>
          <w:szCs w:val="28"/>
        </w:rPr>
        <w:t>с</w:t>
      </w:r>
      <w:r w:rsidR="00686521" w:rsidRPr="00686521">
        <w:rPr>
          <w:bCs/>
          <w:iCs/>
          <w:color w:val="000000" w:themeColor="text1"/>
          <w:sz w:val="28"/>
          <w:szCs w:val="28"/>
        </w:rPr>
        <w:t>реднеквадратичная ошибка (MSE) измеряет средний квадрат разности между фактическими и предсказанными значениями. Поскольку ошибки возводятся в квадрат, метрика особенно чувствительна к крупным промахам — что делает её полезной именно тогда, когда большие отклонения критичны</w:t>
      </w:r>
      <w:r w:rsidRPr="004C49AD">
        <w:rPr>
          <w:bCs/>
          <w:iCs/>
          <w:color w:val="000000" w:themeColor="text1"/>
          <w:sz w:val="28"/>
          <w:szCs w:val="28"/>
        </w:rPr>
        <w:t>;</w:t>
      </w:r>
    </w:p>
    <w:p w14:paraId="6EE94B37" w14:textId="72722836" w:rsidR="00E704E0" w:rsidRPr="00E704E0" w:rsidRDefault="004C49AD" w:rsidP="00FE5CB7">
      <w:pPr>
        <w:pStyle w:val="a9"/>
        <w:numPr>
          <w:ilvl w:val="0"/>
          <w:numId w:val="23"/>
        </w:numPr>
        <w:spacing w:line="360" w:lineRule="auto"/>
        <w:ind w:left="0" w:firstLine="709"/>
        <w:contextualSpacing/>
        <w:rPr>
          <w:bCs/>
          <w:iCs/>
          <w:color w:val="000000" w:themeColor="text1"/>
          <w:sz w:val="28"/>
          <w:szCs w:val="28"/>
        </w:rPr>
      </w:pPr>
      <w:r>
        <w:rPr>
          <w:bCs/>
          <w:iCs/>
          <w:color w:val="000000" w:themeColor="text1"/>
          <w:sz w:val="28"/>
          <w:szCs w:val="28"/>
        </w:rPr>
        <w:t>с</w:t>
      </w:r>
      <w:r w:rsidR="00686521" w:rsidRPr="00686521">
        <w:rPr>
          <w:bCs/>
          <w:iCs/>
          <w:color w:val="000000" w:themeColor="text1"/>
          <w:sz w:val="28"/>
          <w:szCs w:val="28"/>
        </w:rPr>
        <w:t>редняя абсолютная ошибка (MAE) считается иначе: как среднее абсолютных ошибок прогнозирования. К выбросам она куда менее чувствительна, чем MSE, поэтому её предпочитают, когда в данных встречаются аномальные значения</w:t>
      </w:r>
      <w:r w:rsidRPr="004C49AD">
        <w:rPr>
          <w:bCs/>
          <w:iCs/>
          <w:color w:val="000000" w:themeColor="text1"/>
          <w:sz w:val="28"/>
          <w:szCs w:val="28"/>
        </w:rPr>
        <w:t>;</w:t>
      </w:r>
    </w:p>
    <w:p w14:paraId="2786E889" w14:textId="5B1E841E" w:rsidR="0035753D" w:rsidRPr="00686521" w:rsidRDefault="004C49AD" w:rsidP="00686521">
      <w:pPr>
        <w:pStyle w:val="a9"/>
        <w:numPr>
          <w:ilvl w:val="0"/>
          <w:numId w:val="23"/>
        </w:numPr>
        <w:spacing w:line="360" w:lineRule="auto"/>
        <w:ind w:left="0" w:firstLine="709"/>
        <w:contextualSpacing/>
        <w:rPr>
          <w:bCs/>
          <w:iCs/>
          <w:color w:val="000000" w:themeColor="text1"/>
          <w:sz w:val="28"/>
          <w:szCs w:val="28"/>
        </w:rPr>
      </w:pPr>
      <w:r>
        <w:rPr>
          <w:bCs/>
          <w:iCs/>
          <w:color w:val="000000" w:themeColor="text1"/>
          <w:sz w:val="28"/>
          <w:szCs w:val="28"/>
        </w:rPr>
        <w:t>к</w:t>
      </w:r>
      <w:r w:rsidR="00686521" w:rsidRPr="00686521">
        <w:rPr>
          <w:bCs/>
          <w:iCs/>
          <w:color w:val="000000" w:themeColor="text1"/>
          <w:sz w:val="28"/>
          <w:szCs w:val="28"/>
        </w:rPr>
        <w:t>оэффициент детерминации (R²) показывает, какую долю дисперсии зависимой переменной модель вообще способна объяснить. Чем R² ближе к 1 — тем лучше</w:t>
      </w:r>
      <w:r w:rsidR="00E704E0" w:rsidRPr="00E704E0">
        <w:rPr>
          <w:bCs/>
          <w:iCs/>
          <w:color w:val="000000" w:themeColor="text1"/>
          <w:sz w:val="28"/>
          <w:szCs w:val="28"/>
        </w:rPr>
        <w:t>.</w:t>
      </w:r>
    </w:p>
    <w:p w14:paraId="356E2E03" w14:textId="77777777" w:rsidR="00895C15" w:rsidRPr="006A1546" w:rsidRDefault="00895C15" w:rsidP="007B0D7B">
      <w:pPr>
        <w:spacing w:line="360" w:lineRule="auto"/>
        <w:ind w:firstLine="709"/>
        <w:contextualSpacing/>
        <w:jc w:val="both"/>
        <w:rPr>
          <w:bCs/>
          <w:iCs/>
          <w:color w:val="000000" w:themeColor="text1"/>
          <w:sz w:val="28"/>
          <w:szCs w:val="28"/>
        </w:rPr>
      </w:pPr>
    </w:p>
    <w:p w14:paraId="2DBA2BF0" w14:textId="5D5E9CCB" w:rsidR="008C1EA8" w:rsidRPr="0022207B" w:rsidRDefault="00B93C9D">
      <w:pPr>
        <w:pStyle w:val="a9"/>
        <w:numPr>
          <w:ilvl w:val="1"/>
          <w:numId w:val="7"/>
        </w:numPr>
        <w:tabs>
          <w:tab w:val="left" w:pos="426"/>
        </w:tabs>
        <w:spacing w:line="360" w:lineRule="auto"/>
        <w:ind w:left="0" w:firstLine="0"/>
        <w:contextualSpacing/>
        <w:jc w:val="center"/>
        <w:outlineLvl w:val="1"/>
        <w:rPr>
          <w:b/>
          <w:bCs/>
          <w:iCs/>
          <w:color w:val="000000" w:themeColor="text1"/>
          <w:sz w:val="28"/>
          <w:szCs w:val="28"/>
        </w:rPr>
      </w:pPr>
      <w:r>
        <w:rPr>
          <w:b/>
          <w:bCs/>
          <w:iCs/>
          <w:color w:val="000000" w:themeColor="text1"/>
          <w:sz w:val="28"/>
          <w:szCs w:val="28"/>
        </w:rPr>
        <w:t xml:space="preserve"> </w:t>
      </w:r>
      <w:bookmarkStart w:id="11" w:name="_Toc232444679"/>
      <w:r w:rsidR="00F61BA2" w:rsidRPr="00F61BA2">
        <w:rPr>
          <w:b/>
          <w:bCs/>
          <w:iCs/>
          <w:color w:val="000000" w:themeColor="text1"/>
          <w:sz w:val="28"/>
          <w:szCs w:val="28"/>
        </w:rPr>
        <w:t>Методы оценки и выбора гиперпараметров моделей</w:t>
      </w:r>
      <w:bookmarkEnd w:id="11"/>
      <w:r w:rsidR="008C1EA8" w:rsidRPr="0022207B">
        <w:rPr>
          <w:b/>
          <w:bCs/>
          <w:iCs/>
          <w:color w:val="000000" w:themeColor="text1"/>
          <w:sz w:val="28"/>
          <w:szCs w:val="28"/>
        </w:rPr>
        <w:t xml:space="preserve"> </w:t>
      </w:r>
    </w:p>
    <w:p w14:paraId="04426A55" w14:textId="77777777" w:rsidR="0022207B" w:rsidRDefault="0022207B" w:rsidP="00AA6833">
      <w:pPr>
        <w:pStyle w:val="a9"/>
        <w:tabs>
          <w:tab w:val="left" w:pos="0"/>
        </w:tabs>
        <w:ind w:left="1429" w:firstLine="0"/>
        <w:contextualSpacing/>
        <w:rPr>
          <w:b/>
          <w:bCs/>
          <w:iCs/>
          <w:color w:val="000000" w:themeColor="text1"/>
          <w:sz w:val="28"/>
          <w:szCs w:val="28"/>
        </w:rPr>
      </w:pPr>
    </w:p>
    <w:p w14:paraId="55F906EB" w14:textId="790860B8" w:rsidR="00AA6833" w:rsidRDefault="00686521" w:rsidP="00AA6833">
      <w:pPr>
        <w:pStyle w:val="a9"/>
        <w:tabs>
          <w:tab w:val="left" w:pos="0"/>
        </w:tabs>
        <w:spacing w:line="360" w:lineRule="auto"/>
        <w:ind w:left="0" w:firstLine="709"/>
        <w:contextualSpacing/>
        <w:rPr>
          <w:iCs/>
          <w:color w:val="000000" w:themeColor="text1"/>
          <w:sz w:val="28"/>
          <w:szCs w:val="28"/>
        </w:rPr>
      </w:pPr>
      <w:r w:rsidRPr="00686521">
        <w:rPr>
          <w:iCs/>
          <w:color w:val="000000" w:themeColor="text1"/>
          <w:sz w:val="28"/>
          <w:szCs w:val="28"/>
        </w:rPr>
        <w:t>При разработке нейронной сети нужно заранее определить ряд гиперпараметров: количество слоёв, число нейронов, функции активации. От этого выбора напрямую зависит, насколько эффективно модель будет обучаться. Один из распространённых инструментов для подбора</w:t>
      </w:r>
      <w:r>
        <w:rPr>
          <w:iCs/>
          <w:color w:val="000000" w:themeColor="text1"/>
          <w:sz w:val="28"/>
          <w:szCs w:val="28"/>
        </w:rPr>
        <w:t xml:space="preserve"> </w:t>
      </w:r>
      <w:r w:rsidRPr="00686521">
        <w:rPr>
          <w:iCs/>
          <w:color w:val="000000" w:themeColor="text1"/>
          <w:sz w:val="28"/>
          <w:szCs w:val="28"/>
        </w:rPr>
        <w:t>—</w:t>
      </w:r>
      <w:r>
        <w:rPr>
          <w:iCs/>
          <w:color w:val="000000" w:themeColor="text1"/>
          <w:sz w:val="28"/>
          <w:szCs w:val="28"/>
        </w:rPr>
        <w:t xml:space="preserve"> </w:t>
      </w:r>
      <w:r w:rsidRPr="00686521">
        <w:rPr>
          <w:iCs/>
          <w:color w:val="000000" w:themeColor="text1"/>
          <w:sz w:val="28"/>
          <w:szCs w:val="28"/>
        </w:rPr>
        <w:t>метод K-Fold кросс-валидации.</w:t>
      </w:r>
    </w:p>
    <w:p w14:paraId="2840A55F" w14:textId="5294266E" w:rsidR="00AB41FB" w:rsidRDefault="00AB41FB" w:rsidP="00AB41FB">
      <w:pPr>
        <w:pStyle w:val="a9"/>
        <w:spacing w:line="360" w:lineRule="auto"/>
        <w:ind w:left="0" w:firstLine="709"/>
        <w:contextualSpacing/>
        <w:rPr>
          <w:iCs/>
          <w:color w:val="000000" w:themeColor="text1"/>
          <w:sz w:val="28"/>
          <w:szCs w:val="28"/>
        </w:rPr>
      </w:pPr>
      <w:r w:rsidRPr="00AB41FB">
        <w:rPr>
          <w:iCs/>
          <w:color w:val="000000" w:themeColor="text1"/>
          <w:sz w:val="28"/>
          <w:szCs w:val="28"/>
        </w:rPr>
        <w:lastRenderedPageBreak/>
        <w:t>K-fold</w:t>
      </w:r>
      <w:r>
        <w:rPr>
          <w:iCs/>
          <w:color w:val="000000" w:themeColor="text1"/>
          <w:sz w:val="28"/>
          <w:szCs w:val="28"/>
        </w:rPr>
        <w:t xml:space="preserve"> </w:t>
      </w:r>
      <w:r w:rsidRPr="00AB41FB">
        <w:rPr>
          <w:iCs/>
          <w:color w:val="000000" w:themeColor="text1"/>
          <w:sz w:val="28"/>
          <w:szCs w:val="28"/>
        </w:rPr>
        <w:t>кросс-валидация — это метод оценки качества модели в машинном обучении, который позволяет получить более надёжную оценку её производительности по сравнению с простым разделением данных на обучающую и тестовую выборки</w:t>
      </w:r>
      <w:r w:rsidR="00AE54FE" w:rsidRPr="00AE54FE">
        <w:rPr>
          <w:iCs/>
          <w:color w:val="000000" w:themeColor="text1"/>
          <w:sz w:val="28"/>
          <w:szCs w:val="28"/>
        </w:rPr>
        <w:t xml:space="preserve"> [20]</w:t>
      </w:r>
      <w:r w:rsidRPr="00AB41FB">
        <w:rPr>
          <w:iCs/>
          <w:color w:val="000000" w:themeColor="text1"/>
          <w:sz w:val="28"/>
          <w:szCs w:val="28"/>
        </w:rPr>
        <w:t>.</w:t>
      </w:r>
      <w:r>
        <w:rPr>
          <w:iCs/>
          <w:color w:val="000000" w:themeColor="text1"/>
          <w:sz w:val="28"/>
          <w:szCs w:val="28"/>
        </w:rPr>
        <w:t xml:space="preserve"> </w:t>
      </w:r>
      <w:r w:rsidRPr="00AB41FB">
        <w:rPr>
          <w:iCs/>
          <w:color w:val="000000" w:themeColor="text1"/>
          <w:sz w:val="28"/>
          <w:szCs w:val="28"/>
        </w:rPr>
        <w:t>Набор данных делится на k равных частей</w:t>
      </w:r>
      <w:r>
        <w:rPr>
          <w:iCs/>
          <w:color w:val="000000" w:themeColor="text1"/>
          <w:sz w:val="28"/>
          <w:szCs w:val="28"/>
        </w:rPr>
        <w:t xml:space="preserve"> (фолдов)</w:t>
      </w:r>
      <w:r w:rsidRPr="00AB41FB">
        <w:rPr>
          <w:iCs/>
          <w:color w:val="000000" w:themeColor="text1"/>
          <w:sz w:val="28"/>
          <w:szCs w:val="28"/>
        </w:rPr>
        <w:t>. Затем происходит k итераций: на каждой итерации один фолд используется как тестовый набор, а остальные — как тренировочные. Модель обучается на тренировочных данных и тестируется на оставшемся фолде. После завершения итераций вычисляется итоговая метрика (например, точность) для каждого фолда, а затем она усредняется для получения общей оценки производительности модели</w:t>
      </w:r>
      <w:r>
        <w:rPr>
          <w:iCs/>
          <w:color w:val="000000" w:themeColor="text1"/>
          <w:sz w:val="28"/>
          <w:szCs w:val="28"/>
        </w:rPr>
        <w:t xml:space="preserve"> (</w:t>
      </w:r>
      <w:r w:rsidR="00182E14" w:rsidRPr="00182E14">
        <w:rPr>
          <w:iCs/>
          <w:color w:val="000000" w:themeColor="text1"/>
          <w:sz w:val="28"/>
          <w:szCs w:val="28"/>
        </w:rPr>
        <w:fldChar w:fldCharType="begin"/>
      </w:r>
      <w:r w:rsidR="00182E14" w:rsidRPr="00182E14">
        <w:rPr>
          <w:iCs/>
          <w:color w:val="000000" w:themeColor="text1"/>
          <w:sz w:val="28"/>
          <w:szCs w:val="28"/>
        </w:rPr>
        <w:instrText xml:space="preserve"> REF _Ref229763156 \h  \* MERGEFORMAT </w:instrText>
      </w:r>
      <w:r w:rsidR="00182E14" w:rsidRPr="00182E14">
        <w:rPr>
          <w:iCs/>
          <w:color w:val="000000" w:themeColor="text1"/>
          <w:sz w:val="28"/>
          <w:szCs w:val="28"/>
        </w:rPr>
      </w:r>
      <w:r w:rsidR="00182E14" w:rsidRPr="00182E14">
        <w:rPr>
          <w:iCs/>
          <w:color w:val="000000" w:themeColor="text1"/>
          <w:sz w:val="28"/>
          <w:szCs w:val="28"/>
        </w:rPr>
        <w:fldChar w:fldCharType="separate"/>
      </w:r>
      <w:r w:rsidR="005E7480">
        <w:rPr>
          <w:iCs/>
          <w:sz w:val="28"/>
          <w:szCs w:val="28"/>
        </w:rPr>
        <w:t>р</w:t>
      </w:r>
      <w:r w:rsidR="00182E14" w:rsidRPr="00182E14">
        <w:rPr>
          <w:iCs/>
          <w:sz w:val="28"/>
          <w:szCs w:val="28"/>
        </w:rPr>
        <w:t>исунок 1.</w:t>
      </w:r>
      <w:r w:rsidR="00182E14" w:rsidRPr="00182E14">
        <w:rPr>
          <w:iCs/>
          <w:noProof/>
          <w:sz w:val="28"/>
          <w:szCs w:val="28"/>
        </w:rPr>
        <w:t>3</w:t>
      </w:r>
      <w:r w:rsidR="00182E14" w:rsidRPr="00182E14">
        <w:rPr>
          <w:iCs/>
          <w:color w:val="000000" w:themeColor="text1"/>
          <w:sz w:val="28"/>
          <w:szCs w:val="28"/>
        </w:rPr>
        <w:fldChar w:fldCharType="end"/>
      </w:r>
      <w:r>
        <w:rPr>
          <w:iCs/>
          <w:color w:val="000000" w:themeColor="text1"/>
          <w:sz w:val="28"/>
          <w:szCs w:val="28"/>
        </w:rPr>
        <w:t>)</w:t>
      </w:r>
      <w:r w:rsidRPr="00AB41FB">
        <w:rPr>
          <w:iCs/>
          <w:color w:val="000000" w:themeColor="text1"/>
          <w:sz w:val="28"/>
          <w:szCs w:val="28"/>
        </w:rPr>
        <w:t>.</w:t>
      </w:r>
    </w:p>
    <w:p w14:paraId="7FF758A7" w14:textId="77777777" w:rsidR="00AB41FB" w:rsidRPr="00AA6833" w:rsidRDefault="00AB41FB" w:rsidP="00AB41FB">
      <w:pPr>
        <w:pStyle w:val="a9"/>
        <w:spacing w:line="360" w:lineRule="auto"/>
        <w:ind w:left="0" w:firstLine="709"/>
        <w:contextualSpacing/>
        <w:rPr>
          <w:iCs/>
          <w:color w:val="000000" w:themeColor="text1"/>
          <w:sz w:val="28"/>
          <w:szCs w:val="28"/>
        </w:rPr>
      </w:pPr>
    </w:p>
    <w:p w14:paraId="782235E8" w14:textId="7B696412" w:rsidR="002749BE" w:rsidRDefault="00182E14" w:rsidP="008D2ACF">
      <w:pPr>
        <w:keepNext/>
        <w:tabs>
          <w:tab w:val="left" w:pos="1134"/>
          <w:tab w:val="left" w:pos="1276"/>
        </w:tabs>
        <w:spacing w:line="360" w:lineRule="auto"/>
        <w:contextualSpacing/>
        <w:jc w:val="center"/>
      </w:pPr>
      <w:r>
        <w:rPr>
          <w:bCs/>
          <w:iCs/>
          <w:noProof/>
          <w:color w:val="000000" w:themeColor="text1"/>
          <w:sz w:val="28"/>
          <w:szCs w:val="28"/>
        </w:rPr>
        <w:drawing>
          <wp:inline distT="0" distB="0" distL="0" distR="0" wp14:anchorId="5EA88B04" wp14:editId="0BF5447A">
            <wp:extent cx="4972050" cy="3447714"/>
            <wp:effectExtent l="0" t="0" r="0" b="635"/>
            <wp:docPr id="1480766014"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81678" cy="3454391"/>
                    </a:xfrm>
                    <a:prstGeom prst="rect">
                      <a:avLst/>
                    </a:prstGeom>
                    <a:noFill/>
                    <a:ln>
                      <a:noFill/>
                    </a:ln>
                  </pic:spPr>
                </pic:pic>
              </a:graphicData>
            </a:graphic>
          </wp:inline>
        </w:drawing>
      </w:r>
    </w:p>
    <w:p w14:paraId="23A7D65F" w14:textId="26C58CE7" w:rsidR="005E396D" w:rsidRDefault="005E396D" w:rsidP="00C63AED">
      <w:pPr>
        <w:pStyle w:val="aff1"/>
        <w:spacing w:after="0"/>
        <w:jc w:val="center"/>
        <w:rPr>
          <w:i w:val="0"/>
          <w:iCs w:val="0"/>
          <w:color w:val="auto"/>
          <w:sz w:val="28"/>
          <w:szCs w:val="28"/>
        </w:rPr>
      </w:pPr>
      <w:bookmarkStart w:id="12" w:name="_Ref229763156"/>
      <w:r w:rsidRPr="005E396D">
        <w:rPr>
          <w:i w:val="0"/>
          <w:iCs w:val="0"/>
          <w:color w:val="auto"/>
          <w:sz w:val="28"/>
          <w:szCs w:val="28"/>
        </w:rPr>
        <w:t xml:space="preserve">Рисунок </w:t>
      </w:r>
      <w:r w:rsidR="00130F8C">
        <w:rPr>
          <w:i w:val="0"/>
          <w:iCs w:val="0"/>
          <w:color w:val="auto"/>
          <w:sz w:val="28"/>
          <w:szCs w:val="28"/>
        </w:rPr>
        <w:fldChar w:fldCharType="begin"/>
      </w:r>
      <w:r w:rsidR="00130F8C">
        <w:rPr>
          <w:i w:val="0"/>
          <w:iCs w:val="0"/>
          <w:color w:val="auto"/>
          <w:sz w:val="28"/>
          <w:szCs w:val="28"/>
        </w:rPr>
        <w:instrText xml:space="preserve"> STYLEREF 1 \s </w:instrText>
      </w:r>
      <w:r w:rsidR="00130F8C">
        <w:rPr>
          <w:i w:val="0"/>
          <w:iCs w:val="0"/>
          <w:color w:val="auto"/>
          <w:sz w:val="28"/>
          <w:szCs w:val="28"/>
        </w:rPr>
        <w:fldChar w:fldCharType="separate"/>
      </w:r>
      <w:r w:rsidR="00130F8C">
        <w:rPr>
          <w:i w:val="0"/>
          <w:iCs w:val="0"/>
          <w:noProof/>
          <w:color w:val="auto"/>
          <w:sz w:val="28"/>
          <w:szCs w:val="28"/>
        </w:rPr>
        <w:t>1</w:t>
      </w:r>
      <w:r w:rsidR="00130F8C">
        <w:rPr>
          <w:i w:val="0"/>
          <w:iCs w:val="0"/>
          <w:color w:val="auto"/>
          <w:sz w:val="28"/>
          <w:szCs w:val="28"/>
        </w:rPr>
        <w:fldChar w:fldCharType="end"/>
      </w:r>
      <w:r w:rsidR="00130F8C">
        <w:rPr>
          <w:i w:val="0"/>
          <w:iCs w:val="0"/>
          <w:color w:val="auto"/>
          <w:sz w:val="28"/>
          <w:szCs w:val="28"/>
        </w:rPr>
        <w:t>.</w:t>
      </w:r>
      <w:r w:rsidR="00130F8C">
        <w:rPr>
          <w:i w:val="0"/>
          <w:iCs w:val="0"/>
          <w:color w:val="auto"/>
          <w:sz w:val="28"/>
          <w:szCs w:val="28"/>
        </w:rPr>
        <w:fldChar w:fldCharType="begin"/>
      </w:r>
      <w:r w:rsidR="00130F8C">
        <w:rPr>
          <w:i w:val="0"/>
          <w:iCs w:val="0"/>
          <w:color w:val="auto"/>
          <w:sz w:val="28"/>
          <w:szCs w:val="28"/>
        </w:rPr>
        <w:instrText xml:space="preserve"> SEQ Рисунок \* ARABIC \s 1 </w:instrText>
      </w:r>
      <w:r w:rsidR="00130F8C">
        <w:rPr>
          <w:i w:val="0"/>
          <w:iCs w:val="0"/>
          <w:color w:val="auto"/>
          <w:sz w:val="28"/>
          <w:szCs w:val="28"/>
        </w:rPr>
        <w:fldChar w:fldCharType="separate"/>
      </w:r>
      <w:r w:rsidR="00130F8C">
        <w:rPr>
          <w:i w:val="0"/>
          <w:iCs w:val="0"/>
          <w:noProof/>
          <w:color w:val="auto"/>
          <w:sz w:val="28"/>
          <w:szCs w:val="28"/>
        </w:rPr>
        <w:t>3</w:t>
      </w:r>
      <w:r w:rsidR="00130F8C">
        <w:rPr>
          <w:i w:val="0"/>
          <w:iCs w:val="0"/>
          <w:color w:val="auto"/>
          <w:sz w:val="28"/>
          <w:szCs w:val="28"/>
        </w:rPr>
        <w:fldChar w:fldCharType="end"/>
      </w:r>
      <w:bookmarkEnd w:id="12"/>
      <w:r w:rsidRPr="005E396D">
        <w:rPr>
          <w:i w:val="0"/>
          <w:iCs w:val="0"/>
          <w:color w:val="auto"/>
          <w:sz w:val="28"/>
          <w:szCs w:val="28"/>
        </w:rPr>
        <w:t xml:space="preserve"> </w:t>
      </w:r>
      <w:r w:rsidR="005B1AE6">
        <w:rPr>
          <w:i w:val="0"/>
          <w:iCs w:val="0"/>
          <w:color w:val="auto"/>
          <w:sz w:val="28"/>
          <w:szCs w:val="28"/>
        </w:rPr>
        <w:t>–</w:t>
      </w:r>
      <w:r w:rsidRPr="005E396D">
        <w:rPr>
          <w:i w:val="0"/>
          <w:iCs w:val="0"/>
          <w:color w:val="auto"/>
          <w:sz w:val="28"/>
          <w:szCs w:val="28"/>
        </w:rPr>
        <w:t xml:space="preserve"> </w:t>
      </w:r>
      <w:r w:rsidR="00AB41FB" w:rsidRPr="00AB41FB">
        <w:rPr>
          <w:i w:val="0"/>
          <w:iCs w:val="0"/>
          <w:color w:val="auto"/>
          <w:sz w:val="28"/>
          <w:szCs w:val="28"/>
        </w:rPr>
        <w:t xml:space="preserve">Схема </w:t>
      </w:r>
      <w:r w:rsidR="00182E14" w:rsidRPr="00182E14">
        <w:rPr>
          <w:i w:val="0"/>
          <w:iCs w:val="0"/>
          <w:color w:val="auto"/>
          <w:sz w:val="28"/>
          <w:szCs w:val="28"/>
        </w:rPr>
        <w:t>5</w:t>
      </w:r>
      <w:r w:rsidR="00AB41FB" w:rsidRPr="00AB41FB">
        <w:rPr>
          <w:i w:val="0"/>
          <w:iCs w:val="0"/>
          <w:color w:val="auto"/>
          <w:sz w:val="28"/>
          <w:szCs w:val="28"/>
        </w:rPr>
        <w:t>-Fold кросс-валидации</w:t>
      </w:r>
    </w:p>
    <w:p w14:paraId="1B9C20C1" w14:textId="77777777" w:rsidR="0080347E" w:rsidRPr="00C63AED" w:rsidRDefault="0080347E" w:rsidP="00C63AED">
      <w:pPr>
        <w:spacing w:line="360" w:lineRule="auto"/>
        <w:rPr>
          <w:sz w:val="28"/>
          <w:szCs w:val="28"/>
        </w:rPr>
      </w:pPr>
    </w:p>
    <w:p w14:paraId="33EDE3DF" w14:textId="32293B87" w:rsidR="00A2428D" w:rsidRDefault="00182E14" w:rsidP="00A2428D">
      <w:pPr>
        <w:spacing w:line="360" w:lineRule="auto"/>
        <w:ind w:firstLine="709"/>
        <w:contextualSpacing/>
        <w:jc w:val="both"/>
        <w:rPr>
          <w:bCs/>
          <w:iCs/>
          <w:color w:val="000000" w:themeColor="text1"/>
          <w:sz w:val="28"/>
          <w:szCs w:val="28"/>
        </w:rPr>
      </w:pPr>
      <w:r>
        <w:rPr>
          <w:bCs/>
          <w:iCs/>
          <w:color w:val="000000" w:themeColor="text1"/>
          <w:sz w:val="28"/>
          <w:szCs w:val="28"/>
        </w:rPr>
        <w:t xml:space="preserve">Преимуществами данного метода является </w:t>
      </w:r>
      <w:r w:rsidRPr="00182E14">
        <w:rPr>
          <w:bCs/>
          <w:iCs/>
          <w:color w:val="000000" w:themeColor="text1"/>
          <w:sz w:val="28"/>
          <w:szCs w:val="28"/>
        </w:rPr>
        <w:t>более надёжная оценка производительности модели по сравнению с одиночным разделением на train/tes</w:t>
      </w:r>
      <w:r>
        <w:rPr>
          <w:bCs/>
          <w:iCs/>
          <w:color w:val="000000" w:themeColor="text1"/>
          <w:sz w:val="28"/>
          <w:szCs w:val="28"/>
          <w:lang w:val="en-US"/>
        </w:rPr>
        <w:t>t</w:t>
      </w:r>
      <w:r>
        <w:rPr>
          <w:bCs/>
          <w:iCs/>
          <w:color w:val="000000" w:themeColor="text1"/>
          <w:sz w:val="28"/>
          <w:szCs w:val="28"/>
        </w:rPr>
        <w:t xml:space="preserve"> и возможность реализации при не</w:t>
      </w:r>
      <w:r w:rsidR="00A2428D">
        <w:rPr>
          <w:bCs/>
          <w:iCs/>
          <w:color w:val="000000" w:themeColor="text1"/>
          <w:sz w:val="28"/>
          <w:szCs w:val="28"/>
        </w:rPr>
        <w:t xml:space="preserve"> </w:t>
      </w:r>
      <w:r>
        <w:rPr>
          <w:bCs/>
          <w:iCs/>
          <w:color w:val="000000" w:themeColor="text1"/>
          <w:sz w:val="28"/>
          <w:szCs w:val="28"/>
        </w:rPr>
        <w:t xml:space="preserve">очень </w:t>
      </w:r>
      <w:r w:rsidR="00A2428D">
        <w:rPr>
          <w:bCs/>
          <w:iCs/>
          <w:color w:val="000000" w:themeColor="text1"/>
          <w:sz w:val="28"/>
          <w:szCs w:val="28"/>
        </w:rPr>
        <w:t>большом количестве данных. Как о</w:t>
      </w:r>
      <w:r w:rsidR="00A2428D" w:rsidRPr="00A2428D">
        <w:rPr>
          <w:bCs/>
          <w:iCs/>
          <w:color w:val="000000" w:themeColor="text1"/>
          <w:sz w:val="28"/>
          <w:szCs w:val="28"/>
        </w:rPr>
        <w:t>граничени</w:t>
      </w:r>
      <w:r w:rsidR="00A2428D">
        <w:rPr>
          <w:bCs/>
          <w:iCs/>
          <w:color w:val="000000" w:themeColor="text1"/>
          <w:sz w:val="28"/>
          <w:szCs w:val="28"/>
        </w:rPr>
        <w:t xml:space="preserve">я могут выступить </w:t>
      </w:r>
      <w:r w:rsidR="00A2428D" w:rsidRPr="00A2428D">
        <w:rPr>
          <w:bCs/>
          <w:iCs/>
          <w:color w:val="000000" w:themeColor="text1"/>
          <w:sz w:val="28"/>
          <w:szCs w:val="28"/>
        </w:rPr>
        <w:t>вычислительная сложность</w:t>
      </w:r>
      <w:r w:rsidR="00A2428D">
        <w:rPr>
          <w:bCs/>
          <w:iCs/>
          <w:color w:val="000000" w:themeColor="text1"/>
          <w:sz w:val="28"/>
          <w:szCs w:val="28"/>
        </w:rPr>
        <w:t xml:space="preserve"> и </w:t>
      </w:r>
      <w:r w:rsidR="00A2428D" w:rsidRPr="00A2428D">
        <w:rPr>
          <w:bCs/>
          <w:iCs/>
          <w:color w:val="000000" w:themeColor="text1"/>
          <w:sz w:val="28"/>
          <w:szCs w:val="28"/>
        </w:rPr>
        <w:t xml:space="preserve">необходимость учитывать специфику задачи при выборе количества фолдов и </w:t>
      </w:r>
      <w:r w:rsidR="00A2428D" w:rsidRPr="00A2428D">
        <w:rPr>
          <w:bCs/>
          <w:iCs/>
          <w:color w:val="000000" w:themeColor="text1"/>
          <w:sz w:val="28"/>
          <w:szCs w:val="28"/>
        </w:rPr>
        <w:lastRenderedPageBreak/>
        <w:t>других параметров.</w:t>
      </w:r>
    </w:p>
    <w:p w14:paraId="004E7005" w14:textId="443F44AD" w:rsidR="0022207B" w:rsidRPr="00AA6833" w:rsidRDefault="00A2428D" w:rsidP="000113CD">
      <w:pPr>
        <w:spacing w:line="360" w:lineRule="auto"/>
        <w:ind w:firstLine="709"/>
        <w:contextualSpacing/>
        <w:jc w:val="both"/>
        <w:rPr>
          <w:bCs/>
          <w:iCs/>
          <w:color w:val="000000" w:themeColor="text1"/>
          <w:sz w:val="28"/>
          <w:szCs w:val="28"/>
        </w:rPr>
      </w:pPr>
      <w:r w:rsidRPr="00A2428D">
        <w:rPr>
          <w:bCs/>
          <w:iCs/>
          <w:color w:val="000000" w:themeColor="text1"/>
          <w:sz w:val="28"/>
          <w:szCs w:val="28"/>
        </w:rPr>
        <w:t>Для поиска оптимальной архитектуры</w:t>
      </w:r>
      <w:r>
        <w:rPr>
          <w:bCs/>
          <w:iCs/>
          <w:color w:val="000000" w:themeColor="text1"/>
          <w:sz w:val="28"/>
          <w:szCs w:val="28"/>
        </w:rPr>
        <w:t xml:space="preserve"> о</w:t>
      </w:r>
      <w:r w:rsidRPr="00A2428D">
        <w:rPr>
          <w:bCs/>
          <w:iCs/>
          <w:color w:val="000000" w:themeColor="text1"/>
          <w:sz w:val="28"/>
          <w:szCs w:val="28"/>
        </w:rPr>
        <w:t>предел</w:t>
      </w:r>
      <w:r>
        <w:rPr>
          <w:bCs/>
          <w:iCs/>
          <w:color w:val="000000" w:themeColor="text1"/>
          <w:sz w:val="28"/>
          <w:szCs w:val="28"/>
        </w:rPr>
        <w:t>яется</w:t>
      </w:r>
      <w:r w:rsidRPr="00A2428D">
        <w:rPr>
          <w:bCs/>
          <w:iCs/>
          <w:color w:val="000000" w:themeColor="text1"/>
          <w:sz w:val="28"/>
          <w:szCs w:val="28"/>
        </w:rPr>
        <w:t xml:space="preserve"> сетк</w:t>
      </w:r>
      <w:r>
        <w:rPr>
          <w:bCs/>
          <w:iCs/>
          <w:color w:val="000000" w:themeColor="text1"/>
          <w:sz w:val="28"/>
          <w:szCs w:val="28"/>
        </w:rPr>
        <w:t>а</w:t>
      </w:r>
      <w:r w:rsidRPr="00A2428D">
        <w:rPr>
          <w:bCs/>
          <w:iCs/>
          <w:color w:val="000000" w:themeColor="text1"/>
          <w:sz w:val="28"/>
          <w:szCs w:val="28"/>
        </w:rPr>
        <w:t xml:space="preserve"> гиперпараметров</w:t>
      </w:r>
      <w:r w:rsidR="000113CD">
        <w:rPr>
          <w:bCs/>
          <w:iCs/>
          <w:color w:val="000000" w:themeColor="text1"/>
          <w:sz w:val="28"/>
          <w:szCs w:val="28"/>
        </w:rPr>
        <w:t>,</w:t>
      </w:r>
      <w:r>
        <w:rPr>
          <w:bCs/>
          <w:iCs/>
          <w:color w:val="000000" w:themeColor="text1"/>
          <w:sz w:val="28"/>
          <w:szCs w:val="28"/>
        </w:rPr>
        <w:t xml:space="preserve"> и для каждой комбинации выполняется </w:t>
      </w:r>
      <w:r w:rsidRPr="00A2428D">
        <w:rPr>
          <w:bCs/>
          <w:iCs/>
          <w:color w:val="000000" w:themeColor="text1"/>
          <w:sz w:val="28"/>
          <w:szCs w:val="28"/>
        </w:rPr>
        <w:t>K-fold кросс-валидация</w:t>
      </w:r>
      <w:r>
        <w:rPr>
          <w:bCs/>
          <w:iCs/>
          <w:color w:val="000000" w:themeColor="text1"/>
          <w:sz w:val="28"/>
          <w:szCs w:val="28"/>
        </w:rPr>
        <w:t>.</w:t>
      </w:r>
      <w:r w:rsidR="000113CD">
        <w:rPr>
          <w:bCs/>
          <w:iCs/>
          <w:color w:val="000000" w:themeColor="text1"/>
          <w:sz w:val="28"/>
          <w:szCs w:val="28"/>
        </w:rPr>
        <w:t xml:space="preserve"> После чего производится сравнение результатов по метрикам качества и </w:t>
      </w:r>
      <w:r w:rsidR="000113CD" w:rsidRPr="000113CD">
        <w:rPr>
          <w:bCs/>
          <w:iCs/>
          <w:color w:val="000000" w:themeColor="text1"/>
          <w:sz w:val="28"/>
          <w:szCs w:val="28"/>
        </w:rPr>
        <w:t>выбирае</w:t>
      </w:r>
      <w:r w:rsidR="000113CD">
        <w:rPr>
          <w:bCs/>
          <w:iCs/>
          <w:color w:val="000000" w:themeColor="text1"/>
          <w:sz w:val="28"/>
          <w:szCs w:val="28"/>
        </w:rPr>
        <w:t>тся</w:t>
      </w:r>
      <w:r w:rsidR="000113CD" w:rsidRPr="000113CD">
        <w:rPr>
          <w:bCs/>
          <w:iCs/>
          <w:color w:val="000000" w:themeColor="text1"/>
          <w:sz w:val="28"/>
          <w:szCs w:val="28"/>
        </w:rPr>
        <w:t xml:space="preserve"> комбинаци</w:t>
      </w:r>
      <w:r w:rsidR="000113CD">
        <w:rPr>
          <w:bCs/>
          <w:iCs/>
          <w:color w:val="000000" w:themeColor="text1"/>
          <w:sz w:val="28"/>
          <w:szCs w:val="28"/>
        </w:rPr>
        <w:t>я</w:t>
      </w:r>
      <w:r w:rsidR="000113CD" w:rsidRPr="000113CD">
        <w:rPr>
          <w:bCs/>
          <w:iCs/>
          <w:color w:val="000000" w:themeColor="text1"/>
          <w:sz w:val="28"/>
          <w:szCs w:val="28"/>
        </w:rPr>
        <w:t xml:space="preserve"> с наилучшим средним качеством.</w:t>
      </w:r>
      <w:r w:rsidR="000113CD">
        <w:rPr>
          <w:bCs/>
          <w:iCs/>
          <w:color w:val="000000" w:themeColor="text1"/>
          <w:sz w:val="28"/>
          <w:szCs w:val="28"/>
        </w:rPr>
        <w:t xml:space="preserve"> И далее модель обучается с </w:t>
      </w:r>
      <w:r w:rsidR="000113CD" w:rsidRPr="000113CD">
        <w:rPr>
          <w:bCs/>
          <w:iCs/>
          <w:color w:val="000000" w:themeColor="text1"/>
          <w:sz w:val="28"/>
          <w:szCs w:val="28"/>
        </w:rPr>
        <w:t>выбранными гиперпараметрами на всём обучающем датасете.</w:t>
      </w:r>
    </w:p>
    <w:p w14:paraId="360A2FE7" w14:textId="77777777" w:rsidR="00AA6833" w:rsidRPr="008C1EA8" w:rsidRDefault="00AA6833" w:rsidP="00AA6833">
      <w:pPr>
        <w:tabs>
          <w:tab w:val="left" w:pos="1134"/>
          <w:tab w:val="left" w:pos="1276"/>
        </w:tabs>
        <w:ind w:left="720"/>
        <w:contextualSpacing/>
        <w:jc w:val="both"/>
        <w:rPr>
          <w:bCs/>
          <w:iCs/>
          <w:color w:val="000000" w:themeColor="text1"/>
          <w:sz w:val="28"/>
          <w:szCs w:val="28"/>
        </w:rPr>
      </w:pPr>
    </w:p>
    <w:p w14:paraId="5DCFEA6A" w14:textId="1F8D3980" w:rsidR="008C1EA8" w:rsidRPr="0022207B" w:rsidRDefault="0022207B" w:rsidP="00B93C9D">
      <w:pPr>
        <w:pStyle w:val="a9"/>
        <w:numPr>
          <w:ilvl w:val="1"/>
          <w:numId w:val="7"/>
        </w:numPr>
        <w:tabs>
          <w:tab w:val="left" w:pos="426"/>
        </w:tabs>
        <w:spacing w:line="360" w:lineRule="auto"/>
        <w:ind w:left="0" w:firstLine="0"/>
        <w:contextualSpacing/>
        <w:jc w:val="center"/>
        <w:outlineLvl w:val="1"/>
        <w:rPr>
          <w:b/>
          <w:bCs/>
          <w:iCs/>
          <w:color w:val="000000" w:themeColor="text1"/>
          <w:sz w:val="28"/>
          <w:szCs w:val="28"/>
        </w:rPr>
      </w:pPr>
      <w:r>
        <w:rPr>
          <w:b/>
          <w:bCs/>
          <w:iCs/>
          <w:color w:val="000000" w:themeColor="text1"/>
          <w:sz w:val="28"/>
          <w:szCs w:val="28"/>
        </w:rPr>
        <w:t xml:space="preserve"> </w:t>
      </w:r>
      <w:bookmarkStart w:id="13" w:name="_Toc232444680"/>
      <w:r w:rsidR="000113CD" w:rsidRPr="000113CD">
        <w:rPr>
          <w:b/>
          <w:bCs/>
          <w:iCs/>
          <w:color w:val="000000" w:themeColor="text1"/>
          <w:sz w:val="28"/>
          <w:szCs w:val="28"/>
        </w:rPr>
        <w:t>Ансамблевое обучение</w:t>
      </w:r>
      <w:bookmarkEnd w:id="13"/>
    </w:p>
    <w:p w14:paraId="2202A090" w14:textId="77777777" w:rsidR="0022207B" w:rsidRPr="0022207B" w:rsidRDefault="0022207B" w:rsidP="0022207B">
      <w:pPr>
        <w:pStyle w:val="a9"/>
        <w:tabs>
          <w:tab w:val="left" w:pos="1134"/>
          <w:tab w:val="left" w:pos="1276"/>
        </w:tabs>
        <w:ind w:left="1429" w:firstLine="0"/>
        <w:contextualSpacing/>
        <w:rPr>
          <w:b/>
          <w:bCs/>
          <w:iCs/>
          <w:color w:val="000000" w:themeColor="text1"/>
          <w:sz w:val="28"/>
          <w:szCs w:val="28"/>
        </w:rPr>
      </w:pPr>
    </w:p>
    <w:p w14:paraId="0D8F716C" w14:textId="12F73677" w:rsidR="00525C15" w:rsidRDefault="00C928A7" w:rsidP="00F06103">
      <w:pPr>
        <w:tabs>
          <w:tab w:val="left" w:pos="1134"/>
          <w:tab w:val="left" w:pos="1276"/>
        </w:tabs>
        <w:spacing w:line="360" w:lineRule="auto"/>
        <w:ind w:firstLine="709"/>
        <w:contextualSpacing/>
        <w:jc w:val="both"/>
        <w:rPr>
          <w:bCs/>
          <w:iCs/>
          <w:color w:val="000000" w:themeColor="text1"/>
          <w:sz w:val="28"/>
          <w:szCs w:val="28"/>
        </w:rPr>
      </w:pPr>
      <w:r w:rsidRPr="00C928A7">
        <w:rPr>
          <w:bCs/>
          <w:iCs/>
          <w:color w:val="000000" w:themeColor="text1"/>
          <w:sz w:val="28"/>
          <w:szCs w:val="28"/>
        </w:rPr>
        <w:t xml:space="preserve">Одиночная нейронная сеть может иметь высокую дисперсию </w:t>
      </w:r>
      <w:r w:rsidR="005B1AE6" w:rsidRPr="00B52D19">
        <w:rPr>
          <w:bCs/>
          <w:iCs/>
          <w:color w:val="000000" w:themeColor="text1"/>
          <w:sz w:val="28"/>
          <w:szCs w:val="28"/>
        </w:rPr>
        <w:t>—</w:t>
      </w:r>
      <w:r w:rsidRPr="00C928A7">
        <w:rPr>
          <w:bCs/>
          <w:iCs/>
          <w:color w:val="000000" w:themeColor="text1"/>
          <w:sz w:val="28"/>
          <w:szCs w:val="28"/>
        </w:rPr>
        <w:t xml:space="preserve"> ее результат сильно зависит от случайной инициализации весов и состава обучающей выборки. При небольшом объеме данных это особенно критично.</w:t>
      </w:r>
      <w:r>
        <w:rPr>
          <w:bCs/>
          <w:iCs/>
          <w:color w:val="000000" w:themeColor="text1"/>
          <w:sz w:val="28"/>
          <w:szCs w:val="28"/>
        </w:rPr>
        <w:t xml:space="preserve"> Поэтому для решения этих проблем можно использовать а</w:t>
      </w:r>
      <w:r w:rsidRPr="00C928A7">
        <w:rPr>
          <w:bCs/>
          <w:iCs/>
          <w:color w:val="000000" w:themeColor="text1"/>
          <w:sz w:val="28"/>
          <w:szCs w:val="28"/>
        </w:rPr>
        <w:t>нсамблевое обучение</w:t>
      </w:r>
      <w:r>
        <w:rPr>
          <w:bCs/>
          <w:iCs/>
          <w:color w:val="000000" w:themeColor="text1"/>
          <w:sz w:val="28"/>
          <w:szCs w:val="28"/>
        </w:rPr>
        <w:t xml:space="preserve">. Одним из ключевых ансамблевых методов является </w:t>
      </w:r>
      <w:r w:rsidR="00FA2481">
        <w:rPr>
          <w:bCs/>
          <w:iCs/>
          <w:color w:val="000000" w:themeColor="text1"/>
          <w:sz w:val="28"/>
          <w:szCs w:val="28"/>
        </w:rPr>
        <w:t>б</w:t>
      </w:r>
      <w:r w:rsidR="00FA2481" w:rsidRPr="00FA2481">
        <w:rPr>
          <w:bCs/>
          <w:iCs/>
          <w:color w:val="000000" w:themeColor="text1"/>
          <w:sz w:val="28"/>
          <w:szCs w:val="28"/>
        </w:rPr>
        <w:t>утстрэп-агрегация</w:t>
      </w:r>
      <w:r w:rsidR="00FA2481">
        <w:rPr>
          <w:bCs/>
          <w:iCs/>
          <w:color w:val="000000" w:themeColor="text1"/>
          <w:sz w:val="28"/>
          <w:szCs w:val="28"/>
        </w:rPr>
        <w:t>.</w:t>
      </w:r>
    </w:p>
    <w:p w14:paraId="58014145" w14:textId="1BBF83F4" w:rsidR="0042663C" w:rsidRDefault="00FA2481" w:rsidP="00FB1E62">
      <w:pPr>
        <w:tabs>
          <w:tab w:val="left" w:pos="1134"/>
          <w:tab w:val="left" w:pos="1276"/>
        </w:tabs>
        <w:spacing w:line="360" w:lineRule="auto"/>
        <w:ind w:firstLine="709"/>
        <w:contextualSpacing/>
        <w:jc w:val="both"/>
        <w:rPr>
          <w:bCs/>
          <w:iCs/>
          <w:color w:val="000000" w:themeColor="text1"/>
          <w:sz w:val="28"/>
          <w:szCs w:val="28"/>
        </w:rPr>
      </w:pPr>
      <w:r w:rsidRPr="00FA2481">
        <w:rPr>
          <w:bCs/>
          <w:iCs/>
          <w:color w:val="000000" w:themeColor="text1"/>
          <w:sz w:val="28"/>
          <w:szCs w:val="28"/>
        </w:rPr>
        <w:t>Бутстрэп-агрегация (Bagging, Bootstrap Aggregating) — это метод ансамблевого обучения в машинном обучении, направленный на улучшение стабильности и точности моделей</w:t>
      </w:r>
      <w:r w:rsidR="00256BD8" w:rsidRPr="00256BD8">
        <w:rPr>
          <w:bCs/>
          <w:iCs/>
          <w:color w:val="000000" w:themeColor="text1"/>
          <w:sz w:val="28"/>
          <w:szCs w:val="28"/>
        </w:rPr>
        <w:t xml:space="preserve"> [21]</w:t>
      </w:r>
      <w:r w:rsidRPr="00FA2481">
        <w:rPr>
          <w:bCs/>
          <w:iCs/>
          <w:color w:val="000000" w:themeColor="text1"/>
          <w:sz w:val="28"/>
          <w:szCs w:val="28"/>
        </w:rPr>
        <w:t>. Из исходного набора данных многократно случайным образом выбираются объекты с возвращением. Это означает, что некоторые объекты могут попасть в выборку несколько раз, а некоторые — ни разу. Размер каждой подвыборки совпадает с размером исходного набора данных.</w:t>
      </w:r>
      <w:r>
        <w:rPr>
          <w:bCs/>
          <w:iCs/>
          <w:color w:val="000000" w:themeColor="text1"/>
          <w:sz w:val="28"/>
          <w:szCs w:val="28"/>
        </w:rPr>
        <w:t xml:space="preserve"> </w:t>
      </w:r>
      <w:r w:rsidRPr="00FA2481">
        <w:rPr>
          <w:bCs/>
          <w:iCs/>
          <w:color w:val="000000" w:themeColor="text1"/>
          <w:sz w:val="28"/>
          <w:szCs w:val="28"/>
        </w:rPr>
        <w:t>На каждой полученной подвыборке независимо обучается отдельная базовая модель</w:t>
      </w:r>
      <w:r>
        <w:rPr>
          <w:bCs/>
          <w:iCs/>
          <w:color w:val="000000" w:themeColor="text1"/>
          <w:sz w:val="28"/>
          <w:szCs w:val="28"/>
        </w:rPr>
        <w:t xml:space="preserve"> для получения разных случайных весовых коэффициентов. </w:t>
      </w:r>
      <w:r w:rsidRPr="00FA2481">
        <w:rPr>
          <w:bCs/>
          <w:iCs/>
          <w:color w:val="000000" w:themeColor="text1"/>
          <w:sz w:val="28"/>
          <w:szCs w:val="28"/>
        </w:rPr>
        <w:t>Итоговый прогноз формируется за счёт объединения результатов всех моделей</w:t>
      </w:r>
      <w:r>
        <w:rPr>
          <w:bCs/>
          <w:iCs/>
          <w:color w:val="000000" w:themeColor="text1"/>
          <w:sz w:val="28"/>
          <w:szCs w:val="28"/>
        </w:rPr>
        <w:t xml:space="preserve">, </w:t>
      </w:r>
      <w:r w:rsidRPr="00FA2481">
        <w:rPr>
          <w:bCs/>
          <w:iCs/>
          <w:color w:val="000000" w:themeColor="text1"/>
          <w:sz w:val="28"/>
          <w:szCs w:val="28"/>
        </w:rPr>
        <w:t>для задач регрессии обычно применяется усреднение предсказаний всех моделей</w:t>
      </w:r>
      <w:r w:rsidR="002749BE">
        <w:rPr>
          <w:bCs/>
          <w:iCs/>
          <w:color w:val="000000" w:themeColor="text1"/>
          <w:sz w:val="28"/>
          <w:szCs w:val="28"/>
        </w:rPr>
        <w:t xml:space="preserve"> (</w:t>
      </w:r>
      <w:r w:rsidR="002749BE" w:rsidRPr="002749BE">
        <w:rPr>
          <w:bCs/>
          <w:iCs/>
          <w:color w:val="000000" w:themeColor="text1"/>
          <w:sz w:val="28"/>
          <w:szCs w:val="28"/>
        </w:rPr>
        <w:fldChar w:fldCharType="begin"/>
      </w:r>
      <w:r w:rsidR="002749BE" w:rsidRPr="002749BE">
        <w:rPr>
          <w:bCs/>
          <w:iCs/>
          <w:color w:val="000000" w:themeColor="text1"/>
          <w:sz w:val="28"/>
          <w:szCs w:val="28"/>
        </w:rPr>
        <w:instrText xml:space="preserve"> REF _Ref229766695 \h  \* MERGEFORMAT </w:instrText>
      </w:r>
      <w:r w:rsidR="002749BE" w:rsidRPr="002749BE">
        <w:rPr>
          <w:bCs/>
          <w:iCs/>
          <w:color w:val="000000" w:themeColor="text1"/>
          <w:sz w:val="28"/>
          <w:szCs w:val="28"/>
        </w:rPr>
      </w:r>
      <w:r w:rsidR="002749BE" w:rsidRPr="002749BE">
        <w:rPr>
          <w:bCs/>
          <w:iCs/>
          <w:color w:val="000000" w:themeColor="text1"/>
          <w:sz w:val="28"/>
          <w:szCs w:val="28"/>
        </w:rPr>
        <w:fldChar w:fldCharType="separate"/>
      </w:r>
      <w:r w:rsidR="005E7480">
        <w:rPr>
          <w:iCs/>
          <w:sz w:val="28"/>
          <w:szCs w:val="28"/>
        </w:rPr>
        <w:t>р</w:t>
      </w:r>
      <w:r w:rsidR="002749BE" w:rsidRPr="002749BE">
        <w:rPr>
          <w:iCs/>
          <w:sz w:val="28"/>
          <w:szCs w:val="28"/>
        </w:rPr>
        <w:t>исунок 1.</w:t>
      </w:r>
      <w:r w:rsidR="002749BE" w:rsidRPr="002749BE">
        <w:rPr>
          <w:iCs/>
          <w:noProof/>
          <w:sz w:val="28"/>
          <w:szCs w:val="28"/>
        </w:rPr>
        <w:t>4</w:t>
      </w:r>
      <w:r w:rsidR="002749BE" w:rsidRPr="002749BE">
        <w:rPr>
          <w:bCs/>
          <w:iCs/>
          <w:color w:val="000000" w:themeColor="text1"/>
          <w:sz w:val="28"/>
          <w:szCs w:val="28"/>
        </w:rPr>
        <w:fldChar w:fldCharType="end"/>
      </w:r>
      <w:r w:rsidR="002749BE">
        <w:rPr>
          <w:bCs/>
          <w:iCs/>
          <w:color w:val="000000" w:themeColor="text1"/>
          <w:sz w:val="28"/>
          <w:szCs w:val="28"/>
        </w:rPr>
        <w:t>)</w:t>
      </w:r>
      <w:r w:rsidRPr="00FA2481">
        <w:rPr>
          <w:bCs/>
          <w:iCs/>
          <w:color w:val="000000" w:themeColor="text1"/>
          <w:sz w:val="28"/>
          <w:szCs w:val="28"/>
        </w:rPr>
        <w:t>.</w:t>
      </w:r>
    </w:p>
    <w:p w14:paraId="6DE9FB73" w14:textId="0E50B3F7" w:rsidR="002749BE" w:rsidRDefault="002749BE" w:rsidP="008D2ACF">
      <w:pPr>
        <w:keepNext/>
        <w:spacing w:line="360" w:lineRule="auto"/>
        <w:contextualSpacing/>
        <w:jc w:val="center"/>
      </w:pPr>
      <w:r>
        <w:rPr>
          <w:bCs/>
          <w:iCs/>
          <w:noProof/>
          <w:color w:val="000000" w:themeColor="text1"/>
          <w:sz w:val="28"/>
          <w:szCs w:val="28"/>
        </w:rPr>
        <w:lastRenderedPageBreak/>
        <w:drawing>
          <wp:inline distT="0" distB="0" distL="0" distR="0" wp14:anchorId="01233708" wp14:editId="68E63CE1">
            <wp:extent cx="5314950" cy="2524335"/>
            <wp:effectExtent l="0" t="0" r="0" b="9525"/>
            <wp:docPr id="588803570"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1">
                      <a:extLst>
                        <a:ext uri="{28A0092B-C50C-407E-A947-70E740481C1C}">
                          <a14:useLocalDpi xmlns:a14="http://schemas.microsoft.com/office/drawing/2010/main" val="0"/>
                        </a:ext>
                      </a:extLst>
                    </a:blip>
                    <a:srcRect l="10754" t="27300" r="9149"/>
                    <a:stretch>
                      <a:fillRect/>
                    </a:stretch>
                  </pic:blipFill>
                  <pic:spPr bwMode="auto">
                    <a:xfrm>
                      <a:off x="0" y="0"/>
                      <a:ext cx="5328018" cy="2530542"/>
                    </a:xfrm>
                    <a:prstGeom prst="rect">
                      <a:avLst/>
                    </a:prstGeom>
                    <a:noFill/>
                    <a:ln>
                      <a:noFill/>
                    </a:ln>
                    <a:extLst>
                      <a:ext uri="{53640926-AAD7-44D8-BBD7-CCE9431645EC}">
                        <a14:shadowObscured xmlns:a14="http://schemas.microsoft.com/office/drawing/2010/main"/>
                      </a:ext>
                    </a:extLst>
                  </pic:spPr>
                </pic:pic>
              </a:graphicData>
            </a:graphic>
          </wp:inline>
        </w:drawing>
      </w:r>
    </w:p>
    <w:p w14:paraId="0C458D33" w14:textId="02AF4373" w:rsidR="002749BE" w:rsidRPr="002749BE" w:rsidRDefault="002749BE" w:rsidP="00C63AED">
      <w:pPr>
        <w:pStyle w:val="aff1"/>
        <w:spacing w:after="0"/>
        <w:jc w:val="center"/>
        <w:rPr>
          <w:bCs/>
          <w:i w:val="0"/>
          <w:iCs w:val="0"/>
          <w:color w:val="auto"/>
          <w:sz w:val="28"/>
          <w:szCs w:val="28"/>
        </w:rPr>
      </w:pPr>
      <w:bookmarkStart w:id="14" w:name="_Ref229766695"/>
      <w:r w:rsidRPr="002749BE">
        <w:rPr>
          <w:i w:val="0"/>
          <w:iCs w:val="0"/>
          <w:color w:val="auto"/>
          <w:sz w:val="28"/>
          <w:szCs w:val="28"/>
        </w:rPr>
        <w:t xml:space="preserve">Рисунок </w:t>
      </w:r>
      <w:r w:rsidR="00130F8C">
        <w:rPr>
          <w:i w:val="0"/>
          <w:iCs w:val="0"/>
          <w:color w:val="auto"/>
          <w:sz w:val="28"/>
          <w:szCs w:val="28"/>
        </w:rPr>
        <w:fldChar w:fldCharType="begin"/>
      </w:r>
      <w:r w:rsidR="00130F8C">
        <w:rPr>
          <w:i w:val="0"/>
          <w:iCs w:val="0"/>
          <w:color w:val="auto"/>
          <w:sz w:val="28"/>
          <w:szCs w:val="28"/>
        </w:rPr>
        <w:instrText xml:space="preserve"> STYLEREF 1 \s </w:instrText>
      </w:r>
      <w:r w:rsidR="00130F8C">
        <w:rPr>
          <w:i w:val="0"/>
          <w:iCs w:val="0"/>
          <w:color w:val="auto"/>
          <w:sz w:val="28"/>
          <w:szCs w:val="28"/>
        </w:rPr>
        <w:fldChar w:fldCharType="separate"/>
      </w:r>
      <w:r w:rsidR="00130F8C">
        <w:rPr>
          <w:i w:val="0"/>
          <w:iCs w:val="0"/>
          <w:noProof/>
          <w:color w:val="auto"/>
          <w:sz w:val="28"/>
          <w:szCs w:val="28"/>
        </w:rPr>
        <w:t>1</w:t>
      </w:r>
      <w:r w:rsidR="00130F8C">
        <w:rPr>
          <w:i w:val="0"/>
          <w:iCs w:val="0"/>
          <w:color w:val="auto"/>
          <w:sz w:val="28"/>
          <w:szCs w:val="28"/>
        </w:rPr>
        <w:fldChar w:fldCharType="end"/>
      </w:r>
      <w:r w:rsidR="00130F8C">
        <w:rPr>
          <w:i w:val="0"/>
          <w:iCs w:val="0"/>
          <w:color w:val="auto"/>
          <w:sz w:val="28"/>
          <w:szCs w:val="28"/>
        </w:rPr>
        <w:t>.</w:t>
      </w:r>
      <w:r w:rsidR="00130F8C">
        <w:rPr>
          <w:i w:val="0"/>
          <w:iCs w:val="0"/>
          <w:color w:val="auto"/>
          <w:sz w:val="28"/>
          <w:szCs w:val="28"/>
        </w:rPr>
        <w:fldChar w:fldCharType="begin"/>
      </w:r>
      <w:r w:rsidR="00130F8C">
        <w:rPr>
          <w:i w:val="0"/>
          <w:iCs w:val="0"/>
          <w:color w:val="auto"/>
          <w:sz w:val="28"/>
          <w:szCs w:val="28"/>
        </w:rPr>
        <w:instrText xml:space="preserve"> SEQ Рисунок \* ARABIC \s 1 </w:instrText>
      </w:r>
      <w:r w:rsidR="00130F8C">
        <w:rPr>
          <w:i w:val="0"/>
          <w:iCs w:val="0"/>
          <w:color w:val="auto"/>
          <w:sz w:val="28"/>
          <w:szCs w:val="28"/>
        </w:rPr>
        <w:fldChar w:fldCharType="separate"/>
      </w:r>
      <w:r w:rsidR="00130F8C">
        <w:rPr>
          <w:i w:val="0"/>
          <w:iCs w:val="0"/>
          <w:noProof/>
          <w:color w:val="auto"/>
          <w:sz w:val="28"/>
          <w:szCs w:val="28"/>
        </w:rPr>
        <w:t>4</w:t>
      </w:r>
      <w:r w:rsidR="00130F8C">
        <w:rPr>
          <w:i w:val="0"/>
          <w:iCs w:val="0"/>
          <w:color w:val="auto"/>
          <w:sz w:val="28"/>
          <w:szCs w:val="28"/>
        </w:rPr>
        <w:fldChar w:fldCharType="end"/>
      </w:r>
      <w:bookmarkEnd w:id="14"/>
      <w:r w:rsidRPr="002749BE">
        <w:rPr>
          <w:i w:val="0"/>
          <w:iCs w:val="0"/>
          <w:color w:val="auto"/>
          <w:sz w:val="28"/>
          <w:szCs w:val="28"/>
        </w:rPr>
        <w:t xml:space="preserve"> </w:t>
      </w:r>
      <w:r>
        <w:rPr>
          <w:i w:val="0"/>
          <w:iCs w:val="0"/>
          <w:color w:val="auto"/>
          <w:sz w:val="28"/>
          <w:szCs w:val="28"/>
        </w:rPr>
        <w:t>–</w:t>
      </w:r>
      <w:r w:rsidRPr="002749BE">
        <w:rPr>
          <w:i w:val="0"/>
          <w:iCs w:val="0"/>
          <w:color w:val="auto"/>
          <w:sz w:val="28"/>
          <w:szCs w:val="28"/>
        </w:rPr>
        <w:t xml:space="preserve"> Схема работы бэггинга</w:t>
      </w:r>
    </w:p>
    <w:p w14:paraId="01E9F050" w14:textId="77777777" w:rsidR="00C928A7" w:rsidRDefault="00C928A7" w:rsidP="00C928A7">
      <w:pPr>
        <w:spacing w:line="360" w:lineRule="auto"/>
        <w:ind w:firstLine="709"/>
        <w:contextualSpacing/>
        <w:jc w:val="both"/>
        <w:rPr>
          <w:sz w:val="28"/>
          <w:szCs w:val="28"/>
        </w:rPr>
      </w:pPr>
    </w:p>
    <w:p w14:paraId="36A7DD3C" w14:textId="41DD40F5" w:rsidR="008D2ACF" w:rsidRPr="008D2ACF" w:rsidRDefault="008D2ACF" w:rsidP="00C928A7">
      <w:pPr>
        <w:spacing w:line="360" w:lineRule="auto"/>
        <w:ind w:firstLine="709"/>
        <w:contextualSpacing/>
        <w:jc w:val="both"/>
        <w:rPr>
          <w:sz w:val="28"/>
          <w:szCs w:val="28"/>
        </w:rPr>
      </w:pPr>
      <w:r w:rsidRPr="008D2ACF">
        <w:rPr>
          <w:sz w:val="28"/>
          <w:szCs w:val="28"/>
        </w:rPr>
        <w:t>Преимущества ансамблевого обучения:</w:t>
      </w:r>
    </w:p>
    <w:p w14:paraId="7149A5B5" w14:textId="545558F0" w:rsidR="008D2ACF" w:rsidRPr="008D2ACF" w:rsidRDefault="004C49AD" w:rsidP="008D2ACF">
      <w:pPr>
        <w:pStyle w:val="a9"/>
        <w:numPr>
          <w:ilvl w:val="0"/>
          <w:numId w:val="24"/>
        </w:numPr>
        <w:spacing w:line="360" w:lineRule="auto"/>
        <w:ind w:left="0" w:firstLine="709"/>
        <w:contextualSpacing/>
        <w:rPr>
          <w:sz w:val="28"/>
          <w:szCs w:val="28"/>
        </w:rPr>
      </w:pPr>
      <w:r>
        <w:rPr>
          <w:sz w:val="28"/>
          <w:szCs w:val="28"/>
        </w:rPr>
        <w:t>с</w:t>
      </w:r>
      <w:r w:rsidR="008D2ACF" w:rsidRPr="008D2ACF">
        <w:rPr>
          <w:sz w:val="28"/>
          <w:szCs w:val="28"/>
        </w:rPr>
        <w:t>нижение дисперсии. Объединение предсказаний нескольких моделей уменьшает дисперсию ансамбля, что делает его более надёжным и менее чувствительным к конкретным данным</w:t>
      </w:r>
      <w:r w:rsidRPr="004C49AD">
        <w:rPr>
          <w:sz w:val="28"/>
          <w:szCs w:val="28"/>
        </w:rPr>
        <w:t>;</w:t>
      </w:r>
    </w:p>
    <w:p w14:paraId="22C01C9C" w14:textId="67CECB2F" w:rsidR="008D2ACF" w:rsidRPr="008D2ACF" w:rsidRDefault="004C49AD" w:rsidP="008D2ACF">
      <w:pPr>
        <w:pStyle w:val="a9"/>
        <w:numPr>
          <w:ilvl w:val="0"/>
          <w:numId w:val="24"/>
        </w:numPr>
        <w:spacing w:line="360" w:lineRule="auto"/>
        <w:ind w:left="0" w:firstLine="709"/>
        <w:contextualSpacing/>
        <w:rPr>
          <w:sz w:val="28"/>
          <w:szCs w:val="28"/>
        </w:rPr>
      </w:pPr>
      <w:r>
        <w:rPr>
          <w:sz w:val="28"/>
          <w:szCs w:val="28"/>
        </w:rPr>
        <w:t>с</w:t>
      </w:r>
      <w:r w:rsidR="008D2ACF" w:rsidRPr="008D2ACF">
        <w:rPr>
          <w:sz w:val="28"/>
          <w:szCs w:val="28"/>
        </w:rPr>
        <w:t>нижение переобучения. Обучение на разных подвыборках данных помогает избежать переобучения, особенно для моделей с высокой дисперсией</w:t>
      </w:r>
      <w:r w:rsidRPr="004C49AD">
        <w:rPr>
          <w:sz w:val="28"/>
          <w:szCs w:val="28"/>
        </w:rPr>
        <w:t>;</w:t>
      </w:r>
    </w:p>
    <w:p w14:paraId="6E1F3102" w14:textId="32436B02" w:rsidR="008D2ACF" w:rsidRPr="008D2ACF" w:rsidRDefault="004C49AD" w:rsidP="008D2ACF">
      <w:pPr>
        <w:pStyle w:val="a9"/>
        <w:numPr>
          <w:ilvl w:val="0"/>
          <w:numId w:val="24"/>
        </w:numPr>
        <w:spacing w:line="360" w:lineRule="auto"/>
        <w:ind w:left="0" w:firstLine="709"/>
        <w:contextualSpacing/>
        <w:rPr>
          <w:sz w:val="28"/>
          <w:szCs w:val="28"/>
        </w:rPr>
      </w:pPr>
      <w:r>
        <w:rPr>
          <w:sz w:val="28"/>
          <w:szCs w:val="28"/>
        </w:rPr>
        <w:t>п</w:t>
      </w:r>
      <w:r w:rsidR="008D2ACF" w:rsidRPr="008D2ACF">
        <w:rPr>
          <w:sz w:val="28"/>
          <w:szCs w:val="28"/>
        </w:rPr>
        <w:t>овышение стабильности и точности. Агрегация предсказаний снижает риск ошибочного результата от одной модели и улучшает обобщающую способность модели.</w:t>
      </w:r>
    </w:p>
    <w:p w14:paraId="46DA8393" w14:textId="6BB0072D" w:rsidR="008D2ACF" w:rsidRDefault="008D2ACF" w:rsidP="008D2ACF">
      <w:pPr>
        <w:pStyle w:val="a9"/>
        <w:spacing w:line="360" w:lineRule="auto"/>
        <w:ind w:left="0" w:firstLine="709"/>
        <w:contextualSpacing/>
        <w:rPr>
          <w:sz w:val="28"/>
          <w:szCs w:val="28"/>
        </w:rPr>
      </w:pPr>
      <w:r>
        <w:rPr>
          <w:sz w:val="28"/>
          <w:szCs w:val="28"/>
        </w:rPr>
        <w:t xml:space="preserve">Ограничения </w:t>
      </w:r>
      <w:r w:rsidRPr="008D2ACF">
        <w:rPr>
          <w:sz w:val="28"/>
          <w:szCs w:val="28"/>
        </w:rPr>
        <w:t>ансамблевого обучения:</w:t>
      </w:r>
    </w:p>
    <w:p w14:paraId="181F57C9" w14:textId="722D377D" w:rsidR="008D2ACF" w:rsidRDefault="004C49AD" w:rsidP="008D2ACF">
      <w:pPr>
        <w:pStyle w:val="a9"/>
        <w:numPr>
          <w:ilvl w:val="0"/>
          <w:numId w:val="24"/>
        </w:numPr>
        <w:spacing w:line="360" w:lineRule="auto"/>
        <w:ind w:left="0" w:firstLine="709"/>
        <w:contextualSpacing/>
        <w:rPr>
          <w:sz w:val="28"/>
          <w:szCs w:val="28"/>
        </w:rPr>
      </w:pPr>
      <w:r>
        <w:rPr>
          <w:sz w:val="28"/>
          <w:szCs w:val="28"/>
        </w:rPr>
        <w:t>в</w:t>
      </w:r>
      <w:r w:rsidR="008D2ACF" w:rsidRPr="008D2ACF">
        <w:rPr>
          <w:sz w:val="28"/>
          <w:szCs w:val="28"/>
        </w:rPr>
        <w:t>ысокая вычислительная сложность. Обучение нескольких моделей на разных подвыборках данных может быть затратным, особенно для больших наборов данных или сложных моделей</w:t>
      </w:r>
      <w:r w:rsidRPr="004C49AD">
        <w:rPr>
          <w:sz w:val="28"/>
          <w:szCs w:val="28"/>
        </w:rPr>
        <w:t>;</w:t>
      </w:r>
    </w:p>
    <w:p w14:paraId="578BE1E3" w14:textId="36FF2B08" w:rsidR="008D2ACF" w:rsidRDefault="004C49AD" w:rsidP="008D2ACF">
      <w:pPr>
        <w:pStyle w:val="a9"/>
        <w:numPr>
          <w:ilvl w:val="0"/>
          <w:numId w:val="24"/>
        </w:numPr>
        <w:spacing w:line="360" w:lineRule="auto"/>
        <w:ind w:left="0" w:firstLine="709"/>
        <w:contextualSpacing/>
        <w:rPr>
          <w:sz w:val="28"/>
          <w:szCs w:val="28"/>
        </w:rPr>
      </w:pPr>
      <w:r>
        <w:rPr>
          <w:sz w:val="28"/>
          <w:szCs w:val="28"/>
        </w:rPr>
        <w:t>п</w:t>
      </w:r>
      <w:r w:rsidR="008D2ACF" w:rsidRPr="008D2ACF">
        <w:rPr>
          <w:sz w:val="28"/>
          <w:szCs w:val="28"/>
        </w:rPr>
        <w:t>отеря интерпретируемости. Ансамбль моделей</w:t>
      </w:r>
      <w:r w:rsidR="008D2ACF">
        <w:rPr>
          <w:sz w:val="28"/>
          <w:szCs w:val="28"/>
        </w:rPr>
        <w:t xml:space="preserve"> </w:t>
      </w:r>
      <w:r w:rsidR="008D2ACF" w:rsidRPr="008D2ACF">
        <w:rPr>
          <w:sz w:val="28"/>
          <w:szCs w:val="28"/>
        </w:rPr>
        <w:t>сложнее интерпретировать, чем одну модель</w:t>
      </w:r>
      <w:r w:rsidRPr="004C49AD">
        <w:rPr>
          <w:sz w:val="28"/>
          <w:szCs w:val="28"/>
        </w:rPr>
        <w:t>;</w:t>
      </w:r>
    </w:p>
    <w:p w14:paraId="4315506A" w14:textId="28A84CA4" w:rsidR="008D2ACF" w:rsidRDefault="004C49AD" w:rsidP="008D2ACF">
      <w:pPr>
        <w:pStyle w:val="a9"/>
        <w:numPr>
          <w:ilvl w:val="0"/>
          <w:numId w:val="24"/>
        </w:numPr>
        <w:spacing w:line="360" w:lineRule="auto"/>
        <w:ind w:left="0" w:firstLine="709"/>
        <w:contextualSpacing/>
        <w:rPr>
          <w:sz w:val="28"/>
          <w:szCs w:val="28"/>
        </w:rPr>
      </w:pPr>
      <w:r>
        <w:rPr>
          <w:sz w:val="28"/>
          <w:szCs w:val="28"/>
        </w:rPr>
        <w:t>в</w:t>
      </w:r>
      <w:r w:rsidR="008D2ACF" w:rsidRPr="008D2ACF">
        <w:rPr>
          <w:sz w:val="28"/>
          <w:szCs w:val="28"/>
        </w:rPr>
        <w:t>лияние шума в данных. Для очень шумных наборов данных метод может усилить шум, а не сгладить его</w:t>
      </w:r>
      <w:r w:rsidRPr="004C49AD">
        <w:rPr>
          <w:sz w:val="28"/>
          <w:szCs w:val="28"/>
        </w:rPr>
        <w:t>;</w:t>
      </w:r>
    </w:p>
    <w:p w14:paraId="10432985" w14:textId="64967163" w:rsidR="008D2ACF" w:rsidRDefault="004C49AD" w:rsidP="008D2ACF">
      <w:pPr>
        <w:pStyle w:val="a9"/>
        <w:numPr>
          <w:ilvl w:val="0"/>
          <w:numId w:val="24"/>
        </w:numPr>
        <w:spacing w:line="360" w:lineRule="auto"/>
        <w:ind w:left="0" w:firstLine="709"/>
        <w:contextualSpacing/>
        <w:rPr>
          <w:sz w:val="28"/>
          <w:szCs w:val="28"/>
        </w:rPr>
      </w:pPr>
      <w:r>
        <w:rPr>
          <w:sz w:val="28"/>
          <w:szCs w:val="28"/>
        </w:rPr>
        <w:t>н</w:t>
      </w:r>
      <w:r w:rsidR="008D2ACF" w:rsidRPr="008D2ACF">
        <w:rPr>
          <w:sz w:val="28"/>
          <w:szCs w:val="28"/>
        </w:rPr>
        <w:t xml:space="preserve">еобходимость разнообразия базовых моделей. Базовые модели </w:t>
      </w:r>
      <w:r w:rsidR="008D2ACF" w:rsidRPr="008D2ACF">
        <w:rPr>
          <w:sz w:val="28"/>
          <w:szCs w:val="28"/>
        </w:rPr>
        <w:lastRenderedPageBreak/>
        <w:t>должны быть как можно более независимыми, чтобы ошибки одной модели компенсировались другими</w:t>
      </w:r>
      <w:r w:rsidR="008D2ACF">
        <w:rPr>
          <w:sz w:val="28"/>
          <w:szCs w:val="28"/>
        </w:rPr>
        <w:t>.</w:t>
      </w:r>
    </w:p>
    <w:p w14:paraId="1694CD84" w14:textId="77777777" w:rsidR="00B93C9D" w:rsidRDefault="00B93C9D" w:rsidP="00B93C9D">
      <w:pPr>
        <w:spacing w:line="360" w:lineRule="auto"/>
        <w:contextualSpacing/>
        <w:rPr>
          <w:sz w:val="28"/>
          <w:szCs w:val="28"/>
        </w:rPr>
      </w:pPr>
    </w:p>
    <w:p w14:paraId="5D6F86CE" w14:textId="617BF87C" w:rsidR="00B93C9D" w:rsidRPr="00B93C9D" w:rsidRDefault="00B93C9D" w:rsidP="002857B3">
      <w:pPr>
        <w:pStyle w:val="a"/>
        <w:outlineLvl w:val="1"/>
      </w:pPr>
      <w:r>
        <w:t xml:space="preserve"> </w:t>
      </w:r>
      <w:bookmarkStart w:id="15" w:name="_Toc232444681"/>
      <w:r w:rsidRPr="00B93C9D">
        <w:t>Интерпретируемое машинное обучение</w:t>
      </w:r>
      <w:bookmarkEnd w:id="15"/>
    </w:p>
    <w:p w14:paraId="71B5E2A7" w14:textId="77777777" w:rsidR="00B93C9D" w:rsidRDefault="00B93C9D" w:rsidP="00525C15">
      <w:pPr>
        <w:widowControl/>
        <w:autoSpaceDE/>
        <w:autoSpaceDN/>
        <w:spacing w:after="160" w:line="259" w:lineRule="auto"/>
        <w:rPr>
          <w:sz w:val="28"/>
          <w:szCs w:val="28"/>
        </w:rPr>
      </w:pPr>
    </w:p>
    <w:p w14:paraId="55CE6E1D" w14:textId="3E02C940" w:rsidR="00BD30B0" w:rsidRDefault="00BD30B0" w:rsidP="00BD30B0">
      <w:pPr>
        <w:spacing w:line="360" w:lineRule="auto"/>
        <w:ind w:firstLine="709"/>
        <w:jc w:val="both"/>
        <w:rPr>
          <w:sz w:val="28"/>
          <w:szCs w:val="28"/>
        </w:rPr>
      </w:pPr>
      <w:r w:rsidRPr="00BD30B0">
        <w:rPr>
          <w:sz w:val="28"/>
          <w:szCs w:val="28"/>
        </w:rPr>
        <w:t xml:space="preserve">Нейронная сеть с несколькими скрытыми слоями — это сложная нелинейная модель, содержащая тысячи параметров (весов). В отличие от линейной регрессии, где коэффициенты имеют прямую интерпретацию, нейронная сеть не предоставляет очевидного способа понять, как именно входные признаки влияют на выход. </w:t>
      </w:r>
    </w:p>
    <w:p w14:paraId="698D52E7" w14:textId="7D7948F4" w:rsidR="0064266E" w:rsidRDefault="0064266E" w:rsidP="00BD30B0">
      <w:pPr>
        <w:spacing w:line="360" w:lineRule="auto"/>
        <w:ind w:firstLine="709"/>
        <w:jc w:val="both"/>
        <w:rPr>
          <w:sz w:val="28"/>
          <w:szCs w:val="28"/>
        </w:rPr>
      </w:pPr>
      <w:r w:rsidRPr="0064266E">
        <w:rPr>
          <w:sz w:val="28"/>
          <w:szCs w:val="28"/>
        </w:rPr>
        <w:t xml:space="preserve">Интерпретируемое машинное обучение — </w:t>
      </w:r>
      <w:r w:rsidR="00ED7C84" w:rsidRPr="00ED7C84">
        <w:rPr>
          <w:sz w:val="28"/>
          <w:szCs w:val="28"/>
        </w:rPr>
        <w:t>это область, цель которой состоит в том, чтобы сделать логику работы моделей понятной для человека</w:t>
      </w:r>
      <w:r w:rsidR="00BC7FE7" w:rsidRPr="00BC7FE7">
        <w:rPr>
          <w:sz w:val="28"/>
          <w:szCs w:val="28"/>
        </w:rPr>
        <w:t xml:space="preserve"> [22]</w:t>
      </w:r>
      <w:r w:rsidR="00ED7C84" w:rsidRPr="00ED7C84">
        <w:rPr>
          <w:sz w:val="28"/>
          <w:szCs w:val="28"/>
        </w:rPr>
        <w:t>: объяснить, почему модель выдаёт именно такой результат, а не просто констатировать факт предсказания</w:t>
      </w:r>
      <w:r w:rsidRPr="0064266E">
        <w:rPr>
          <w:sz w:val="28"/>
          <w:szCs w:val="28"/>
        </w:rPr>
        <w:t xml:space="preserve">. </w:t>
      </w:r>
      <w:r w:rsidR="00ED7C84" w:rsidRPr="00ED7C84">
        <w:rPr>
          <w:sz w:val="28"/>
          <w:szCs w:val="28"/>
        </w:rPr>
        <w:t>В контексте данной работы это особенно важно: нейронная сеть сама по себе является непрозрачной моделью, тогда как в материаловедении физическая интерпретация результатов не менее значима, чем их точность</w:t>
      </w:r>
      <w:r>
        <w:rPr>
          <w:sz w:val="28"/>
          <w:szCs w:val="28"/>
        </w:rPr>
        <w:t xml:space="preserve">. Одним из методов </w:t>
      </w:r>
      <w:r w:rsidRPr="0064266E">
        <w:rPr>
          <w:sz w:val="28"/>
          <w:szCs w:val="28"/>
        </w:rPr>
        <w:t>интерпретируемого</w:t>
      </w:r>
      <w:r>
        <w:rPr>
          <w:sz w:val="28"/>
          <w:szCs w:val="28"/>
        </w:rPr>
        <w:t xml:space="preserve"> машинного обучения является </w:t>
      </w:r>
      <w:r w:rsidRPr="0064266E">
        <w:rPr>
          <w:sz w:val="28"/>
          <w:szCs w:val="28"/>
        </w:rPr>
        <w:t>SHAP</w:t>
      </w:r>
      <w:r>
        <w:rPr>
          <w:sz w:val="28"/>
          <w:szCs w:val="28"/>
        </w:rPr>
        <w:t>.</w:t>
      </w:r>
    </w:p>
    <w:p w14:paraId="69315CB1" w14:textId="1BC4A099" w:rsidR="000B6BC9" w:rsidRDefault="00BD30B0" w:rsidP="00FB1E62">
      <w:pPr>
        <w:spacing w:line="360" w:lineRule="auto"/>
        <w:ind w:firstLine="709"/>
        <w:jc w:val="both"/>
        <w:rPr>
          <w:sz w:val="28"/>
          <w:szCs w:val="28"/>
        </w:rPr>
      </w:pPr>
      <w:r w:rsidRPr="00BD30B0">
        <w:rPr>
          <w:sz w:val="28"/>
          <w:szCs w:val="28"/>
        </w:rPr>
        <w:t xml:space="preserve">SHAP (SHapley Additive exPlanations) — метод интерпретации прогнозов моделей машинного обучения, основанный </w:t>
      </w:r>
      <w:r w:rsidR="0064266E" w:rsidRPr="0064266E">
        <w:rPr>
          <w:sz w:val="28"/>
          <w:szCs w:val="28"/>
        </w:rPr>
        <w:t>на концепции Shapley значений, разработанной Ллойдом Шепли (1953) в рамках теории кооперативных игр</w:t>
      </w:r>
      <w:r w:rsidR="00BC7FE7" w:rsidRPr="00BC7FE7">
        <w:rPr>
          <w:sz w:val="28"/>
          <w:szCs w:val="28"/>
        </w:rPr>
        <w:t xml:space="preserve"> [23]</w:t>
      </w:r>
      <w:r w:rsidRPr="00BD30B0">
        <w:rPr>
          <w:sz w:val="28"/>
          <w:szCs w:val="28"/>
        </w:rPr>
        <w:t>.</w:t>
      </w:r>
      <w:r w:rsidR="0064266E">
        <w:rPr>
          <w:sz w:val="28"/>
          <w:szCs w:val="28"/>
        </w:rPr>
        <w:t xml:space="preserve"> </w:t>
      </w:r>
      <w:r w:rsidR="0064266E" w:rsidRPr="0064266E">
        <w:rPr>
          <w:sz w:val="28"/>
          <w:szCs w:val="28"/>
        </w:rPr>
        <w:t>В игре участвуют N игроков, которые совместно создают некоторую ценность. Требуется справедливо распределить общую ценность между игроками.</w:t>
      </w:r>
      <w:r w:rsidRPr="00BD30B0">
        <w:rPr>
          <w:sz w:val="28"/>
          <w:szCs w:val="28"/>
        </w:rPr>
        <w:t xml:space="preserve"> Он позволяет объяснить, как каждый входной признак влияет на результат модели для конкретного объекта или в целом для модели</w:t>
      </w:r>
      <w:r w:rsidR="000335EE">
        <w:rPr>
          <w:sz w:val="28"/>
          <w:szCs w:val="28"/>
        </w:rPr>
        <w:t xml:space="preserve"> (</w:t>
      </w:r>
      <w:r w:rsidR="000335EE" w:rsidRPr="000335EE">
        <w:rPr>
          <w:sz w:val="28"/>
          <w:szCs w:val="28"/>
        </w:rPr>
        <w:fldChar w:fldCharType="begin"/>
      </w:r>
      <w:r w:rsidR="000335EE" w:rsidRPr="000335EE">
        <w:rPr>
          <w:sz w:val="28"/>
          <w:szCs w:val="28"/>
        </w:rPr>
        <w:instrText xml:space="preserve"> REF _Ref229783140 \h  \* MERGEFORMAT </w:instrText>
      </w:r>
      <w:r w:rsidR="000335EE" w:rsidRPr="000335EE">
        <w:rPr>
          <w:sz w:val="28"/>
          <w:szCs w:val="28"/>
        </w:rPr>
      </w:r>
      <w:r w:rsidR="000335EE" w:rsidRPr="000335EE">
        <w:rPr>
          <w:sz w:val="28"/>
          <w:szCs w:val="28"/>
        </w:rPr>
        <w:fldChar w:fldCharType="separate"/>
      </w:r>
      <w:r w:rsidR="0032516A">
        <w:rPr>
          <w:sz w:val="28"/>
          <w:szCs w:val="28"/>
        </w:rPr>
        <w:t>р</w:t>
      </w:r>
      <w:r w:rsidR="000335EE" w:rsidRPr="000335EE">
        <w:rPr>
          <w:sz w:val="28"/>
          <w:szCs w:val="28"/>
        </w:rPr>
        <w:t>исунок 1.</w:t>
      </w:r>
      <w:r w:rsidR="000335EE" w:rsidRPr="000335EE">
        <w:rPr>
          <w:noProof/>
          <w:sz w:val="28"/>
          <w:szCs w:val="28"/>
        </w:rPr>
        <w:t>5</w:t>
      </w:r>
      <w:r w:rsidR="000335EE" w:rsidRPr="000335EE">
        <w:rPr>
          <w:sz w:val="28"/>
          <w:szCs w:val="28"/>
        </w:rPr>
        <w:fldChar w:fldCharType="end"/>
      </w:r>
      <w:r w:rsidR="000335EE">
        <w:rPr>
          <w:sz w:val="28"/>
          <w:szCs w:val="28"/>
        </w:rPr>
        <w:t>)</w:t>
      </w:r>
      <w:r w:rsidRPr="00BD30B0">
        <w:rPr>
          <w:sz w:val="28"/>
          <w:szCs w:val="28"/>
        </w:rPr>
        <w:t>.</w:t>
      </w:r>
    </w:p>
    <w:p w14:paraId="10910436" w14:textId="77777777" w:rsidR="000335EE" w:rsidRDefault="000335EE" w:rsidP="000335EE">
      <w:pPr>
        <w:keepNext/>
        <w:spacing w:line="360" w:lineRule="auto"/>
        <w:jc w:val="center"/>
      </w:pPr>
      <w:r>
        <w:rPr>
          <w:noProof/>
          <w:sz w:val="28"/>
          <w:szCs w:val="28"/>
        </w:rPr>
        <w:lastRenderedPageBreak/>
        <w:drawing>
          <wp:inline distT="0" distB="0" distL="0" distR="0" wp14:anchorId="73B7A543" wp14:editId="0945E763">
            <wp:extent cx="4438650" cy="1581670"/>
            <wp:effectExtent l="0" t="0" r="0" b="0"/>
            <wp:docPr id="4190746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56827" cy="1588147"/>
                    </a:xfrm>
                    <a:prstGeom prst="rect">
                      <a:avLst/>
                    </a:prstGeom>
                    <a:noFill/>
                    <a:ln>
                      <a:noFill/>
                    </a:ln>
                  </pic:spPr>
                </pic:pic>
              </a:graphicData>
            </a:graphic>
          </wp:inline>
        </w:drawing>
      </w:r>
    </w:p>
    <w:p w14:paraId="719D8338" w14:textId="5A7BFF7C" w:rsidR="000335EE" w:rsidRPr="006A4F61" w:rsidRDefault="000335EE" w:rsidP="00C63AED">
      <w:pPr>
        <w:pStyle w:val="aff1"/>
        <w:spacing w:after="0"/>
        <w:jc w:val="center"/>
        <w:rPr>
          <w:i w:val="0"/>
          <w:iCs w:val="0"/>
          <w:color w:val="auto"/>
          <w:sz w:val="28"/>
          <w:szCs w:val="28"/>
        </w:rPr>
      </w:pPr>
      <w:bookmarkStart w:id="16" w:name="_Ref229783140"/>
      <w:r w:rsidRPr="000335EE">
        <w:rPr>
          <w:i w:val="0"/>
          <w:iCs w:val="0"/>
          <w:color w:val="auto"/>
          <w:sz w:val="28"/>
          <w:szCs w:val="28"/>
        </w:rPr>
        <w:t xml:space="preserve">Рисунок </w:t>
      </w:r>
      <w:r w:rsidR="00130F8C">
        <w:rPr>
          <w:i w:val="0"/>
          <w:iCs w:val="0"/>
          <w:color w:val="auto"/>
          <w:sz w:val="28"/>
          <w:szCs w:val="28"/>
        </w:rPr>
        <w:fldChar w:fldCharType="begin"/>
      </w:r>
      <w:r w:rsidR="00130F8C">
        <w:rPr>
          <w:i w:val="0"/>
          <w:iCs w:val="0"/>
          <w:color w:val="auto"/>
          <w:sz w:val="28"/>
          <w:szCs w:val="28"/>
        </w:rPr>
        <w:instrText xml:space="preserve"> STYLEREF 1 \s </w:instrText>
      </w:r>
      <w:r w:rsidR="00130F8C">
        <w:rPr>
          <w:i w:val="0"/>
          <w:iCs w:val="0"/>
          <w:color w:val="auto"/>
          <w:sz w:val="28"/>
          <w:szCs w:val="28"/>
        </w:rPr>
        <w:fldChar w:fldCharType="separate"/>
      </w:r>
      <w:r w:rsidR="00130F8C">
        <w:rPr>
          <w:i w:val="0"/>
          <w:iCs w:val="0"/>
          <w:noProof/>
          <w:color w:val="auto"/>
          <w:sz w:val="28"/>
          <w:szCs w:val="28"/>
        </w:rPr>
        <w:t>1</w:t>
      </w:r>
      <w:r w:rsidR="00130F8C">
        <w:rPr>
          <w:i w:val="0"/>
          <w:iCs w:val="0"/>
          <w:color w:val="auto"/>
          <w:sz w:val="28"/>
          <w:szCs w:val="28"/>
        </w:rPr>
        <w:fldChar w:fldCharType="end"/>
      </w:r>
      <w:r w:rsidR="00130F8C">
        <w:rPr>
          <w:i w:val="0"/>
          <w:iCs w:val="0"/>
          <w:color w:val="auto"/>
          <w:sz w:val="28"/>
          <w:szCs w:val="28"/>
        </w:rPr>
        <w:t>.</w:t>
      </w:r>
      <w:r w:rsidR="00130F8C">
        <w:rPr>
          <w:i w:val="0"/>
          <w:iCs w:val="0"/>
          <w:color w:val="auto"/>
          <w:sz w:val="28"/>
          <w:szCs w:val="28"/>
        </w:rPr>
        <w:fldChar w:fldCharType="begin"/>
      </w:r>
      <w:r w:rsidR="00130F8C">
        <w:rPr>
          <w:i w:val="0"/>
          <w:iCs w:val="0"/>
          <w:color w:val="auto"/>
          <w:sz w:val="28"/>
          <w:szCs w:val="28"/>
        </w:rPr>
        <w:instrText xml:space="preserve"> SEQ Рисунок \* ARABIC \s 1 </w:instrText>
      </w:r>
      <w:r w:rsidR="00130F8C">
        <w:rPr>
          <w:i w:val="0"/>
          <w:iCs w:val="0"/>
          <w:color w:val="auto"/>
          <w:sz w:val="28"/>
          <w:szCs w:val="28"/>
        </w:rPr>
        <w:fldChar w:fldCharType="separate"/>
      </w:r>
      <w:r w:rsidR="00130F8C">
        <w:rPr>
          <w:i w:val="0"/>
          <w:iCs w:val="0"/>
          <w:noProof/>
          <w:color w:val="auto"/>
          <w:sz w:val="28"/>
          <w:szCs w:val="28"/>
        </w:rPr>
        <w:t>5</w:t>
      </w:r>
      <w:r w:rsidR="00130F8C">
        <w:rPr>
          <w:i w:val="0"/>
          <w:iCs w:val="0"/>
          <w:color w:val="auto"/>
          <w:sz w:val="28"/>
          <w:szCs w:val="28"/>
        </w:rPr>
        <w:fldChar w:fldCharType="end"/>
      </w:r>
      <w:bookmarkEnd w:id="16"/>
      <w:r w:rsidRPr="000335EE">
        <w:rPr>
          <w:i w:val="0"/>
          <w:iCs w:val="0"/>
          <w:color w:val="auto"/>
          <w:sz w:val="28"/>
          <w:szCs w:val="28"/>
        </w:rPr>
        <w:t xml:space="preserve"> </w:t>
      </w:r>
      <w:r>
        <w:rPr>
          <w:i w:val="0"/>
          <w:iCs w:val="0"/>
          <w:color w:val="auto"/>
          <w:sz w:val="28"/>
          <w:szCs w:val="28"/>
        </w:rPr>
        <w:t>–</w:t>
      </w:r>
      <w:r w:rsidRPr="000335EE">
        <w:rPr>
          <w:i w:val="0"/>
          <w:iCs w:val="0"/>
          <w:color w:val="auto"/>
          <w:sz w:val="28"/>
          <w:szCs w:val="28"/>
        </w:rPr>
        <w:t xml:space="preserve"> Схема работы </w:t>
      </w:r>
      <w:r>
        <w:rPr>
          <w:i w:val="0"/>
          <w:iCs w:val="0"/>
          <w:color w:val="auto"/>
          <w:sz w:val="28"/>
          <w:szCs w:val="28"/>
          <w:lang w:val="en-US"/>
        </w:rPr>
        <w:t>SHAP</w:t>
      </w:r>
    </w:p>
    <w:p w14:paraId="6127BF0B" w14:textId="77777777" w:rsidR="000335EE" w:rsidRPr="006A4F61" w:rsidRDefault="000335EE" w:rsidP="000335EE">
      <w:pPr>
        <w:spacing w:line="360" w:lineRule="auto"/>
        <w:rPr>
          <w:sz w:val="28"/>
          <w:szCs w:val="28"/>
        </w:rPr>
      </w:pPr>
    </w:p>
    <w:p w14:paraId="347A3D4C" w14:textId="77777777" w:rsidR="00686ED0" w:rsidRPr="00686ED0" w:rsidRDefault="00686ED0" w:rsidP="003E683D">
      <w:pPr>
        <w:pStyle w:val="a9"/>
        <w:spacing w:line="360" w:lineRule="auto"/>
        <w:ind w:left="0" w:firstLine="709"/>
        <w:rPr>
          <w:sz w:val="28"/>
          <w:szCs w:val="28"/>
        </w:rPr>
      </w:pPr>
      <w:r w:rsidRPr="00686ED0">
        <w:rPr>
          <w:sz w:val="28"/>
          <w:szCs w:val="28"/>
        </w:rPr>
        <w:t>Работа SHAP начинается с выбора наблюдений для анализа — это могут быть примеры как из обучающей, так и из тестовой выборки. Далее формируются так называемые «коалиции» признаков, то есть подмножества всех доступных характеристик. Каждая коалиция задаёт уникальную комбинацию признаков, что позволяет оценить и индивидуальный вклад каждого из них, и их коллективное влияние на предсказание модели. В итоге для каждого признака вычисляется значение Шепли — среднее маржинальное влияние этого признака на предсказание при всех возможных комбинациях остальных.</w:t>
      </w:r>
    </w:p>
    <w:p w14:paraId="30BC0260" w14:textId="508E6CE4" w:rsidR="00640DB0" w:rsidRDefault="00686ED0" w:rsidP="00686ED0">
      <w:pPr>
        <w:pStyle w:val="a9"/>
        <w:spacing w:line="360" w:lineRule="auto"/>
        <w:ind w:left="0" w:firstLine="709"/>
        <w:rPr>
          <w:sz w:val="28"/>
          <w:szCs w:val="28"/>
        </w:rPr>
      </w:pPr>
      <w:r w:rsidRPr="00686ED0">
        <w:rPr>
          <w:sz w:val="28"/>
          <w:szCs w:val="28"/>
        </w:rPr>
        <w:t>Интерпретация SHAP-значений в регрессионных моделях устроена довольно интуитивно. Они показывают, насколько каждый признак смещает предсказание относительно среднего значения по обучающей выборке. Положительное значение — признак тянет предсказание вверх. Отрицательное — вниз. Просто и наглядно.</w:t>
      </w:r>
    </w:p>
    <w:p w14:paraId="71BA76C3" w14:textId="77777777" w:rsidR="00686ED0" w:rsidRDefault="00686ED0" w:rsidP="00686ED0">
      <w:pPr>
        <w:pStyle w:val="a9"/>
        <w:spacing w:line="360" w:lineRule="auto"/>
        <w:ind w:left="0" w:firstLine="709"/>
        <w:rPr>
          <w:sz w:val="28"/>
          <w:szCs w:val="28"/>
        </w:rPr>
      </w:pPr>
    </w:p>
    <w:p w14:paraId="5A9BB596" w14:textId="19A58E89" w:rsidR="00640DB0" w:rsidRDefault="00223292" w:rsidP="004377AF">
      <w:pPr>
        <w:pStyle w:val="a"/>
        <w:outlineLvl w:val="1"/>
      </w:pPr>
      <w:bookmarkStart w:id="17" w:name="_Toc232444682"/>
      <w:r w:rsidRPr="00223292">
        <w:t>Вывод</w:t>
      </w:r>
      <w:r w:rsidR="0032516A">
        <w:t>ы</w:t>
      </w:r>
      <w:bookmarkEnd w:id="17"/>
    </w:p>
    <w:p w14:paraId="6198C7BE" w14:textId="77777777" w:rsidR="00223292" w:rsidRDefault="00223292" w:rsidP="00223292">
      <w:pPr>
        <w:pStyle w:val="11"/>
      </w:pPr>
    </w:p>
    <w:p w14:paraId="04C98F49" w14:textId="75AEEE38" w:rsidR="00223292" w:rsidRPr="00223292" w:rsidRDefault="00223292" w:rsidP="00223292">
      <w:pPr>
        <w:spacing w:line="360" w:lineRule="auto"/>
        <w:ind w:firstLine="709"/>
        <w:jc w:val="both"/>
        <w:rPr>
          <w:sz w:val="28"/>
          <w:szCs w:val="28"/>
          <w:lang w:eastAsia="ar-SA"/>
        </w:rPr>
      </w:pPr>
      <w:r w:rsidRPr="00223292">
        <w:rPr>
          <w:sz w:val="28"/>
          <w:szCs w:val="28"/>
          <w:lang w:eastAsia="ar-SA"/>
        </w:rPr>
        <w:t>Гидроксиапатит как материал для имплантатов упирается в</w:t>
      </w:r>
      <w:r>
        <w:rPr>
          <w:sz w:val="28"/>
          <w:szCs w:val="28"/>
          <w:lang w:eastAsia="ar-SA"/>
        </w:rPr>
        <w:t xml:space="preserve"> собственную</w:t>
      </w:r>
      <w:r w:rsidRPr="00223292">
        <w:rPr>
          <w:sz w:val="28"/>
          <w:szCs w:val="28"/>
          <w:lang w:eastAsia="ar-SA"/>
        </w:rPr>
        <w:t xml:space="preserve"> хрупкость. В чистом виде керамика на его основе не выдерживает физиологических нагрузок, характерных для несущих ортопедических конструкций. Во время ходьбы тазобедренный сустав испытывает усилия, более чем втрое превышающие вес тела, а жевательные нагрузки в зубочелюстной системе достигают 800 Н. При таких условиях чистый ГА </w:t>
      </w:r>
      <w:r w:rsidRPr="00223292">
        <w:rPr>
          <w:sz w:val="28"/>
          <w:szCs w:val="28"/>
          <w:lang w:eastAsia="ar-SA"/>
        </w:rPr>
        <w:lastRenderedPageBreak/>
        <w:t>попросту разрушается.</w:t>
      </w:r>
    </w:p>
    <w:p w14:paraId="438AA502" w14:textId="09F02E97" w:rsidR="00223292" w:rsidRPr="00223292" w:rsidRDefault="00223292" w:rsidP="00223292">
      <w:pPr>
        <w:spacing w:line="360" w:lineRule="auto"/>
        <w:ind w:firstLine="709"/>
        <w:jc w:val="both"/>
        <w:rPr>
          <w:sz w:val="28"/>
          <w:szCs w:val="28"/>
          <w:lang w:eastAsia="ar-SA"/>
        </w:rPr>
      </w:pPr>
      <w:r w:rsidRPr="00223292">
        <w:rPr>
          <w:sz w:val="28"/>
          <w:szCs w:val="28"/>
          <w:lang w:eastAsia="ar-SA"/>
        </w:rPr>
        <w:t>Введение МУНТ меняет картину. Нанотрубки</w:t>
      </w:r>
      <w:r>
        <w:rPr>
          <w:sz w:val="28"/>
          <w:szCs w:val="28"/>
          <w:lang w:eastAsia="ar-SA"/>
        </w:rPr>
        <w:t xml:space="preserve"> </w:t>
      </w:r>
      <w:r w:rsidRPr="00223292">
        <w:rPr>
          <w:sz w:val="28"/>
          <w:szCs w:val="28"/>
          <w:lang w:eastAsia="ar-SA"/>
        </w:rPr>
        <w:t xml:space="preserve">перехватывают развивающуюся трещину, образуют мостики в зоне её раскрытия, вытягиваются и схлопываются, рассеивая энергию разрушения. </w:t>
      </w:r>
      <w:r>
        <w:rPr>
          <w:sz w:val="28"/>
          <w:szCs w:val="28"/>
          <w:lang w:eastAsia="ar-SA"/>
        </w:rPr>
        <w:t>Прочность</w:t>
      </w:r>
      <w:r w:rsidRPr="00223292">
        <w:rPr>
          <w:sz w:val="28"/>
          <w:szCs w:val="28"/>
          <w:lang w:eastAsia="ar-SA"/>
        </w:rPr>
        <w:t xml:space="preserve"> при этом регулируется концентрацией добавки и параметрами спекания. Проблема в том, что зависимость между содержанием МУНТ и трещиностойкостью нелинейна. Подобрать оптим</w:t>
      </w:r>
      <w:r>
        <w:rPr>
          <w:sz w:val="28"/>
          <w:szCs w:val="28"/>
          <w:lang w:eastAsia="ar-SA"/>
        </w:rPr>
        <w:t>альную концентрацию</w:t>
      </w:r>
      <w:r w:rsidRPr="00223292">
        <w:rPr>
          <w:sz w:val="28"/>
          <w:szCs w:val="28"/>
          <w:lang w:eastAsia="ar-SA"/>
        </w:rPr>
        <w:t xml:space="preserve"> экспериментально означает синтезировать десятки образцов с разными составами, провести для каждого индентирование и статистически обработать результаты. </w:t>
      </w:r>
      <w:r w:rsidR="008C4A84" w:rsidRPr="008C4A84">
        <w:rPr>
          <w:sz w:val="28"/>
          <w:szCs w:val="28"/>
          <w:lang w:eastAsia="ar-SA"/>
        </w:rPr>
        <w:t>Организация и проведение эксперимента требуют значительных усилий и финансовых затрат</w:t>
      </w:r>
      <w:r w:rsidRPr="00223292">
        <w:rPr>
          <w:sz w:val="28"/>
          <w:szCs w:val="28"/>
          <w:lang w:eastAsia="ar-SA"/>
        </w:rPr>
        <w:t>.</w:t>
      </w:r>
    </w:p>
    <w:p w14:paraId="38E90E20" w14:textId="75D70C32" w:rsidR="00223292" w:rsidRPr="00223292" w:rsidRDefault="00223292" w:rsidP="00223292">
      <w:pPr>
        <w:spacing w:line="360" w:lineRule="auto"/>
        <w:ind w:firstLine="709"/>
        <w:jc w:val="both"/>
        <w:rPr>
          <w:sz w:val="28"/>
          <w:szCs w:val="28"/>
          <w:lang w:eastAsia="ar-SA"/>
        </w:rPr>
      </w:pPr>
      <w:r w:rsidRPr="00223292">
        <w:rPr>
          <w:sz w:val="28"/>
          <w:szCs w:val="28"/>
          <w:lang w:eastAsia="ar-SA"/>
        </w:rPr>
        <w:t>Именно здесь оправдано применение методов машинного обучения. Нейронные сети хорошо справляются с аппроксимацией сложных нелинейных зависимостей, однако одиночная модель при малых выборках ведёт себя нестабильно</w:t>
      </w:r>
      <w:r w:rsidR="008C4A84">
        <w:rPr>
          <w:sz w:val="28"/>
          <w:szCs w:val="28"/>
          <w:lang w:eastAsia="ar-SA"/>
        </w:rPr>
        <w:t>.</w:t>
      </w:r>
      <w:r w:rsidRPr="00223292">
        <w:rPr>
          <w:sz w:val="28"/>
          <w:szCs w:val="28"/>
          <w:lang w:eastAsia="ar-SA"/>
        </w:rPr>
        <w:t xml:space="preserve"> </w:t>
      </w:r>
      <w:r w:rsidR="008C4A84">
        <w:rPr>
          <w:sz w:val="28"/>
          <w:szCs w:val="28"/>
          <w:lang w:eastAsia="ar-SA"/>
        </w:rPr>
        <w:t>Р</w:t>
      </w:r>
      <w:r w:rsidRPr="00223292">
        <w:rPr>
          <w:sz w:val="28"/>
          <w:szCs w:val="28"/>
          <w:lang w:eastAsia="ar-SA"/>
        </w:rPr>
        <w:t>езультат слишком сильно зависит от случайной инициализации весов и конкретного состава обучающей выборки. Бутстрэп-агрегация решает эту проблему за счёт того, что несколько моделей</w:t>
      </w:r>
      <w:r w:rsidR="008C4A84">
        <w:rPr>
          <w:sz w:val="28"/>
          <w:szCs w:val="28"/>
          <w:lang w:eastAsia="ar-SA"/>
        </w:rPr>
        <w:t xml:space="preserve"> </w:t>
      </w:r>
      <w:r w:rsidRPr="00223292">
        <w:rPr>
          <w:sz w:val="28"/>
          <w:szCs w:val="28"/>
          <w:lang w:eastAsia="ar-SA"/>
        </w:rPr>
        <w:t>взаимно компенсируют индивидуальные отклонения, и итоговый ансамблевый прогноз оказывается устойчивее любого из них по отдельности.</w:t>
      </w:r>
    </w:p>
    <w:p w14:paraId="130D7064" w14:textId="4320EB83" w:rsidR="00C21639" w:rsidRDefault="00223292" w:rsidP="005360E4">
      <w:pPr>
        <w:spacing w:line="360" w:lineRule="auto"/>
        <w:ind w:firstLine="709"/>
        <w:jc w:val="both"/>
        <w:rPr>
          <w:sz w:val="28"/>
          <w:szCs w:val="28"/>
          <w:lang w:eastAsia="ar-SA"/>
        </w:rPr>
      </w:pPr>
      <w:r w:rsidRPr="00223292">
        <w:rPr>
          <w:sz w:val="28"/>
          <w:szCs w:val="28"/>
          <w:lang w:eastAsia="ar-SA"/>
        </w:rPr>
        <w:t>Отдельного внимания заслуживает вопрос интерпретируемости. В материаловедении недостаточно знать, что модель точна: важно понимать, какие факторы за этим стоят и как они влияют на свойств</w:t>
      </w:r>
      <w:r w:rsidR="005360E4">
        <w:rPr>
          <w:sz w:val="28"/>
          <w:szCs w:val="28"/>
          <w:lang w:eastAsia="ar-SA"/>
        </w:rPr>
        <w:t>а</w:t>
      </w:r>
      <w:r w:rsidRPr="00223292">
        <w:rPr>
          <w:sz w:val="28"/>
          <w:szCs w:val="28"/>
          <w:lang w:eastAsia="ar-SA"/>
        </w:rPr>
        <w:t>. Нейронная сеть сама по себе этого не объясняет. SHAP-анализ закрывает этот пробел: он позволяет количественно оценить вклад каждого входного признака в прогноз и сопоставить полученные зависимости с физическими представлениями о механизмах разрушения. Таким образом, выбранная методология обоснована одновременно с вычислительной и содержательной точки зрения.</w:t>
      </w:r>
    </w:p>
    <w:p w14:paraId="410DA287" w14:textId="1D4A593E" w:rsidR="00C91B49" w:rsidRPr="00223292" w:rsidRDefault="00C21639" w:rsidP="00C21639">
      <w:pPr>
        <w:widowControl/>
        <w:autoSpaceDE/>
        <w:autoSpaceDN/>
        <w:spacing w:after="160" w:line="259" w:lineRule="auto"/>
        <w:rPr>
          <w:sz w:val="28"/>
          <w:szCs w:val="28"/>
          <w:lang w:eastAsia="ar-SA"/>
        </w:rPr>
      </w:pPr>
      <w:r>
        <w:rPr>
          <w:sz w:val="28"/>
          <w:szCs w:val="28"/>
          <w:lang w:eastAsia="ar-SA"/>
        </w:rPr>
        <w:br w:type="page"/>
      </w:r>
    </w:p>
    <w:p w14:paraId="2752A7D4" w14:textId="46BC12D8" w:rsidR="00660825" w:rsidRPr="001E25C2" w:rsidRDefault="00E9291E" w:rsidP="00E9291E">
      <w:pPr>
        <w:pStyle w:val="1"/>
        <w:tabs>
          <w:tab w:val="left" w:pos="426"/>
        </w:tabs>
        <w:ind w:left="0" w:firstLine="0"/>
        <w:rPr>
          <w:lang w:val="kk-KZ"/>
        </w:rPr>
      </w:pPr>
      <w:bookmarkStart w:id="18" w:name="_Toc232444683"/>
      <w:r w:rsidRPr="001E25C2">
        <w:lastRenderedPageBreak/>
        <w:t>РАЗРАБОТКА</w:t>
      </w:r>
      <w:r w:rsidRPr="001E25C2">
        <w:rPr>
          <w:lang w:val="kk-KZ"/>
        </w:rPr>
        <w:t xml:space="preserve"> МОДЕЛИ ПРОГНОЗИРОВАНИЯ</w:t>
      </w:r>
      <w:bookmarkEnd w:id="18"/>
    </w:p>
    <w:p w14:paraId="5E4AA127" w14:textId="77777777" w:rsidR="004C59F6" w:rsidRPr="004C59F6" w:rsidRDefault="004C59F6" w:rsidP="00B23DBB">
      <w:pPr>
        <w:widowControl/>
        <w:autoSpaceDE/>
        <w:autoSpaceDN/>
        <w:contextualSpacing/>
        <w:jc w:val="center"/>
        <w:rPr>
          <w:b/>
          <w:bCs/>
          <w:sz w:val="28"/>
          <w:szCs w:val="28"/>
          <w:lang w:val="kk-KZ"/>
        </w:rPr>
      </w:pPr>
    </w:p>
    <w:p w14:paraId="408BA010" w14:textId="7C8F5EE4" w:rsidR="0080347E" w:rsidRPr="00EA5A60" w:rsidRDefault="00EA5A60" w:rsidP="002857B3">
      <w:pPr>
        <w:pStyle w:val="a9"/>
        <w:numPr>
          <w:ilvl w:val="0"/>
          <w:numId w:val="29"/>
        </w:numPr>
        <w:tabs>
          <w:tab w:val="left" w:pos="426"/>
        </w:tabs>
        <w:ind w:left="0" w:firstLine="0"/>
        <w:jc w:val="center"/>
        <w:outlineLvl w:val="1"/>
        <w:rPr>
          <w:sz w:val="28"/>
          <w:szCs w:val="28"/>
        </w:rPr>
      </w:pPr>
      <w:r>
        <w:rPr>
          <w:rStyle w:val="aff4"/>
          <w:color w:val="auto"/>
        </w:rPr>
        <w:t xml:space="preserve"> </w:t>
      </w:r>
      <w:bookmarkStart w:id="19" w:name="_Toc232444684"/>
      <w:r w:rsidR="000012CE" w:rsidRPr="00EA5A60">
        <w:rPr>
          <w:rStyle w:val="aff4"/>
          <w:color w:val="auto"/>
        </w:rPr>
        <w:t>Формирование набора данных для машинного обучения</w:t>
      </w:r>
      <w:bookmarkEnd w:id="19"/>
    </w:p>
    <w:p w14:paraId="78DAD6D3" w14:textId="77777777" w:rsidR="0080347E" w:rsidRPr="0080347E" w:rsidRDefault="0080347E" w:rsidP="00B23DBB">
      <w:pPr>
        <w:widowControl/>
        <w:autoSpaceDE/>
        <w:autoSpaceDN/>
        <w:spacing w:after="160"/>
        <w:jc w:val="center"/>
        <w:rPr>
          <w:b/>
          <w:bCs/>
          <w:sz w:val="28"/>
          <w:szCs w:val="28"/>
        </w:rPr>
      </w:pPr>
    </w:p>
    <w:p w14:paraId="0B8C9694" w14:textId="70502C28" w:rsidR="004A2519" w:rsidRDefault="00AB29FD" w:rsidP="006A4F61">
      <w:pPr>
        <w:widowControl/>
        <w:autoSpaceDE/>
        <w:autoSpaceDN/>
        <w:spacing w:after="160" w:line="360" w:lineRule="auto"/>
        <w:ind w:firstLine="709"/>
        <w:jc w:val="both"/>
        <w:rPr>
          <w:bCs/>
          <w:sz w:val="28"/>
          <w:szCs w:val="28"/>
        </w:rPr>
      </w:pPr>
      <w:r w:rsidRPr="00AB29FD">
        <w:rPr>
          <w:bCs/>
          <w:sz w:val="28"/>
          <w:szCs w:val="28"/>
        </w:rPr>
        <w:t>Экспериментальная база, с которой начиналась работа, была невелика: по пять измерений для каждой из трёх концентраций МУНТ — 0; 0,1 и 0,5 масс.%.</w:t>
      </w:r>
      <w:r>
        <w:rPr>
          <w:bCs/>
          <w:sz w:val="28"/>
          <w:szCs w:val="28"/>
        </w:rPr>
        <w:t xml:space="preserve"> </w:t>
      </w:r>
      <w:r w:rsidRPr="00AB29FD">
        <w:rPr>
          <w:bCs/>
          <w:sz w:val="28"/>
          <w:szCs w:val="28"/>
        </w:rPr>
        <w:t>Каждое измерение</w:t>
      </w:r>
      <w:r w:rsidR="00F45536">
        <w:rPr>
          <w:bCs/>
          <w:sz w:val="28"/>
          <w:szCs w:val="28"/>
        </w:rPr>
        <w:t xml:space="preserve"> содержит в себе следующие данные</w:t>
      </w:r>
      <w:r w:rsidR="004A2519" w:rsidRPr="004A2519">
        <w:rPr>
          <w:bCs/>
          <w:sz w:val="28"/>
          <w:szCs w:val="28"/>
        </w:rPr>
        <w:t>:</w:t>
      </w:r>
    </w:p>
    <w:p w14:paraId="0392105F" w14:textId="5955F4FC" w:rsidR="00F45536" w:rsidRPr="001A269D" w:rsidRDefault="00F45536" w:rsidP="006A4F61">
      <w:pPr>
        <w:widowControl/>
        <w:numPr>
          <w:ilvl w:val="0"/>
          <w:numId w:val="27"/>
        </w:numPr>
        <w:autoSpaceDE/>
        <w:autoSpaceDN/>
        <w:spacing w:after="160" w:line="360" w:lineRule="auto"/>
        <w:jc w:val="both"/>
        <w:rPr>
          <w:sz w:val="28"/>
          <w:szCs w:val="28"/>
        </w:rPr>
      </w:pPr>
      <w:r w:rsidRPr="001A269D">
        <w:rPr>
          <w:i/>
          <w:iCs/>
          <w:sz w:val="28"/>
          <w:szCs w:val="28"/>
          <w:lang w:val="en-US"/>
        </w:rPr>
        <w:t>a</w:t>
      </w:r>
      <w:r w:rsidRPr="001A269D">
        <w:rPr>
          <w:bCs/>
          <w:sz w:val="28"/>
          <w:szCs w:val="28"/>
        </w:rPr>
        <w:t xml:space="preserve"> </w:t>
      </w:r>
      <w:r w:rsidRPr="001A269D">
        <w:rPr>
          <w:sz w:val="28"/>
          <w:szCs w:val="28"/>
        </w:rPr>
        <w:t>–</w:t>
      </w:r>
      <w:r w:rsidRPr="001A269D">
        <w:rPr>
          <w:bCs/>
          <w:sz w:val="28"/>
          <w:szCs w:val="28"/>
        </w:rPr>
        <w:t xml:space="preserve"> полудиагональ отпечатка индентора</w:t>
      </w:r>
      <w:r w:rsidR="004C49AD">
        <w:rPr>
          <w:bCs/>
          <w:sz w:val="28"/>
          <w:szCs w:val="28"/>
          <w:lang w:val="en-US"/>
        </w:rPr>
        <w:t>;</w:t>
      </w:r>
      <w:r w:rsidRPr="001A269D">
        <w:rPr>
          <w:bCs/>
          <w:sz w:val="28"/>
          <w:szCs w:val="28"/>
        </w:rPr>
        <w:t xml:space="preserve"> </w:t>
      </w:r>
    </w:p>
    <w:p w14:paraId="6F0BDE40" w14:textId="24A9CD6F" w:rsidR="00F45536" w:rsidRPr="001A269D" w:rsidRDefault="00F45536" w:rsidP="006A4F61">
      <w:pPr>
        <w:widowControl/>
        <w:numPr>
          <w:ilvl w:val="0"/>
          <w:numId w:val="27"/>
        </w:numPr>
        <w:autoSpaceDE/>
        <w:autoSpaceDN/>
        <w:spacing w:after="160" w:line="360" w:lineRule="auto"/>
        <w:jc w:val="both"/>
        <w:rPr>
          <w:bCs/>
          <w:sz w:val="28"/>
          <w:szCs w:val="28"/>
        </w:rPr>
      </w:pPr>
      <w:r w:rsidRPr="001A269D">
        <w:rPr>
          <w:i/>
          <w:iCs/>
          <w:sz w:val="28"/>
          <w:szCs w:val="28"/>
          <w:lang w:val="en-US"/>
        </w:rPr>
        <w:t>c</w:t>
      </w:r>
      <w:r w:rsidRPr="001A269D">
        <w:rPr>
          <w:sz w:val="28"/>
          <w:szCs w:val="28"/>
        </w:rPr>
        <w:t xml:space="preserve"> – длина радиальной трещины</w:t>
      </w:r>
      <w:r w:rsidR="004C49AD">
        <w:rPr>
          <w:sz w:val="28"/>
          <w:szCs w:val="28"/>
          <w:lang w:val="en-US"/>
        </w:rPr>
        <w:t>;</w:t>
      </w:r>
      <w:r w:rsidRPr="001A269D">
        <w:rPr>
          <w:sz w:val="28"/>
          <w:szCs w:val="28"/>
        </w:rPr>
        <w:t xml:space="preserve"> </w:t>
      </w:r>
    </w:p>
    <w:p w14:paraId="705F3E64" w14:textId="69CB8CBE" w:rsidR="00F45536" w:rsidRPr="001A269D" w:rsidRDefault="00F45536" w:rsidP="006A4F61">
      <w:pPr>
        <w:widowControl/>
        <w:numPr>
          <w:ilvl w:val="0"/>
          <w:numId w:val="27"/>
        </w:numPr>
        <w:autoSpaceDE/>
        <w:autoSpaceDN/>
        <w:spacing w:after="160" w:line="360" w:lineRule="auto"/>
        <w:jc w:val="both"/>
        <w:rPr>
          <w:sz w:val="28"/>
          <w:szCs w:val="28"/>
        </w:rPr>
      </w:pPr>
      <w:r w:rsidRPr="001A269D">
        <w:rPr>
          <w:i/>
          <w:iCs/>
          <w:sz w:val="28"/>
          <w:szCs w:val="28"/>
          <w:lang w:val="en-US"/>
        </w:rPr>
        <w:t>P</w:t>
      </w:r>
      <w:r w:rsidRPr="001A269D">
        <w:rPr>
          <w:sz w:val="28"/>
          <w:szCs w:val="28"/>
        </w:rPr>
        <w:t xml:space="preserve"> – значение пористости материала</w:t>
      </w:r>
      <w:r w:rsidR="004C49AD">
        <w:rPr>
          <w:sz w:val="28"/>
          <w:szCs w:val="28"/>
          <w:lang w:val="en-US"/>
        </w:rPr>
        <w:t>;</w:t>
      </w:r>
      <w:r w:rsidRPr="001A269D">
        <w:rPr>
          <w:sz w:val="28"/>
          <w:szCs w:val="28"/>
        </w:rPr>
        <w:t xml:space="preserve"> </w:t>
      </w:r>
    </w:p>
    <w:p w14:paraId="1C04AA34" w14:textId="4A6C7DAC" w:rsidR="00F45536" w:rsidRPr="001A269D" w:rsidRDefault="00000000" w:rsidP="006A4F61">
      <w:pPr>
        <w:widowControl/>
        <w:numPr>
          <w:ilvl w:val="0"/>
          <w:numId w:val="27"/>
        </w:numPr>
        <w:autoSpaceDE/>
        <w:autoSpaceDN/>
        <w:spacing w:after="160" w:line="360" w:lineRule="auto"/>
        <w:jc w:val="both"/>
        <w:rPr>
          <w:sz w:val="28"/>
          <w:szCs w:val="28"/>
        </w:rPr>
      </w:pPr>
      <m:oMath>
        <m:sSub>
          <m:sSubPr>
            <m:ctrlPr>
              <w:rPr>
                <w:rFonts w:ascii="Cambria Math" w:hAnsi="Cambria Math"/>
                <w:i/>
                <w:sz w:val="28"/>
                <w:szCs w:val="28"/>
              </w:rPr>
            </m:ctrlPr>
          </m:sSubPr>
          <m:e>
            <m:r>
              <w:rPr>
                <w:rFonts w:ascii="Cambria Math" w:hAnsi="Cambria Math"/>
                <w:sz w:val="28"/>
                <w:szCs w:val="28"/>
                <w:lang w:val="en-US"/>
              </w:rPr>
              <m:t>K</m:t>
            </m:r>
            <m:ctrlPr>
              <w:rPr>
                <w:rFonts w:ascii="Cambria Math" w:hAnsi="Cambria Math"/>
                <w:i/>
                <w:sz w:val="28"/>
                <w:szCs w:val="28"/>
                <w:lang w:val="en-US"/>
              </w:rPr>
            </m:ctrlPr>
          </m:e>
          <m:sub>
            <m:r>
              <w:rPr>
                <w:rFonts w:ascii="Cambria Math" w:hAnsi="Cambria Math"/>
                <w:sz w:val="28"/>
                <w:szCs w:val="28"/>
              </w:rPr>
              <m:t>1</m:t>
            </m:r>
            <m:r>
              <w:rPr>
                <w:rFonts w:ascii="Cambria Math" w:hAnsi="Cambria Math"/>
                <w:sz w:val="28"/>
                <w:szCs w:val="28"/>
                <w:lang w:val="en-US"/>
              </w:rPr>
              <m:t>C</m:t>
            </m:r>
          </m:sub>
        </m:sSub>
      </m:oMath>
      <w:r w:rsidR="00F45536" w:rsidRPr="001A269D">
        <w:rPr>
          <w:sz w:val="28"/>
          <w:szCs w:val="28"/>
        </w:rPr>
        <w:t xml:space="preserve"> – </w:t>
      </w:r>
      <w:r w:rsidR="001A269D" w:rsidRPr="001A269D">
        <w:rPr>
          <w:sz w:val="28"/>
          <w:szCs w:val="28"/>
        </w:rPr>
        <w:t>значение коэффициента трещиностойкости</w:t>
      </w:r>
      <w:r w:rsidR="001A269D">
        <w:rPr>
          <w:sz w:val="28"/>
          <w:szCs w:val="28"/>
        </w:rPr>
        <w:t>.</w:t>
      </w:r>
    </w:p>
    <w:p w14:paraId="55FA54A3" w14:textId="60E659F2" w:rsidR="0080347E" w:rsidRPr="005B1AE6" w:rsidRDefault="001A269D" w:rsidP="001E25C2">
      <w:pPr>
        <w:widowControl/>
        <w:autoSpaceDE/>
        <w:autoSpaceDN/>
        <w:spacing w:line="360" w:lineRule="auto"/>
        <w:ind w:firstLine="709"/>
        <w:jc w:val="both"/>
        <w:rPr>
          <w:bCs/>
          <w:sz w:val="28"/>
          <w:szCs w:val="28"/>
        </w:rPr>
      </w:pPr>
      <w:r>
        <w:rPr>
          <w:bCs/>
          <w:sz w:val="28"/>
          <w:szCs w:val="28"/>
        </w:rPr>
        <w:t>Э</w:t>
      </w:r>
      <w:r w:rsidRPr="001A269D">
        <w:rPr>
          <w:bCs/>
          <w:sz w:val="28"/>
          <w:szCs w:val="28"/>
        </w:rPr>
        <w:t>кспериментальная выборка для каждой концентрации МУНТ содержит недостаточно</w:t>
      </w:r>
      <w:r>
        <w:rPr>
          <w:bCs/>
          <w:sz w:val="28"/>
          <w:szCs w:val="28"/>
        </w:rPr>
        <w:t>е количество значений</w:t>
      </w:r>
      <w:r w:rsidRPr="001A269D">
        <w:rPr>
          <w:bCs/>
          <w:sz w:val="28"/>
          <w:szCs w:val="28"/>
        </w:rPr>
        <w:t xml:space="preserve"> для обучения нейронной сети</w:t>
      </w:r>
      <w:r>
        <w:rPr>
          <w:bCs/>
          <w:sz w:val="28"/>
          <w:szCs w:val="28"/>
        </w:rPr>
        <w:t>.</w:t>
      </w:r>
      <w:r w:rsidRPr="001A269D">
        <w:rPr>
          <w:bCs/>
          <w:sz w:val="28"/>
          <w:szCs w:val="28"/>
        </w:rPr>
        <w:t xml:space="preserve"> Для решения этой проблемы использовалось аналитическое расширение по модели Ниихара.</w:t>
      </w:r>
      <w:r>
        <w:rPr>
          <w:bCs/>
          <w:sz w:val="28"/>
          <w:szCs w:val="28"/>
        </w:rPr>
        <w:t xml:space="preserve"> </w:t>
      </w:r>
      <w:r w:rsidR="00270EEF" w:rsidRPr="00270EEF">
        <w:rPr>
          <w:bCs/>
          <w:sz w:val="28"/>
          <w:szCs w:val="28"/>
        </w:rPr>
        <w:t xml:space="preserve">Были вычислены значения в узлах сетки размером 100x100 точек с равномерно распределенными узлами. В результате были получены три массива, каждый из которых содержит 10 000 наблюдений. Каждое наблюдение связывает прогнозируемую величину </w:t>
      </w:r>
      <m:oMath>
        <m:sSub>
          <m:sSubPr>
            <m:ctrlPr>
              <w:rPr>
                <w:rFonts w:ascii="Cambria Math" w:hAnsi="Cambria Math"/>
                <w:i/>
                <w:sz w:val="28"/>
                <w:szCs w:val="28"/>
              </w:rPr>
            </m:ctrlPr>
          </m:sSubPr>
          <m:e>
            <m:r>
              <w:rPr>
                <w:rFonts w:ascii="Cambria Math" w:hAnsi="Cambria Math"/>
                <w:sz w:val="28"/>
                <w:szCs w:val="28"/>
                <w:lang w:val="en-US"/>
              </w:rPr>
              <m:t>K</m:t>
            </m:r>
            <m:ctrlPr>
              <w:rPr>
                <w:rFonts w:ascii="Cambria Math" w:hAnsi="Cambria Math"/>
                <w:i/>
                <w:sz w:val="28"/>
                <w:szCs w:val="28"/>
                <w:lang w:val="en-US"/>
              </w:rPr>
            </m:ctrlPr>
          </m:e>
          <m:sub>
            <m:r>
              <w:rPr>
                <w:rFonts w:ascii="Cambria Math" w:hAnsi="Cambria Math"/>
                <w:sz w:val="28"/>
                <w:szCs w:val="28"/>
              </w:rPr>
              <m:t>1</m:t>
            </m:r>
            <m:r>
              <w:rPr>
                <w:rFonts w:ascii="Cambria Math" w:hAnsi="Cambria Math"/>
                <w:sz w:val="28"/>
                <w:szCs w:val="28"/>
                <w:lang w:val="en-US"/>
              </w:rPr>
              <m:t>C</m:t>
            </m:r>
          </m:sub>
        </m:sSub>
      </m:oMath>
      <w:r w:rsidR="00270EEF" w:rsidRPr="00270EEF">
        <w:rPr>
          <w:bCs/>
          <w:sz w:val="28"/>
          <w:szCs w:val="28"/>
        </w:rPr>
        <w:t xml:space="preserve"> с параметрами </w:t>
      </w:r>
      <w:r w:rsidR="00463318" w:rsidRPr="001A269D">
        <w:rPr>
          <w:i/>
          <w:iCs/>
          <w:sz w:val="28"/>
          <w:szCs w:val="28"/>
          <w:lang w:val="en-US"/>
        </w:rPr>
        <w:t>a</w:t>
      </w:r>
      <w:r w:rsidR="00270EEF" w:rsidRPr="00270EEF">
        <w:rPr>
          <w:bCs/>
          <w:sz w:val="28"/>
          <w:szCs w:val="28"/>
        </w:rPr>
        <w:t xml:space="preserve">, </w:t>
      </w:r>
      <w:r w:rsidR="00463318" w:rsidRPr="001A269D">
        <w:rPr>
          <w:i/>
          <w:iCs/>
          <w:sz w:val="28"/>
          <w:szCs w:val="28"/>
          <w:lang w:val="en-US"/>
        </w:rPr>
        <w:t>c</w:t>
      </w:r>
      <w:r w:rsidR="00270EEF" w:rsidRPr="00270EEF">
        <w:rPr>
          <w:bCs/>
          <w:sz w:val="28"/>
          <w:szCs w:val="28"/>
        </w:rPr>
        <w:t xml:space="preserve"> и </w:t>
      </w:r>
      <w:r w:rsidR="00463318" w:rsidRPr="001A269D">
        <w:rPr>
          <w:i/>
          <w:iCs/>
          <w:sz w:val="28"/>
          <w:szCs w:val="28"/>
          <w:lang w:val="en-US"/>
        </w:rPr>
        <w:t>P</w:t>
      </w:r>
      <w:r w:rsidR="00270EEF" w:rsidRPr="00270EEF">
        <w:rPr>
          <w:bCs/>
          <w:sz w:val="28"/>
          <w:szCs w:val="28"/>
        </w:rPr>
        <w:t xml:space="preserve"> </w:t>
      </w:r>
      <w:r w:rsidRPr="001A269D">
        <w:rPr>
          <w:bCs/>
          <w:sz w:val="28"/>
          <w:szCs w:val="28"/>
        </w:rPr>
        <w:t xml:space="preserve">(пористости, которая представляла собой значения 27.3715 </w:t>
      </w:r>
      <w:r w:rsidR="005B1AE6" w:rsidRPr="00B52D19">
        <w:rPr>
          <w:bCs/>
          <w:iCs/>
          <w:color w:val="000000" w:themeColor="text1"/>
          <w:sz w:val="28"/>
          <w:szCs w:val="28"/>
        </w:rPr>
        <w:t>—</w:t>
      </w:r>
      <w:r w:rsidRPr="001A269D">
        <w:rPr>
          <w:bCs/>
          <w:sz w:val="28"/>
          <w:szCs w:val="28"/>
        </w:rPr>
        <w:t xml:space="preserve"> для модели 0.0масс.% МУНТ, 23.01 </w:t>
      </w:r>
      <w:r w:rsidR="005B1AE6" w:rsidRPr="00B52D19">
        <w:rPr>
          <w:bCs/>
          <w:iCs/>
          <w:color w:val="000000" w:themeColor="text1"/>
          <w:sz w:val="28"/>
          <w:szCs w:val="28"/>
        </w:rPr>
        <w:t>—</w:t>
      </w:r>
      <w:r w:rsidRPr="001A269D">
        <w:rPr>
          <w:bCs/>
          <w:sz w:val="28"/>
          <w:szCs w:val="28"/>
        </w:rPr>
        <w:t xml:space="preserve"> для модели 0.1масс.% и 7.96274 </w:t>
      </w:r>
      <w:r w:rsidR="005B1AE6" w:rsidRPr="00B52D19">
        <w:rPr>
          <w:bCs/>
          <w:iCs/>
          <w:color w:val="000000" w:themeColor="text1"/>
          <w:sz w:val="28"/>
          <w:szCs w:val="28"/>
        </w:rPr>
        <w:t>—</w:t>
      </w:r>
      <w:r w:rsidRPr="001A269D">
        <w:rPr>
          <w:bCs/>
          <w:sz w:val="28"/>
          <w:szCs w:val="28"/>
        </w:rPr>
        <w:t xml:space="preserve"> для модели 0.5масс.% МУНТ, соответственно) составили обучающую выборку для прогнозных моделей.</w:t>
      </w:r>
      <w:r w:rsidR="00270EEF">
        <w:rPr>
          <w:bCs/>
          <w:sz w:val="28"/>
          <w:szCs w:val="28"/>
        </w:rPr>
        <w:t xml:space="preserve"> </w:t>
      </w:r>
      <w:r w:rsidR="00270EEF" w:rsidRPr="00270EEF">
        <w:rPr>
          <w:bCs/>
          <w:sz w:val="28"/>
          <w:szCs w:val="28"/>
        </w:rPr>
        <w:t>Общий объем датасета</w:t>
      </w:r>
      <w:r w:rsidR="00270EEF">
        <w:rPr>
          <w:bCs/>
          <w:sz w:val="28"/>
          <w:szCs w:val="28"/>
        </w:rPr>
        <w:t xml:space="preserve"> составил </w:t>
      </w:r>
      <w:r w:rsidR="00270EEF" w:rsidRPr="00270EEF">
        <w:rPr>
          <w:bCs/>
          <w:sz w:val="28"/>
          <w:szCs w:val="28"/>
        </w:rPr>
        <w:t>30 000 наблюдений</w:t>
      </w:r>
      <w:r w:rsidR="006A4F61" w:rsidRPr="005B1AE6">
        <w:rPr>
          <w:bCs/>
          <w:sz w:val="28"/>
          <w:szCs w:val="28"/>
        </w:rPr>
        <w:t xml:space="preserve"> (</w:t>
      </w:r>
      <w:r w:rsidR="006A4F61" w:rsidRPr="001E25C2">
        <w:rPr>
          <w:bCs/>
          <w:sz w:val="28"/>
          <w:szCs w:val="28"/>
          <w:lang w:val="en-US"/>
        </w:rPr>
        <w:fldChar w:fldCharType="begin"/>
      </w:r>
      <w:r w:rsidR="006A4F61" w:rsidRPr="005B1AE6">
        <w:rPr>
          <w:bCs/>
          <w:sz w:val="28"/>
          <w:szCs w:val="28"/>
        </w:rPr>
        <w:instrText xml:space="preserve"> </w:instrText>
      </w:r>
      <w:r w:rsidR="006A4F61" w:rsidRPr="001E25C2">
        <w:rPr>
          <w:bCs/>
          <w:sz w:val="28"/>
          <w:szCs w:val="28"/>
          <w:lang w:val="en-US"/>
        </w:rPr>
        <w:instrText>REF</w:instrText>
      </w:r>
      <w:r w:rsidR="006A4F61" w:rsidRPr="005B1AE6">
        <w:rPr>
          <w:bCs/>
          <w:sz w:val="28"/>
          <w:szCs w:val="28"/>
        </w:rPr>
        <w:instrText xml:space="preserve"> _</w:instrText>
      </w:r>
      <w:r w:rsidR="006A4F61" w:rsidRPr="001E25C2">
        <w:rPr>
          <w:bCs/>
          <w:sz w:val="28"/>
          <w:szCs w:val="28"/>
          <w:lang w:val="en-US"/>
        </w:rPr>
        <w:instrText>Ref</w:instrText>
      </w:r>
      <w:r w:rsidR="006A4F61" w:rsidRPr="005B1AE6">
        <w:rPr>
          <w:bCs/>
          <w:sz w:val="28"/>
          <w:szCs w:val="28"/>
        </w:rPr>
        <w:instrText>229788401 \</w:instrText>
      </w:r>
      <w:r w:rsidR="006A4F61" w:rsidRPr="001E25C2">
        <w:rPr>
          <w:bCs/>
          <w:sz w:val="28"/>
          <w:szCs w:val="28"/>
          <w:lang w:val="en-US"/>
        </w:rPr>
        <w:instrText>h</w:instrText>
      </w:r>
      <w:r w:rsidR="006A4F61" w:rsidRPr="005B1AE6">
        <w:rPr>
          <w:bCs/>
          <w:sz w:val="28"/>
          <w:szCs w:val="28"/>
        </w:rPr>
        <w:instrText xml:space="preserve"> </w:instrText>
      </w:r>
      <w:r w:rsidR="001E25C2" w:rsidRPr="005B1AE6">
        <w:rPr>
          <w:bCs/>
          <w:sz w:val="28"/>
          <w:szCs w:val="28"/>
        </w:rPr>
        <w:instrText xml:space="preserve"> \* </w:instrText>
      </w:r>
      <w:r w:rsidR="001E25C2" w:rsidRPr="001E25C2">
        <w:rPr>
          <w:bCs/>
          <w:sz w:val="28"/>
          <w:szCs w:val="28"/>
          <w:lang w:val="en-US"/>
        </w:rPr>
        <w:instrText>MERGEFORMAT</w:instrText>
      </w:r>
      <w:r w:rsidR="001E25C2" w:rsidRPr="005B1AE6">
        <w:rPr>
          <w:bCs/>
          <w:sz w:val="28"/>
          <w:szCs w:val="28"/>
        </w:rPr>
        <w:instrText xml:space="preserve"> </w:instrText>
      </w:r>
      <w:r w:rsidR="006A4F61" w:rsidRPr="001E25C2">
        <w:rPr>
          <w:bCs/>
          <w:sz w:val="28"/>
          <w:szCs w:val="28"/>
          <w:lang w:val="en-US"/>
        </w:rPr>
      </w:r>
      <w:r w:rsidR="006A4F61" w:rsidRPr="001E25C2">
        <w:rPr>
          <w:bCs/>
          <w:sz w:val="28"/>
          <w:szCs w:val="28"/>
          <w:lang w:val="en-US"/>
        </w:rPr>
        <w:fldChar w:fldCharType="separate"/>
      </w:r>
      <w:r w:rsidR="002C712D">
        <w:rPr>
          <w:sz w:val="28"/>
          <w:szCs w:val="28"/>
        </w:rPr>
        <w:t>р</w:t>
      </w:r>
      <w:r w:rsidR="006A4F61" w:rsidRPr="001E25C2">
        <w:rPr>
          <w:sz w:val="28"/>
          <w:szCs w:val="28"/>
        </w:rPr>
        <w:t xml:space="preserve">исунок </w:t>
      </w:r>
      <w:r w:rsidR="006A4F61" w:rsidRPr="005B1AE6">
        <w:rPr>
          <w:sz w:val="28"/>
          <w:szCs w:val="28"/>
        </w:rPr>
        <w:t>2</w:t>
      </w:r>
      <w:r w:rsidR="006A4F61" w:rsidRPr="001E25C2">
        <w:rPr>
          <w:sz w:val="28"/>
          <w:szCs w:val="28"/>
        </w:rPr>
        <w:t>.</w:t>
      </w:r>
      <w:r w:rsidR="006A4F61" w:rsidRPr="001E25C2">
        <w:rPr>
          <w:noProof/>
          <w:sz w:val="28"/>
          <w:szCs w:val="28"/>
        </w:rPr>
        <w:t>1</w:t>
      </w:r>
      <w:r w:rsidR="006A4F61" w:rsidRPr="001E25C2">
        <w:rPr>
          <w:bCs/>
          <w:sz w:val="28"/>
          <w:szCs w:val="28"/>
          <w:lang w:val="en-US"/>
        </w:rPr>
        <w:fldChar w:fldCharType="end"/>
      </w:r>
      <w:r w:rsidR="006A4F61" w:rsidRPr="005B1AE6">
        <w:rPr>
          <w:bCs/>
          <w:sz w:val="28"/>
          <w:szCs w:val="28"/>
        </w:rPr>
        <w:t>)</w:t>
      </w:r>
      <w:r w:rsidR="00270EEF" w:rsidRPr="00270EEF">
        <w:rPr>
          <w:bCs/>
          <w:sz w:val="28"/>
          <w:szCs w:val="28"/>
        </w:rPr>
        <w:t>.</w:t>
      </w:r>
    </w:p>
    <w:p w14:paraId="32242B39" w14:textId="77777777" w:rsidR="006A4F61" w:rsidRDefault="006A4F61" w:rsidP="006A4F61">
      <w:pPr>
        <w:keepNext/>
        <w:widowControl/>
        <w:autoSpaceDE/>
        <w:autoSpaceDN/>
        <w:spacing w:after="160" w:line="259" w:lineRule="auto"/>
        <w:jc w:val="center"/>
      </w:pPr>
      <w:r w:rsidRPr="006A4F61">
        <w:rPr>
          <w:bCs/>
          <w:noProof/>
          <w:sz w:val="28"/>
          <w:szCs w:val="28"/>
          <w:lang w:val="en-US"/>
        </w:rPr>
        <w:lastRenderedPageBreak/>
        <w:drawing>
          <wp:inline distT="0" distB="0" distL="0" distR="0" wp14:anchorId="476B49AF" wp14:editId="2862CA41">
            <wp:extent cx="3552825" cy="2933700"/>
            <wp:effectExtent l="0" t="0" r="9525" b="0"/>
            <wp:docPr id="5569073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907392" name=""/>
                    <pic:cNvPicPr/>
                  </pic:nvPicPr>
                  <pic:blipFill>
                    <a:blip r:embed="rId13"/>
                    <a:stretch>
                      <a:fillRect/>
                    </a:stretch>
                  </pic:blipFill>
                  <pic:spPr>
                    <a:xfrm>
                      <a:off x="0" y="0"/>
                      <a:ext cx="3554189" cy="2934826"/>
                    </a:xfrm>
                    <a:prstGeom prst="rect">
                      <a:avLst/>
                    </a:prstGeom>
                  </pic:spPr>
                </pic:pic>
              </a:graphicData>
            </a:graphic>
          </wp:inline>
        </w:drawing>
      </w:r>
    </w:p>
    <w:p w14:paraId="64D1FC89" w14:textId="26FE00E0" w:rsidR="006A4F61" w:rsidRPr="006A4F61" w:rsidRDefault="006A4F61" w:rsidP="00C63AED">
      <w:pPr>
        <w:pStyle w:val="aff1"/>
        <w:spacing w:after="0"/>
        <w:jc w:val="center"/>
        <w:rPr>
          <w:bCs/>
          <w:i w:val="0"/>
          <w:iCs w:val="0"/>
          <w:color w:val="auto"/>
          <w:sz w:val="28"/>
          <w:szCs w:val="28"/>
        </w:rPr>
      </w:pPr>
      <w:bookmarkStart w:id="20" w:name="_Ref229788401"/>
      <w:r w:rsidRPr="006A4F61">
        <w:rPr>
          <w:i w:val="0"/>
          <w:iCs w:val="0"/>
          <w:color w:val="auto"/>
          <w:sz w:val="28"/>
          <w:szCs w:val="28"/>
        </w:rPr>
        <w:t xml:space="preserve">Рисунок </w:t>
      </w:r>
      <w:r w:rsidR="00130F8C">
        <w:rPr>
          <w:i w:val="0"/>
          <w:iCs w:val="0"/>
          <w:color w:val="auto"/>
          <w:sz w:val="28"/>
          <w:szCs w:val="28"/>
        </w:rPr>
        <w:fldChar w:fldCharType="begin"/>
      </w:r>
      <w:r w:rsidR="00130F8C">
        <w:rPr>
          <w:i w:val="0"/>
          <w:iCs w:val="0"/>
          <w:color w:val="auto"/>
          <w:sz w:val="28"/>
          <w:szCs w:val="28"/>
        </w:rPr>
        <w:instrText xml:space="preserve"> STYLEREF 1 \s </w:instrText>
      </w:r>
      <w:r w:rsidR="00130F8C">
        <w:rPr>
          <w:i w:val="0"/>
          <w:iCs w:val="0"/>
          <w:color w:val="auto"/>
          <w:sz w:val="28"/>
          <w:szCs w:val="28"/>
        </w:rPr>
        <w:fldChar w:fldCharType="separate"/>
      </w:r>
      <w:r w:rsidR="00130F8C">
        <w:rPr>
          <w:i w:val="0"/>
          <w:iCs w:val="0"/>
          <w:noProof/>
          <w:color w:val="auto"/>
          <w:sz w:val="28"/>
          <w:szCs w:val="28"/>
        </w:rPr>
        <w:t>2</w:t>
      </w:r>
      <w:r w:rsidR="00130F8C">
        <w:rPr>
          <w:i w:val="0"/>
          <w:iCs w:val="0"/>
          <w:color w:val="auto"/>
          <w:sz w:val="28"/>
          <w:szCs w:val="28"/>
        </w:rPr>
        <w:fldChar w:fldCharType="end"/>
      </w:r>
      <w:r w:rsidR="00130F8C">
        <w:rPr>
          <w:i w:val="0"/>
          <w:iCs w:val="0"/>
          <w:color w:val="auto"/>
          <w:sz w:val="28"/>
          <w:szCs w:val="28"/>
        </w:rPr>
        <w:t>.</w:t>
      </w:r>
      <w:r w:rsidR="00130F8C">
        <w:rPr>
          <w:i w:val="0"/>
          <w:iCs w:val="0"/>
          <w:color w:val="auto"/>
          <w:sz w:val="28"/>
          <w:szCs w:val="28"/>
        </w:rPr>
        <w:fldChar w:fldCharType="begin"/>
      </w:r>
      <w:r w:rsidR="00130F8C">
        <w:rPr>
          <w:i w:val="0"/>
          <w:iCs w:val="0"/>
          <w:color w:val="auto"/>
          <w:sz w:val="28"/>
          <w:szCs w:val="28"/>
        </w:rPr>
        <w:instrText xml:space="preserve"> SEQ Рисунок \* ARABIC \s 1 </w:instrText>
      </w:r>
      <w:r w:rsidR="00130F8C">
        <w:rPr>
          <w:i w:val="0"/>
          <w:iCs w:val="0"/>
          <w:color w:val="auto"/>
          <w:sz w:val="28"/>
          <w:szCs w:val="28"/>
        </w:rPr>
        <w:fldChar w:fldCharType="separate"/>
      </w:r>
      <w:r w:rsidR="00130F8C">
        <w:rPr>
          <w:i w:val="0"/>
          <w:iCs w:val="0"/>
          <w:noProof/>
          <w:color w:val="auto"/>
          <w:sz w:val="28"/>
          <w:szCs w:val="28"/>
        </w:rPr>
        <w:t>1</w:t>
      </w:r>
      <w:r w:rsidR="00130F8C">
        <w:rPr>
          <w:i w:val="0"/>
          <w:iCs w:val="0"/>
          <w:color w:val="auto"/>
          <w:sz w:val="28"/>
          <w:szCs w:val="28"/>
        </w:rPr>
        <w:fldChar w:fldCharType="end"/>
      </w:r>
      <w:bookmarkEnd w:id="20"/>
      <w:r w:rsidRPr="006A4F61">
        <w:rPr>
          <w:i w:val="0"/>
          <w:iCs w:val="0"/>
          <w:color w:val="auto"/>
          <w:sz w:val="28"/>
          <w:szCs w:val="28"/>
        </w:rPr>
        <w:t xml:space="preserve"> </w:t>
      </w:r>
      <w:r w:rsidR="005B1AE6">
        <w:rPr>
          <w:i w:val="0"/>
          <w:iCs w:val="0"/>
          <w:color w:val="auto"/>
          <w:sz w:val="28"/>
          <w:szCs w:val="28"/>
        </w:rPr>
        <w:t>–</w:t>
      </w:r>
      <w:r w:rsidRPr="006A4F61">
        <w:rPr>
          <w:i w:val="0"/>
          <w:iCs w:val="0"/>
          <w:color w:val="auto"/>
          <w:sz w:val="28"/>
          <w:szCs w:val="28"/>
        </w:rPr>
        <w:t xml:space="preserve"> Фрагмент расширенного датасета</w:t>
      </w:r>
    </w:p>
    <w:p w14:paraId="28AC4E2B" w14:textId="77777777" w:rsidR="0080347E" w:rsidRPr="006A3507" w:rsidRDefault="0080347E" w:rsidP="00A605AF">
      <w:pPr>
        <w:widowControl/>
        <w:autoSpaceDE/>
        <w:autoSpaceDN/>
        <w:spacing w:line="360" w:lineRule="auto"/>
        <w:ind w:firstLine="709"/>
        <w:jc w:val="both"/>
        <w:rPr>
          <w:bCs/>
          <w:sz w:val="28"/>
          <w:szCs w:val="28"/>
        </w:rPr>
      </w:pPr>
    </w:p>
    <w:p w14:paraId="7C1F2070" w14:textId="562D1641" w:rsidR="00F37BAB" w:rsidRDefault="006A4F61" w:rsidP="00FB1E62">
      <w:pPr>
        <w:widowControl/>
        <w:autoSpaceDE/>
        <w:autoSpaceDN/>
        <w:spacing w:line="360" w:lineRule="auto"/>
        <w:ind w:firstLine="709"/>
        <w:jc w:val="both"/>
        <w:rPr>
          <w:bCs/>
          <w:sz w:val="28"/>
          <w:szCs w:val="28"/>
        </w:rPr>
      </w:pPr>
      <w:r w:rsidRPr="006A4F61">
        <w:rPr>
          <w:bCs/>
          <w:sz w:val="28"/>
          <w:szCs w:val="28"/>
        </w:rPr>
        <w:t>Перед началом обучения необходимо убедиться в отсутствии пропущенных значений</w:t>
      </w:r>
      <w:r>
        <w:rPr>
          <w:bCs/>
          <w:sz w:val="28"/>
          <w:szCs w:val="28"/>
        </w:rPr>
        <w:t xml:space="preserve"> и выбросов</w:t>
      </w:r>
      <w:r w:rsidRPr="006A4F61">
        <w:rPr>
          <w:bCs/>
          <w:sz w:val="28"/>
          <w:szCs w:val="28"/>
        </w:rPr>
        <w:t>.</w:t>
      </w:r>
      <w:r w:rsidR="00923BA1">
        <w:rPr>
          <w:bCs/>
          <w:sz w:val="28"/>
          <w:szCs w:val="28"/>
        </w:rPr>
        <w:t xml:space="preserve"> В ходе проверки выбросы и пропущенные значения были не</w:t>
      </w:r>
      <w:r w:rsidR="00296FCD" w:rsidRPr="00296FCD">
        <w:rPr>
          <w:bCs/>
          <w:sz w:val="28"/>
          <w:szCs w:val="28"/>
        </w:rPr>
        <w:t xml:space="preserve"> </w:t>
      </w:r>
      <w:r w:rsidR="00923BA1">
        <w:rPr>
          <w:bCs/>
          <w:sz w:val="28"/>
          <w:szCs w:val="28"/>
        </w:rPr>
        <w:t>обнаружены.</w:t>
      </w:r>
      <w:r w:rsidR="00296FCD" w:rsidRPr="00296FCD">
        <w:rPr>
          <w:bCs/>
          <w:sz w:val="28"/>
          <w:szCs w:val="28"/>
        </w:rPr>
        <w:t xml:space="preserve"> </w:t>
      </w:r>
      <w:r w:rsidR="00296FCD">
        <w:rPr>
          <w:bCs/>
          <w:sz w:val="28"/>
          <w:szCs w:val="28"/>
        </w:rPr>
        <w:t>Далее была построена матрица кор</w:t>
      </w:r>
      <w:r w:rsidR="00A605AF">
        <w:rPr>
          <w:bCs/>
          <w:sz w:val="28"/>
          <w:szCs w:val="28"/>
        </w:rPr>
        <w:t>р</w:t>
      </w:r>
      <w:r w:rsidR="00296FCD">
        <w:rPr>
          <w:bCs/>
          <w:sz w:val="28"/>
          <w:szCs w:val="28"/>
        </w:rPr>
        <w:t xml:space="preserve">еляция </w:t>
      </w:r>
      <w:r w:rsidR="00A605AF">
        <w:rPr>
          <w:bCs/>
          <w:sz w:val="28"/>
          <w:szCs w:val="28"/>
        </w:rPr>
        <w:t>для оценки зависимости целевой переменной от признаков</w:t>
      </w:r>
      <w:r w:rsidR="00CE693B">
        <w:rPr>
          <w:bCs/>
          <w:sz w:val="28"/>
          <w:szCs w:val="28"/>
        </w:rPr>
        <w:t xml:space="preserve"> (</w:t>
      </w:r>
      <w:r w:rsidR="00CE693B" w:rsidRPr="00CE693B">
        <w:rPr>
          <w:bCs/>
          <w:sz w:val="28"/>
          <w:szCs w:val="28"/>
        </w:rPr>
        <w:fldChar w:fldCharType="begin"/>
      </w:r>
      <w:r w:rsidR="00CE693B" w:rsidRPr="00CE693B">
        <w:rPr>
          <w:bCs/>
          <w:sz w:val="28"/>
          <w:szCs w:val="28"/>
        </w:rPr>
        <w:instrText xml:space="preserve"> REF _Ref229791038 \h  \* MERGEFORMAT </w:instrText>
      </w:r>
      <w:r w:rsidR="00CE693B" w:rsidRPr="00CE693B">
        <w:rPr>
          <w:bCs/>
          <w:sz w:val="28"/>
          <w:szCs w:val="28"/>
        </w:rPr>
      </w:r>
      <w:r w:rsidR="00CE693B" w:rsidRPr="00CE693B">
        <w:rPr>
          <w:bCs/>
          <w:sz w:val="28"/>
          <w:szCs w:val="28"/>
        </w:rPr>
        <w:fldChar w:fldCharType="separate"/>
      </w:r>
      <w:r w:rsidR="002C712D">
        <w:rPr>
          <w:sz w:val="28"/>
          <w:szCs w:val="28"/>
        </w:rPr>
        <w:t>р</w:t>
      </w:r>
      <w:r w:rsidR="00CE693B" w:rsidRPr="00CE693B">
        <w:rPr>
          <w:sz w:val="28"/>
          <w:szCs w:val="28"/>
        </w:rPr>
        <w:t xml:space="preserve">исунок </w:t>
      </w:r>
      <w:r w:rsidR="00CE693B" w:rsidRPr="00CE693B">
        <w:rPr>
          <w:noProof/>
          <w:sz w:val="28"/>
          <w:szCs w:val="28"/>
        </w:rPr>
        <w:t>2</w:t>
      </w:r>
      <w:r w:rsidR="00CE693B" w:rsidRPr="00CE693B">
        <w:rPr>
          <w:sz w:val="28"/>
          <w:szCs w:val="28"/>
        </w:rPr>
        <w:t>.</w:t>
      </w:r>
      <w:r w:rsidR="00CE693B" w:rsidRPr="00CE693B">
        <w:rPr>
          <w:noProof/>
          <w:sz w:val="28"/>
          <w:szCs w:val="28"/>
        </w:rPr>
        <w:t>2</w:t>
      </w:r>
      <w:r w:rsidR="00CE693B" w:rsidRPr="00CE693B">
        <w:rPr>
          <w:bCs/>
          <w:sz w:val="28"/>
          <w:szCs w:val="28"/>
        </w:rPr>
        <w:fldChar w:fldCharType="end"/>
      </w:r>
      <w:r w:rsidR="00CE693B">
        <w:rPr>
          <w:bCs/>
          <w:sz w:val="28"/>
          <w:szCs w:val="28"/>
        </w:rPr>
        <w:t>)</w:t>
      </w:r>
      <w:r w:rsidR="00A605AF">
        <w:rPr>
          <w:bCs/>
          <w:sz w:val="28"/>
          <w:szCs w:val="28"/>
        </w:rPr>
        <w:t>.</w:t>
      </w:r>
    </w:p>
    <w:p w14:paraId="7A278EB7" w14:textId="77777777" w:rsidR="00CE693B" w:rsidRDefault="00A605AF" w:rsidP="00D46B1B">
      <w:pPr>
        <w:keepNext/>
        <w:widowControl/>
        <w:autoSpaceDE/>
        <w:autoSpaceDN/>
        <w:spacing w:line="360" w:lineRule="auto"/>
        <w:jc w:val="center"/>
      </w:pPr>
      <w:r>
        <w:rPr>
          <w:bCs/>
          <w:noProof/>
          <w:sz w:val="28"/>
          <w:szCs w:val="28"/>
        </w:rPr>
        <w:drawing>
          <wp:inline distT="0" distB="0" distL="0" distR="0" wp14:anchorId="07CED2DB" wp14:editId="5FBAB8EA">
            <wp:extent cx="4743450" cy="3563297"/>
            <wp:effectExtent l="0" t="0" r="0" b="0"/>
            <wp:docPr id="522862687"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49259" cy="3567660"/>
                    </a:xfrm>
                    <a:prstGeom prst="rect">
                      <a:avLst/>
                    </a:prstGeom>
                    <a:noFill/>
                    <a:ln>
                      <a:noFill/>
                    </a:ln>
                  </pic:spPr>
                </pic:pic>
              </a:graphicData>
            </a:graphic>
          </wp:inline>
        </w:drawing>
      </w:r>
    </w:p>
    <w:p w14:paraId="72CD6686" w14:textId="29681B6B" w:rsidR="001E25C2" w:rsidRDefault="00CE693B" w:rsidP="00C63AED">
      <w:pPr>
        <w:pStyle w:val="aff1"/>
        <w:spacing w:after="0"/>
        <w:jc w:val="center"/>
        <w:rPr>
          <w:i w:val="0"/>
          <w:iCs w:val="0"/>
          <w:color w:val="auto"/>
          <w:sz w:val="28"/>
          <w:szCs w:val="28"/>
        </w:rPr>
      </w:pPr>
      <w:bookmarkStart w:id="21" w:name="_Ref229791038"/>
      <w:r w:rsidRPr="00CE693B">
        <w:rPr>
          <w:i w:val="0"/>
          <w:iCs w:val="0"/>
          <w:color w:val="auto"/>
          <w:sz w:val="28"/>
          <w:szCs w:val="28"/>
        </w:rPr>
        <w:t xml:space="preserve">Рисунок </w:t>
      </w:r>
      <w:r w:rsidR="00130F8C">
        <w:rPr>
          <w:i w:val="0"/>
          <w:iCs w:val="0"/>
          <w:color w:val="auto"/>
          <w:sz w:val="28"/>
          <w:szCs w:val="28"/>
        </w:rPr>
        <w:fldChar w:fldCharType="begin"/>
      </w:r>
      <w:r w:rsidR="00130F8C">
        <w:rPr>
          <w:i w:val="0"/>
          <w:iCs w:val="0"/>
          <w:color w:val="auto"/>
          <w:sz w:val="28"/>
          <w:szCs w:val="28"/>
        </w:rPr>
        <w:instrText xml:space="preserve"> STYLEREF 1 \s </w:instrText>
      </w:r>
      <w:r w:rsidR="00130F8C">
        <w:rPr>
          <w:i w:val="0"/>
          <w:iCs w:val="0"/>
          <w:color w:val="auto"/>
          <w:sz w:val="28"/>
          <w:szCs w:val="28"/>
        </w:rPr>
        <w:fldChar w:fldCharType="separate"/>
      </w:r>
      <w:r w:rsidR="00130F8C">
        <w:rPr>
          <w:i w:val="0"/>
          <w:iCs w:val="0"/>
          <w:noProof/>
          <w:color w:val="auto"/>
          <w:sz w:val="28"/>
          <w:szCs w:val="28"/>
        </w:rPr>
        <w:t>2</w:t>
      </w:r>
      <w:r w:rsidR="00130F8C">
        <w:rPr>
          <w:i w:val="0"/>
          <w:iCs w:val="0"/>
          <w:color w:val="auto"/>
          <w:sz w:val="28"/>
          <w:szCs w:val="28"/>
        </w:rPr>
        <w:fldChar w:fldCharType="end"/>
      </w:r>
      <w:r w:rsidR="00130F8C">
        <w:rPr>
          <w:i w:val="0"/>
          <w:iCs w:val="0"/>
          <w:color w:val="auto"/>
          <w:sz w:val="28"/>
          <w:szCs w:val="28"/>
        </w:rPr>
        <w:t>.</w:t>
      </w:r>
      <w:r w:rsidR="00130F8C">
        <w:rPr>
          <w:i w:val="0"/>
          <w:iCs w:val="0"/>
          <w:color w:val="auto"/>
          <w:sz w:val="28"/>
          <w:szCs w:val="28"/>
        </w:rPr>
        <w:fldChar w:fldCharType="begin"/>
      </w:r>
      <w:r w:rsidR="00130F8C">
        <w:rPr>
          <w:i w:val="0"/>
          <w:iCs w:val="0"/>
          <w:color w:val="auto"/>
          <w:sz w:val="28"/>
          <w:szCs w:val="28"/>
        </w:rPr>
        <w:instrText xml:space="preserve"> SEQ Рисунок \* ARABIC \s 1 </w:instrText>
      </w:r>
      <w:r w:rsidR="00130F8C">
        <w:rPr>
          <w:i w:val="0"/>
          <w:iCs w:val="0"/>
          <w:color w:val="auto"/>
          <w:sz w:val="28"/>
          <w:szCs w:val="28"/>
        </w:rPr>
        <w:fldChar w:fldCharType="separate"/>
      </w:r>
      <w:r w:rsidR="00130F8C">
        <w:rPr>
          <w:i w:val="0"/>
          <w:iCs w:val="0"/>
          <w:noProof/>
          <w:color w:val="auto"/>
          <w:sz w:val="28"/>
          <w:szCs w:val="28"/>
        </w:rPr>
        <w:t>2</w:t>
      </w:r>
      <w:r w:rsidR="00130F8C">
        <w:rPr>
          <w:i w:val="0"/>
          <w:iCs w:val="0"/>
          <w:color w:val="auto"/>
          <w:sz w:val="28"/>
          <w:szCs w:val="28"/>
        </w:rPr>
        <w:fldChar w:fldCharType="end"/>
      </w:r>
      <w:bookmarkEnd w:id="21"/>
      <w:r w:rsidRPr="00CE693B">
        <w:rPr>
          <w:i w:val="0"/>
          <w:iCs w:val="0"/>
          <w:color w:val="auto"/>
          <w:sz w:val="28"/>
          <w:szCs w:val="28"/>
        </w:rPr>
        <w:t xml:space="preserve"> </w:t>
      </w:r>
      <w:r w:rsidR="005B1AE6">
        <w:rPr>
          <w:i w:val="0"/>
          <w:iCs w:val="0"/>
          <w:color w:val="auto"/>
          <w:sz w:val="28"/>
          <w:szCs w:val="28"/>
        </w:rPr>
        <w:t>–</w:t>
      </w:r>
      <w:r w:rsidRPr="00CE693B">
        <w:rPr>
          <w:i w:val="0"/>
          <w:iCs w:val="0"/>
          <w:color w:val="auto"/>
          <w:sz w:val="28"/>
          <w:szCs w:val="28"/>
        </w:rPr>
        <w:t xml:space="preserve"> Матрица корреляции</w:t>
      </w:r>
    </w:p>
    <w:p w14:paraId="559B476C" w14:textId="77777777" w:rsidR="00FB1E62" w:rsidRPr="00FB1E62" w:rsidRDefault="00FB1E62" w:rsidP="00FB1E62">
      <w:pPr>
        <w:spacing w:line="360" w:lineRule="auto"/>
        <w:rPr>
          <w:sz w:val="28"/>
          <w:szCs w:val="28"/>
        </w:rPr>
      </w:pPr>
    </w:p>
    <w:p w14:paraId="0F5B1E3B" w14:textId="72144074" w:rsidR="00CE693B" w:rsidRDefault="00CE693B" w:rsidP="00CE693B">
      <w:pPr>
        <w:spacing w:line="360" w:lineRule="auto"/>
        <w:ind w:firstLine="709"/>
        <w:jc w:val="both"/>
        <w:rPr>
          <w:sz w:val="28"/>
          <w:szCs w:val="28"/>
        </w:rPr>
      </w:pPr>
      <w:r w:rsidRPr="00CE693B">
        <w:rPr>
          <w:sz w:val="28"/>
          <w:szCs w:val="28"/>
        </w:rPr>
        <w:lastRenderedPageBreak/>
        <w:t xml:space="preserve">Из анализа корреляционной матрицы следует, что все показатели демонстрируют взаимосвязь с целевым параметром </w:t>
      </w:r>
      <m:oMath>
        <m:sSub>
          <m:sSubPr>
            <m:ctrlPr>
              <w:rPr>
                <w:rFonts w:ascii="Cambria Math" w:hAnsi="Cambria Math"/>
                <w:i/>
                <w:sz w:val="28"/>
                <w:szCs w:val="28"/>
              </w:rPr>
            </m:ctrlPr>
          </m:sSubPr>
          <m:e>
            <m:r>
              <w:rPr>
                <w:rFonts w:ascii="Cambria Math" w:hAnsi="Cambria Math"/>
                <w:sz w:val="28"/>
                <w:szCs w:val="28"/>
                <w:lang w:val="en-US"/>
              </w:rPr>
              <m:t>K</m:t>
            </m:r>
            <m:ctrlPr>
              <w:rPr>
                <w:rFonts w:ascii="Cambria Math" w:hAnsi="Cambria Math"/>
                <w:i/>
                <w:sz w:val="28"/>
                <w:szCs w:val="28"/>
                <w:lang w:val="en-US"/>
              </w:rPr>
            </m:ctrlPr>
          </m:e>
          <m:sub>
            <m:r>
              <w:rPr>
                <w:rFonts w:ascii="Cambria Math" w:hAnsi="Cambria Math"/>
                <w:sz w:val="28"/>
                <w:szCs w:val="28"/>
              </w:rPr>
              <m:t>1</m:t>
            </m:r>
            <m:r>
              <w:rPr>
                <w:rFonts w:ascii="Cambria Math" w:hAnsi="Cambria Math"/>
                <w:sz w:val="28"/>
                <w:szCs w:val="28"/>
                <w:lang w:val="en-US"/>
              </w:rPr>
              <m:t>C</m:t>
            </m:r>
          </m:sub>
        </m:sSub>
      </m:oMath>
      <w:r w:rsidRPr="00CE693B">
        <w:rPr>
          <w:sz w:val="28"/>
          <w:szCs w:val="28"/>
        </w:rPr>
        <w:t xml:space="preserve">: </w:t>
      </w:r>
      <w:r w:rsidRPr="001A269D">
        <w:rPr>
          <w:i/>
          <w:iCs/>
          <w:sz w:val="28"/>
          <w:szCs w:val="28"/>
          <w:lang w:val="en-US"/>
        </w:rPr>
        <w:t>a</w:t>
      </w:r>
      <w:r w:rsidRPr="00CE693B">
        <w:rPr>
          <w:sz w:val="28"/>
          <w:szCs w:val="28"/>
        </w:rPr>
        <w:t xml:space="preserve"> показывает положительную корреляцию, в то время как</w:t>
      </w:r>
      <w:r>
        <w:rPr>
          <w:sz w:val="28"/>
          <w:szCs w:val="28"/>
        </w:rPr>
        <w:t xml:space="preserve"> </w:t>
      </w:r>
      <w:r w:rsidRPr="001A269D">
        <w:rPr>
          <w:i/>
          <w:iCs/>
          <w:sz w:val="28"/>
          <w:szCs w:val="28"/>
          <w:lang w:val="en-US"/>
        </w:rPr>
        <w:t>P</w:t>
      </w:r>
      <w:r w:rsidRPr="00CE693B">
        <w:rPr>
          <w:sz w:val="28"/>
          <w:szCs w:val="28"/>
        </w:rPr>
        <w:t xml:space="preserve"> </w:t>
      </w:r>
      <w:r>
        <w:rPr>
          <w:sz w:val="28"/>
          <w:szCs w:val="28"/>
        </w:rPr>
        <w:t>и</w:t>
      </w:r>
      <w:r w:rsidRPr="00CE693B">
        <w:rPr>
          <w:sz w:val="28"/>
          <w:szCs w:val="28"/>
        </w:rPr>
        <w:t xml:space="preserve"> </w:t>
      </w:r>
      <w:r w:rsidRPr="001A269D">
        <w:rPr>
          <w:i/>
          <w:iCs/>
          <w:sz w:val="28"/>
          <w:szCs w:val="28"/>
          <w:lang w:val="en-US"/>
        </w:rPr>
        <w:t>c</w:t>
      </w:r>
      <w:r w:rsidRPr="00CE693B">
        <w:rPr>
          <w:sz w:val="28"/>
          <w:szCs w:val="28"/>
        </w:rPr>
        <w:t xml:space="preserve"> </w:t>
      </w:r>
      <w:r>
        <w:rPr>
          <w:sz w:val="28"/>
          <w:szCs w:val="28"/>
        </w:rPr>
        <w:t>имеют</w:t>
      </w:r>
      <w:r w:rsidRPr="00CE693B">
        <w:rPr>
          <w:sz w:val="28"/>
          <w:szCs w:val="28"/>
        </w:rPr>
        <w:t xml:space="preserve"> </w:t>
      </w:r>
      <w:r>
        <w:rPr>
          <w:sz w:val="28"/>
          <w:szCs w:val="28"/>
        </w:rPr>
        <w:t>отрицательную.</w:t>
      </w:r>
    </w:p>
    <w:p w14:paraId="5494653C" w14:textId="287E4CAB" w:rsidR="004754A6" w:rsidRDefault="00122D99" w:rsidP="00FB1E62">
      <w:pPr>
        <w:spacing w:line="360" w:lineRule="auto"/>
        <w:ind w:firstLine="709"/>
        <w:jc w:val="both"/>
        <w:rPr>
          <w:sz w:val="28"/>
          <w:szCs w:val="28"/>
        </w:rPr>
      </w:pPr>
      <w:r>
        <w:rPr>
          <w:sz w:val="28"/>
          <w:szCs w:val="28"/>
        </w:rPr>
        <w:t>Следующим этапом в</w:t>
      </w:r>
      <w:r w:rsidRPr="00122D99">
        <w:rPr>
          <w:sz w:val="28"/>
          <w:szCs w:val="28"/>
        </w:rPr>
        <w:t xml:space="preserve">ыборка была разделена на обучающую (80%) и тестовую (20%) с сохранением стратификации по пористости </w:t>
      </w:r>
      <w:r w:rsidRPr="001A269D">
        <w:rPr>
          <w:i/>
          <w:iCs/>
          <w:sz w:val="28"/>
          <w:szCs w:val="28"/>
          <w:lang w:val="en-US"/>
        </w:rPr>
        <w:t>P</w:t>
      </w:r>
      <w:r w:rsidRPr="00122D99">
        <w:rPr>
          <w:sz w:val="28"/>
          <w:szCs w:val="28"/>
        </w:rPr>
        <w:t>.</w:t>
      </w:r>
      <w:r>
        <w:rPr>
          <w:sz w:val="28"/>
          <w:szCs w:val="28"/>
        </w:rPr>
        <w:t xml:space="preserve"> </w:t>
      </w:r>
      <w:r w:rsidRPr="00122D99">
        <w:rPr>
          <w:sz w:val="28"/>
          <w:szCs w:val="28"/>
        </w:rPr>
        <w:t>После разделения данных на обучающую и тестовую выборки, их объём составил 24 000 наблюдений для обучающей выборки и 6 000 наблюдений для тестовой.</w:t>
      </w:r>
      <w:r w:rsidR="00303000">
        <w:rPr>
          <w:sz w:val="28"/>
          <w:szCs w:val="28"/>
        </w:rPr>
        <w:t xml:space="preserve"> Также в каждой итоговой выборке целевая переменная была отделена от предикатов</w:t>
      </w:r>
      <w:r w:rsidR="004754A6">
        <w:rPr>
          <w:sz w:val="28"/>
          <w:szCs w:val="28"/>
        </w:rPr>
        <w:t xml:space="preserve"> </w:t>
      </w:r>
      <w:r w:rsidR="00012595" w:rsidRPr="00012595">
        <w:rPr>
          <w:sz w:val="28"/>
          <w:szCs w:val="28"/>
        </w:rPr>
        <w:t>(</w:t>
      </w:r>
      <w:r w:rsidR="00012595" w:rsidRPr="00012595">
        <w:rPr>
          <w:sz w:val="28"/>
          <w:szCs w:val="28"/>
        </w:rPr>
        <w:fldChar w:fldCharType="begin"/>
      </w:r>
      <w:r w:rsidR="00012595" w:rsidRPr="00012595">
        <w:rPr>
          <w:sz w:val="28"/>
          <w:szCs w:val="28"/>
        </w:rPr>
        <w:instrText xml:space="preserve"> REF _Ref232184793 \h  \* MERGEFORMAT </w:instrText>
      </w:r>
      <w:r w:rsidR="00012595" w:rsidRPr="00012595">
        <w:rPr>
          <w:sz w:val="28"/>
          <w:szCs w:val="28"/>
        </w:rPr>
      </w:r>
      <w:r w:rsidR="00012595" w:rsidRPr="00012595">
        <w:rPr>
          <w:sz w:val="28"/>
          <w:szCs w:val="28"/>
        </w:rPr>
        <w:fldChar w:fldCharType="separate"/>
      </w:r>
      <w:r w:rsidR="002C712D">
        <w:rPr>
          <w:sz w:val="28"/>
          <w:szCs w:val="28"/>
        </w:rPr>
        <w:t>р</w:t>
      </w:r>
      <w:r w:rsidR="00012595" w:rsidRPr="00012595">
        <w:rPr>
          <w:sz w:val="28"/>
          <w:szCs w:val="28"/>
        </w:rPr>
        <w:t xml:space="preserve">исунок </w:t>
      </w:r>
      <w:r w:rsidR="00012595" w:rsidRPr="00012595">
        <w:rPr>
          <w:noProof/>
          <w:sz w:val="28"/>
          <w:szCs w:val="28"/>
        </w:rPr>
        <w:t>2</w:t>
      </w:r>
      <w:r w:rsidR="00012595" w:rsidRPr="00012595">
        <w:rPr>
          <w:sz w:val="28"/>
          <w:szCs w:val="28"/>
        </w:rPr>
        <w:t>.</w:t>
      </w:r>
      <w:r w:rsidR="00012595" w:rsidRPr="00012595">
        <w:rPr>
          <w:noProof/>
          <w:sz w:val="28"/>
          <w:szCs w:val="28"/>
        </w:rPr>
        <w:t>3</w:t>
      </w:r>
      <w:r w:rsidR="00012595" w:rsidRPr="00012595">
        <w:rPr>
          <w:sz w:val="28"/>
          <w:szCs w:val="28"/>
        </w:rPr>
        <w:fldChar w:fldCharType="end"/>
      </w:r>
      <w:r w:rsidR="00012595" w:rsidRPr="00012595">
        <w:rPr>
          <w:sz w:val="28"/>
          <w:szCs w:val="28"/>
        </w:rPr>
        <w:t>)</w:t>
      </w:r>
      <w:r w:rsidR="00303000" w:rsidRPr="00012595">
        <w:rPr>
          <w:sz w:val="28"/>
          <w:szCs w:val="28"/>
        </w:rPr>
        <w:t>.</w:t>
      </w:r>
    </w:p>
    <w:p w14:paraId="4C6E33B9" w14:textId="77777777" w:rsidR="004754A6" w:rsidRDefault="004754A6" w:rsidP="004754A6">
      <w:pPr>
        <w:keepNext/>
        <w:spacing w:line="360" w:lineRule="auto"/>
        <w:jc w:val="center"/>
      </w:pPr>
      <w:r w:rsidRPr="004754A6">
        <w:rPr>
          <w:noProof/>
          <w:sz w:val="28"/>
          <w:szCs w:val="28"/>
        </w:rPr>
        <w:drawing>
          <wp:inline distT="0" distB="0" distL="0" distR="0" wp14:anchorId="5EC1D6BA" wp14:editId="71FFC4EF">
            <wp:extent cx="5696003" cy="1600200"/>
            <wp:effectExtent l="0" t="0" r="0" b="0"/>
            <wp:docPr id="12443967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396735" name=""/>
                    <pic:cNvPicPr/>
                  </pic:nvPicPr>
                  <pic:blipFill rotWithShape="1">
                    <a:blip r:embed="rId15"/>
                    <a:srcRect r="17567"/>
                    <a:stretch>
                      <a:fillRect/>
                    </a:stretch>
                  </pic:blipFill>
                  <pic:spPr bwMode="auto">
                    <a:xfrm>
                      <a:off x="0" y="0"/>
                      <a:ext cx="5700969" cy="1601595"/>
                    </a:xfrm>
                    <a:prstGeom prst="rect">
                      <a:avLst/>
                    </a:prstGeom>
                    <a:ln>
                      <a:noFill/>
                    </a:ln>
                    <a:extLst>
                      <a:ext uri="{53640926-AAD7-44D8-BBD7-CCE9431645EC}">
                        <a14:shadowObscured xmlns:a14="http://schemas.microsoft.com/office/drawing/2010/main"/>
                      </a:ext>
                    </a:extLst>
                  </pic:spPr>
                </pic:pic>
              </a:graphicData>
            </a:graphic>
          </wp:inline>
        </w:drawing>
      </w:r>
    </w:p>
    <w:p w14:paraId="052DF935" w14:textId="02DE9F0F" w:rsidR="004754A6" w:rsidRPr="004754A6" w:rsidRDefault="004754A6" w:rsidP="004754A6">
      <w:pPr>
        <w:pStyle w:val="aff1"/>
        <w:jc w:val="center"/>
        <w:rPr>
          <w:i w:val="0"/>
          <w:iCs w:val="0"/>
          <w:color w:val="auto"/>
          <w:sz w:val="28"/>
          <w:szCs w:val="28"/>
        </w:rPr>
      </w:pPr>
      <w:bookmarkStart w:id="22" w:name="_Ref232184793"/>
      <w:r w:rsidRPr="004754A6">
        <w:rPr>
          <w:i w:val="0"/>
          <w:iCs w:val="0"/>
          <w:color w:val="auto"/>
          <w:sz w:val="28"/>
          <w:szCs w:val="28"/>
        </w:rPr>
        <w:t xml:space="preserve">Рисунок </w:t>
      </w:r>
      <w:r w:rsidR="00130F8C">
        <w:rPr>
          <w:i w:val="0"/>
          <w:iCs w:val="0"/>
          <w:color w:val="auto"/>
          <w:sz w:val="28"/>
          <w:szCs w:val="28"/>
        </w:rPr>
        <w:fldChar w:fldCharType="begin"/>
      </w:r>
      <w:r w:rsidR="00130F8C">
        <w:rPr>
          <w:i w:val="0"/>
          <w:iCs w:val="0"/>
          <w:color w:val="auto"/>
          <w:sz w:val="28"/>
          <w:szCs w:val="28"/>
        </w:rPr>
        <w:instrText xml:space="preserve"> STYLEREF 1 \s </w:instrText>
      </w:r>
      <w:r w:rsidR="00130F8C">
        <w:rPr>
          <w:i w:val="0"/>
          <w:iCs w:val="0"/>
          <w:color w:val="auto"/>
          <w:sz w:val="28"/>
          <w:szCs w:val="28"/>
        </w:rPr>
        <w:fldChar w:fldCharType="separate"/>
      </w:r>
      <w:r w:rsidR="00130F8C">
        <w:rPr>
          <w:i w:val="0"/>
          <w:iCs w:val="0"/>
          <w:noProof/>
          <w:color w:val="auto"/>
          <w:sz w:val="28"/>
          <w:szCs w:val="28"/>
        </w:rPr>
        <w:t>2</w:t>
      </w:r>
      <w:r w:rsidR="00130F8C">
        <w:rPr>
          <w:i w:val="0"/>
          <w:iCs w:val="0"/>
          <w:color w:val="auto"/>
          <w:sz w:val="28"/>
          <w:szCs w:val="28"/>
        </w:rPr>
        <w:fldChar w:fldCharType="end"/>
      </w:r>
      <w:r w:rsidR="00130F8C">
        <w:rPr>
          <w:i w:val="0"/>
          <w:iCs w:val="0"/>
          <w:color w:val="auto"/>
          <w:sz w:val="28"/>
          <w:szCs w:val="28"/>
        </w:rPr>
        <w:t>.</w:t>
      </w:r>
      <w:r w:rsidR="00130F8C">
        <w:rPr>
          <w:i w:val="0"/>
          <w:iCs w:val="0"/>
          <w:color w:val="auto"/>
          <w:sz w:val="28"/>
          <w:szCs w:val="28"/>
        </w:rPr>
        <w:fldChar w:fldCharType="begin"/>
      </w:r>
      <w:r w:rsidR="00130F8C">
        <w:rPr>
          <w:i w:val="0"/>
          <w:iCs w:val="0"/>
          <w:color w:val="auto"/>
          <w:sz w:val="28"/>
          <w:szCs w:val="28"/>
        </w:rPr>
        <w:instrText xml:space="preserve"> SEQ Рисунок \* ARABIC \s 1 </w:instrText>
      </w:r>
      <w:r w:rsidR="00130F8C">
        <w:rPr>
          <w:i w:val="0"/>
          <w:iCs w:val="0"/>
          <w:color w:val="auto"/>
          <w:sz w:val="28"/>
          <w:szCs w:val="28"/>
        </w:rPr>
        <w:fldChar w:fldCharType="separate"/>
      </w:r>
      <w:r w:rsidR="00130F8C">
        <w:rPr>
          <w:i w:val="0"/>
          <w:iCs w:val="0"/>
          <w:noProof/>
          <w:color w:val="auto"/>
          <w:sz w:val="28"/>
          <w:szCs w:val="28"/>
        </w:rPr>
        <w:t>3</w:t>
      </w:r>
      <w:r w:rsidR="00130F8C">
        <w:rPr>
          <w:i w:val="0"/>
          <w:iCs w:val="0"/>
          <w:color w:val="auto"/>
          <w:sz w:val="28"/>
          <w:szCs w:val="28"/>
        </w:rPr>
        <w:fldChar w:fldCharType="end"/>
      </w:r>
      <w:bookmarkEnd w:id="22"/>
      <w:r w:rsidRPr="004754A6">
        <w:rPr>
          <w:i w:val="0"/>
          <w:iCs w:val="0"/>
          <w:color w:val="auto"/>
          <w:sz w:val="28"/>
          <w:szCs w:val="28"/>
        </w:rPr>
        <w:t xml:space="preserve"> </w:t>
      </w:r>
      <w:r>
        <w:rPr>
          <w:i w:val="0"/>
          <w:iCs w:val="0"/>
          <w:color w:val="auto"/>
          <w:sz w:val="28"/>
          <w:szCs w:val="28"/>
        </w:rPr>
        <w:t>–</w:t>
      </w:r>
      <w:r w:rsidRPr="004754A6">
        <w:rPr>
          <w:i w:val="0"/>
          <w:iCs w:val="0"/>
          <w:color w:val="auto"/>
          <w:sz w:val="28"/>
          <w:szCs w:val="28"/>
        </w:rPr>
        <w:t xml:space="preserve"> </w:t>
      </w:r>
      <w:r>
        <w:rPr>
          <w:i w:val="0"/>
          <w:iCs w:val="0"/>
          <w:color w:val="auto"/>
          <w:sz w:val="28"/>
          <w:szCs w:val="28"/>
        </w:rPr>
        <w:t>Р</w:t>
      </w:r>
      <w:r w:rsidRPr="004754A6">
        <w:rPr>
          <w:i w:val="0"/>
          <w:iCs w:val="0"/>
          <w:color w:val="auto"/>
          <w:sz w:val="28"/>
          <w:szCs w:val="28"/>
        </w:rPr>
        <w:t>азделени</w:t>
      </w:r>
      <w:r>
        <w:rPr>
          <w:i w:val="0"/>
          <w:iCs w:val="0"/>
          <w:color w:val="auto"/>
          <w:sz w:val="28"/>
          <w:szCs w:val="28"/>
        </w:rPr>
        <w:t>е</w:t>
      </w:r>
      <w:r w:rsidRPr="004754A6">
        <w:rPr>
          <w:i w:val="0"/>
          <w:iCs w:val="0"/>
          <w:color w:val="auto"/>
          <w:sz w:val="28"/>
          <w:szCs w:val="28"/>
        </w:rPr>
        <w:t xml:space="preserve"> данных на обучающую и тестовую выборки</w:t>
      </w:r>
    </w:p>
    <w:p w14:paraId="097FF8EE" w14:textId="77777777" w:rsidR="001B7B5E" w:rsidRPr="001B7B5E" w:rsidRDefault="001B7B5E" w:rsidP="00C05DD2">
      <w:pPr>
        <w:pStyle w:val="a"/>
        <w:numPr>
          <w:ilvl w:val="0"/>
          <w:numId w:val="0"/>
        </w:numPr>
        <w:spacing w:line="360" w:lineRule="auto"/>
        <w:jc w:val="left"/>
      </w:pPr>
    </w:p>
    <w:p w14:paraId="0C12FF12" w14:textId="1C3CF4C7" w:rsidR="001B7B5E" w:rsidRPr="001B7B5E" w:rsidRDefault="001B7B5E" w:rsidP="001B7B5E">
      <w:pPr>
        <w:spacing w:line="360" w:lineRule="auto"/>
        <w:ind w:firstLine="709"/>
        <w:jc w:val="both"/>
        <w:rPr>
          <w:sz w:val="28"/>
          <w:szCs w:val="28"/>
        </w:rPr>
      </w:pPr>
      <w:r w:rsidRPr="001B7B5E">
        <w:rPr>
          <w:sz w:val="28"/>
          <w:szCs w:val="28"/>
        </w:rPr>
        <w:t xml:space="preserve">Признаки в исходном датасете имеют существенно разные диапазоны значений. Полудиагональ отпечатка </w:t>
      </w:r>
      <w:r w:rsidR="00102445" w:rsidRPr="001A269D">
        <w:rPr>
          <w:i/>
          <w:iCs/>
          <w:sz w:val="28"/>
          <w:szCs w:val="28"/>
          <w:lang w:val="en-US"/>
        </w:rPr>
        <w:t>a</w:t>
      </w:r>
      <w:r w:rsidRPr="001B7B5E">
        <w:rPr>
          <w:sz w:val="28"/>
          <w:szCs w:val="28"/>
        </w:rPr>
        <w:t xml:space="preserve"> варьируется в пределах от 15,63 до 38,42 мкм, длина трещины </w:t>
      </w:r>
      <w:r w:rsidR="00102445" w:rsidRPr="001A269D">
        <w:rPr>
          <w:i/>
          <w:iCs/>
          <w:sz w:val="28"/>
          <w:szCs w:val="28"/>
          <w:lang w:val="en-US"/>
        </w:rPr>
        <w:t>c</w:t>
      </w:r>
      <w:r w:rsidRPr="001B7B5E">
        <w:rPr>
          <w:sz w:val="28"/>
          <w:szCs w:val="28"/>
        </w:rPr>
        <w:t xml:space="preserve"> — от 49,05 до 108,24 мкм, пористость </w:t>
      </w:r>
      <w:r w:rsidR="00102445" w:rsidRPr="001A269D">
        <w:rPr>
          <w:i/>
          <w:iCs/>
          <w:sz w:val="28"/>
          <w:szCs w:val="28"/>
          <w:lang w:val="en-US"/>
        </w:rPr>
        <w:t>P</w:t>
      </w:r>
      <w:r w:rsidRPr="001B7B5E">
        <w:rPr>
          <w:sz w:val="28"/>
          <w:szCs w:val="28"/>
        </w:rPr>
        <w:t xml:space="preserve"> принимает три фиксированных значения: 7,96, 23,01 и 27,37%. Целевая переменная </w:t>
      </w:r>
      <m:oMath>
        <m:sSub>
          <m:sSubPr>
            <m:ctrlPr>
              <w:rPr>
                <w:rFonts w:ascii="Cambria Math" w:hAnsi="Cambria Math"/>
                <w:i/>
                <w:sz w:val="28"/>
                <w:szCs w:val="28"/>
              </w:rPr>
            </m:ctrlPr>
          </m:sSubPr>
          <m:e>
            <m:r>
              <w:rPr>
                <w:rFonts w:ascii="Cambria Math" w:hAnsi="Cambria Math"/>
                <w:sz w:val="28"/>
                <w:szCs w:val="28"/>
                <w:lang w:val="en-US"/>
              </w:rPr>
              <m:t>K</m:t>
            </m:r>
            <m:ctrlPr>
              <w:rPr>
                <w:rFonts w:ascii="Cambria Math" w:hAnsi="Cambria Math"/>
                <w:i/>
                <w:sz w:val="28"/>
                <w:szCs w:val="28"/>
                <w:lang w:val="en-US"/>
              </w:rPr>
            </m:ctrlPr>
          </m:e>
          <m:sub>
            <m:r>
              <w:rPr>
                <w:rFonts w:ascii="Cambria Math" w:hAnsi="Cambria Math"/>
                <w:sz w:val="28"/>
                <w:szCs w:val="28"/>
              </w:rPr>
              <m:t>1</m:t>
            </m:r>
            <m:r>
              <w:rPr>
                <w:rFonts w:ascii="Cambria Math" w:hAnsi="Cambria Math"/>
                <w:sz w:val="28"/>
                <w:szCs w:val="28"/>
                <w:lang w:val="en-US"/>
              </w:rPr>
              <m:t>C</m:t>
            </m:r>
          </m:sub>
        </m:sSub>
      </m:oMath>
      <w:r w:rsidR="00102445" w:rsidRPr="001A269D">
        <w:rPr>
          <w:sz w:val="28"/>
          <w:szCs w:val="28"/>
        </w:rPr>
        <w:t xml:space="preserve"> </w:t>
      </w:r>
      <w:r w:rsidRPr="001B7B5E">
        <w:rPr>
          <w:sz w:val="28"/>
          <w:szCs w:val="28"/>
        </w:rPr>
        <w:t>находится в диапазоне около 0,9–1,1 МПа·м^(1/2). Если подавать эти данные в нейронную сеть без предобработки, признаки с численно большими значениями будут доминировать при вычислении градиентов, что замедлит сходимость и может привести к тому, что модель окажется нечувствительной к признакам с меньшим масштабом.</w:t>
      </w:r>
    </w:p>
    <w:p w14:paraId="7A0682EA" w14:textId="68B84EF2" w:rsidR="00012595" w:rsidRDefault="001B7B5E" w:rsidP="00FB1E62">
      <w:pPr>
        <w:spacing w:line="360" w:lineRule="auto"/>
        <w:ind w:firstLine="709"/>
        <w:jc w:val="both"/>
        <w:rPr>
          <w:sz w:val="28"/>
          <w:szCs w:val="28"/>
        </w:rPr>
      </w:pPr>
      <w:r w:rsidRPr="001B7B5E">
        <w:rPr>
          <w:sz w:val="28"/>
          <w:szCs w:val="28"/>
        </w:rPr>
        <w:t>Для устранения этой проблемы все входные признаки были нормализованы с помощью стандартизации, реализованной через StandardScaler из библиотеки scikit-learn</w:t>
      </w:r>
      <w:r w:rsidR="00012595">
        <w:rPr>
          <w:sz w:val="28"/>
          <w:szCs w:val="28"/>
        </w:rPr>
        <w:t xml:space="preserve"> </w:t>
      </w:r>
      <w:r w:rsidR="00012595" w:rsidRPr="00012595">
        <w:rPr>
          <w:sz w:val="28"/>
          <w:szCs w:val="28"/>
        </w:rPr>
        <w:t>(</w:t>
      </w:r>
      <w:r w:rsidR="00012595" w:rsidRPr="00012595">
        <w:rPr>
          <w:sz w:val="28"/>
          <w:szCs w:val="28"/>
        </w:rPr>
        <w:fldChar w:fldCharType="begin"/>
      </w:r>
      <w:r w:rsidR="00012595" w:rsidRPr="00012595">
        <w:rPr>
          <w:sz w:val="28"/>
          <w:szCs w:val="28"/>
        </w:rPr>
        <w:instrText xml:space="preserve"> REF _Ref232185095 \h  \* MERGEFORMAT </w:instrText>
      </w:r>
      <w:r w:rsidR="00012595" w:rsidRPr="00012595">
        <w:rPr>
          <w:sz w:val="28"/>
          <w:szCs w:val="28"/>
        </w:rPr>
      </w:r>
      <w:r w:rsidR="00012595" w:rsidRPr="00012595">
        <w:rPr>
          <w:sz w:val="28"/>
          <w:szCs w:val="28"/>
        </w:rPr>
        <w:fldChar w:fldCharType="separate"/>
      </w:r>
      <w:r w:rsidR="002C712D">
        <w:rPr>
          <w:sz w:val="28"/>
          <w:szCs w:val="28"/>
        </w:rPr>
        <w:t>р</w:t>
      </w:r>
      <w:r w:rsidR="00012595" w:rsidRPr="00012595">
        <w:rPr>
          <w:sz w:val="28"/>
          <w:szCs w:val="28"/>
        </w:rPr>
        <w:t xml:space="preserve">исунок </w:t>
      </w:r>
      <w:r w:rsidR="00012595" w:rsidRPr="00012595">
        <w:rPr>
          <w:noProof/>
          <w:sz w:val="28"/>
          <w:szCs w:val="28"/>
        </w:rPr>
        <w:t>2</w:t>
      </w:r>
      <w:r w:rsidR="00012595" w:rsidRPr="00012595">
        <w:rPr>
          <w:sz w:val="28"/>
          <w:szCs w:val="28"/>
        </w:rPr>
        <w:t>.</w:t>
      </w:r>
      <w:r w:rsidR="00012595" w:rsidRPr="00012595">
        <w:rPr>
          <w:noProof/>
          <w:sz w:val="28"/>
          <w:szCs w:val="28"/>
        </w:rPr>
        <w:t>4</w:t>
      </w:r>
      <w:r w:rsidR="00012595" w:rsidRPr="00012595">
        <w:rPr>
          <w:sz w:val="28"/>
          <w:szCs w:val="28"/>
        </w:rPr>
        <w:fldChar w:fldCharType="end"/>
      </w:r>
      <w:r w:rsidR="00012595" w:rsidRPr="00012595">
        <w:rPr>
          <w:sz w:val="28"/>
          <w:szCs w:val="28"/>
        </w:rPr>
        <w:t>)</w:t>
      </w:r>
      <w:r w:rsidRPr="00012595">
        <w:rPr>
          <w:sz w:val="28"/>
          <w:szCs w:val="28"/>
        </w:rPr>
        <w:t>.</w:t>
      </w:r>
    </w:p>
    <w:p w14:paraId="584A60E0" w14:textId="77777777" w:rsidR="00012595" w:rsidRDefault="00012595" w:rsidP="00012595">
      <w:pPr>
        <w:keepNext/>
        <w:spacing w:line="360" w:lineRule="auto"/>
        <w:jc w:val="center"/>
      </w:pPr>
      <w:r w:rsidRPr="00012595">
        <w:rPr>
          <w:noProof/>
          <w:sz w:val="28"/>
          <w:szCs w:val="28"/>
        </w:rPr>
        <w:lastRenderedPageBreak/>
        <w:drawing>
          <wp:inline distT="0" distB="0" distL="0" distR="0" wp14:anchorId="4EB1C7E2" wp14:editId="0E7E2570">
            <wp:extent cx="3724275" cy="1319258"/>
            <wp:effectExtent l="0" t="0" r="0" b="0"/>
            <wp:docPr id="13792602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260284" name=""/>
                    <pic:cNvPicPr/>
                  </pic:nvPicPr>
                  <pic:blipFill>
                    <a:blip r:embed="rId16"/>
                    <a:stretch>
                      <a:fillRect/>
                    </a:stretch>
                  </pic:blipFill>
                  <pic:spPr>
                    <a:xfrm>
                      <a:off x="0" y="0"/>
                      <a:ext cx="3736338" cy="1323531"/>
                    </a:xfrm>
                    <a:prstGeom prst="rect">
                      <a:avLst/>
                    </a:prstGeom>
                  </pic:spPr>
                </pic:pic>
              </a:graphicData>
            </a:graphic>
          </wp:inline>
        </w:drawing>
      </w:r>
    </w:p>
    <w:p w14:paraId="372D3F20" w14:textId="1E4D10A0" w:rsidR="00012595" w:rsidRPr="00012595" w:rsidRDefault="00012595" w:rsidP="00FB1E62">
      <w:pPr>
        <w:pStyle w:val="aff1"/>
        <w:spacing w:after="0"/>
        <w:jc w:val="center"/>
        <w:rPr>
          <w:i w:val="0"/>
          <w:iCs w:val="0"/>
          <w:color w:val="auto"/>
          <w:sz w:val="28"/>
          <w:szCs w:val="28"/>
        </w:rPr>
      </w:pPr>
      <w:bookmarkStart w:id="23" w:name="_Ref232185095"/>
      <w:r w:rsidRPr="00012595">
        <w:rPr>
          <w:i w:val="0"/>
          <w:iCs w:val="0"/>
          <w:color w:val="auto"/>
          <w:sz w:val="28"/>
          <w:szCs w:val="28"/>
        </w:rPr>
        <w:t xml:space="preserve">Рисунок </w:t>
      </w:r>
      <w:r w:rsidR="00130F8C">
        <w:rPr>
          <w:i w:val="0"/>
          <w:iCs w:val="0"/>
          <w:color w:val="auto"/>
          <w:sz w:val="28"/>
          <w:szCs w:val="28"/>
        </w:rPr>
        <w:fldChar w:fldCharType="begin"/>
      </w:r>
      <w:r w:rsidR="00130F8C">
        <w:rPr>
          <w:i w:val="0"/>
          <w:iCs w:val="0"/>
          <w:color w:val="auto"/>
          <w:sz w:val="28"/>
          <w:szCs w:val="28"/>
        </w:rPr>
        <w:instrText xml:space="preserve"> STYLEREF 1 \s </w:instrText>
      </w:r>
      <w:r w:rsidR="00130F8C">
        <w:rPr>
          <w:i w:val="0"/>
          <w:iCs w:val="0"/>
          <w:color w:val="auto"/>
          <w:sz w:val="28"/>
          <w:szCs w:val="28"/>
        </w:rPr>
        <w:fldChar w:fldCharType="separate"/>
      </w:r>
      <w:r w:rsidR="00130F8C">
        <w:rPr>
          <w:i w:val="0"/>
          <w:iCs w:val="0"/>
          <w:noProof/>
          <w:color w:val="auto"/>
          <w:sz w:val="28"/>
          <w:szCs w:val="28"/>
        </w:rPr>
        <w:t>2</w:t>
      </w:r>
      <w:r w:rsidR="00130F8C">
        <w:rPr>
          <w:i w:val="0"/>
          <w:iCs w:val="0"/>
          <w:color w:val="auto"/>
          <w:sz w:val="28"/>
          <w:szCs w:val="28"/>
        </w:rPr>
        <w:fldChar w:fldCharType="end"/>
      </w:r>
      <w:r w:rsidR="00130F8C">
        <w:rPr>
          <w:i w:val="0"/>
          <w:iCs w:val="0"/>
          <w:color w:val="auto"/>
          <w:sz w:val="28"/>
          <w:szCs w:val="28"/>
        </w:rPr>
        <w:t>.</w:t>
      </w:r>
      <w:r w:rsidR="00130F8C">
        <w:rPr>
          <w:i w:val="0"/>
          <w:iCs w:val="0"/>
          <w:color w:val="auto"/>
          <w:sz w:val="28"/>
          <w:szCs w:val="28"/>
        </w:rPr>
        <w:fldChar w:fldCharType="begin"/>
      </w:r>
      <w:r w:rsidR="00130F8C">
        <w:rPr>
          <w:i w:val="0"/>
          <w:iCs w:val="0"/>
          <w:color w:val="auto"/>
          <w:sz w:val="28"/>
          <w:szCs w:val="28"/>
        </w:rPr>
        <w:instrText xml:space="preserve"> SEQ Рисунок \* ARABIC \s 1 </w:instrText>
      </w:r>
      <w:r w:rsidR="00130F8C">
        <w:rPr>
          <w:i w:val="0"/>
          <w:iCs w:val="0"/>
          <w:color w:val="auto"/>
          <w:sz w:val="28"/>
          <w:szCs w:val="28"/>
        </w:rPr>
        <w:fldChar w:fldCharType="separate"/>
      </w:r>
      <w:r w:rsidR="00130F8C">
        <w:rPr>
          <w:i w:val="0"/>
          <w:iCs w:val="0"/>
          <w:noProof/>
          <w:color w:val="auto"/>
          <w:sz w:val="28"/>
          <w:szCs w:val="28"/>
        </w:rPr>
        <w:t>4</w:t>
      </w:r>
      <w:r w:rsidR="00130F8C">
        <w:rPr>
          <w:i w:val="0"/>
          <w:iCs w:val="0"/>
          <w:color w:val="auto"/>
          <w:sz w:val="28"/>
          <w:szCs w:val="28"/>
        </w:rPr>
        <w:fldChar w:fldCharType="end"/>
      </w:r>
      <w:bookmarkEnd w:id="23"/>
      <w:r w:rsidRPr="00012595">
        <w:rPr>
          <w:i w:val="0"/>
          <w:iCs w:val="0"/>
          <w:color w:val="auto"/>
          <w:sz w:val="28"/>
          <w:szCs w:val="28"/>
        </w:rPr>
        <w:t xml:space="preserve"> </w:t>
      </w:r>
      <w:r>
        <w:rPr>
          <w:i w:val="0"/>
          <w:iCs w:val="0"/>
          <w:color w:val="auto"/>
          <w:sz w:val="28"/>
          <w:szCs w:val="28"/>
        </w:rPr>
        <w:t xml:space="preserve">– </w:t>
      </w:r>
      <w:r w:rsidRPr="00012595">
        <w:rPr>
          <w:i w:val="0"/>
          <w:iCs w:val="0"/>
          <w:color w:val="auto"/>
          <w:sz w:val="28"/>
          <w:szCs w:val="28"/>
        </w:rPr>
        <w:t>Нормализация данных</w:t>
      </w:r>
      <w:r>
        <w:rPr>
          <w:i w:val="0"/>
          <w:iCs w:val="0"/>
          <w:color w:val="auto"/>
          <w:sz w:val="28"/>
          <w:szCs w:val="28"/>
        </w:rPr>
        <w:t xml:space="preserve"> методом </w:t>
      </w:r>
      <w:r w:rsidRPr="00012595">
        <w:rPr>
          <w:i w:val="0"/>
          <w:iCs w:val="0"/>
          <w:color w:val="auto"/>
          <w:sz w:val="28"/>
          <w:szCs w:val="28"/>
        </w:rPr>
        <w:t>StandardScaler</w:t>
      </w:r>
    </w:p>
    <w:p w14:paraId="4A7F29DC" w14:textId="77777777" w:rsidR="00012595" w:rsidRPr="001B7B5E" w:rsidRDefault="00012595" w:rsidP="00012595">
      <w:pPr>
        <w:spacing w:line="360" w:lineRule="auto"/>
        <w:ind w:firstLine="709"/>
        <w:jc w:val="both"/>
        <w:rPr>
          <w:sz w:val="28"/>
          <w:szCs w:val="28"/>
        </w:rPr>
      </w:pPr>
    </w:p>
    <w:p w14:paraId="7E037FC6" w14:textId="07EF6AB1" w:rsidR="001B7B5E" w:rsidRPr="001B7B5E" w:rsidRDefault="001B7B5E" w:rsidP="001B7B5E">
      <w:pPr>
        <w:spacing w:line="360" w:lineRule="auto"/>
        <w:ind w:firstLine="709"/>
        <w:jc w:val="both"/>
        <w:rPr>
          <w:sz w:val="28"/>
          <w:szCs w:val="28"/>
        </w:rPr>
      </w:pPr>
      <w:r w:rsidRPr="001B7B5E">
        <w:rPr>
          <w:sz w:val="28"/>
          <w:szCs w:val="28"/>
        </w:rPr>
        <w:t>Параметры нормализации вычислялись исключительно по обучающей выборке и затем применялись как к тестовой выборке, так и ко всем новым данным при прогнозировании. Это стандартное требование, нарушение которого приводит к утечке информации из тестовой выборки в модель. Если бы scaler обучался на всём датасете сразу, статистики тестовых примеров повлияли бы на нормализацию обучающих данных, и оценка качества модели оказалась бы завышенной.</w:t>
      </w:r>
    </w:p>
    <w:p w14:paraId="6749B8F3" w14:textId="164F6A2A" w:rsidR="001B7B5E" w:rsidRPr="001B7B5E" w:rsidRDefault="001B7B5E" w:rsidP="001B7B5E">
      <w:pPr>
        <w:spacing w:line="360" w:lineRule="auto"/>
        <w:ind w:firstLine="709"/>
        <w:jc w:val="both"/>
        <w:rPr>
          <w:sz w:val="28"/>
          <w:szCs w:val="28"/>
        </w:rPr>
      </w:pPr>
      <w:r w:rsidRPr="001B7B5E">
        <w:rPr>
          <w:sz w:val="28"/>
          <w:szCs w:val="28"/>
        </w:rPr>
        <w:t xml:space="preserve">Выбор стандартизации в пользу </w:t>
      </w:r>
      <w:r w:rsidR="00016AA0" w:rsidRPr="00016AA0">
        <w:rPr>
          <w:sz w:val="28"/>
          <w:szCs w:val="28"/>
        </w:rPr>
        <w:t>StandardScaler</w:t>
      </w:r>
      <w:r w:rsidRPr="001B7B5E">
        <w:rPr>
          <w:sz w:val="28"/>
          <w:szCs w:val="28"/>
        </w:rPr>
        <w:t>, который масштабирует признаки в фиксированный диапазон,</w:t>
      </w:r>
      <w:r w:rsidR="00016AA0">
        <w:rPr>
          <w:sz w:val="28"/>
          <w:szCs w:val="28"/>
        </w:rPr>
        <w:t xml:space="preserve"> </w:t>
      </w:r>
      <w:r w:rsidRPr="001B7B5E">
        <w:rPr>
          <w:sz w:val="28"/>
          <w:szCs w:val="28"/>
        </w:rPr>
        <w:t>был осознанным. StandardScaler устойчивее к выбросам, поскольку не привязывается к минимальному и максимальному значениям признака. Кроме того, для функции активации ReLU, использованной в выбранной архитектуре, стандартизованные данные с нулевым центром обеспечивают более равномерное распределение активаций на начальном этапе обучения, что способствует более быстрой сходимости.</w:t>
      </w:r>
    </w:p>
    <w:p w14:paraId="73808522" w14:textId="7318E481" w:rsidR="001B7B5E" w:rsidRPr="003C1B39" w:rsidRDefault="001B7B5E" w:rsidP="00CF38AD">
      <w:pPr>
        <w:spacing w:line="360" w:lineRule="auto"/>
        <w:ind w:firstLine="709"/>
        <w:jc w:val="both"/>
        <w:rPr>
          <w:sz w:val="28"/>
          <w:szCs w:val="28"/>
        </w:rPr>
      </w:pPr>
      <w:r w:rsidRPr="001B7B5E">
        <w:rPr>
          <w:sz w:val="28"/>
          <w:szCs w:val="28"/>
        </w:rPr>
        <w:t>Один и тот же объект scaler сохранялся после обучения и передавался во все функции, работающие с предсказаниями ансамбля: ensemble_predict, concentration_calc и процедуру построения поверхностей отклика. Это гарантирует, что любые новые данные, подаваемые в модель, проходят через то же самое преобразование, которое видела сеть во время обучения. Несоблюдение этого условия — одна из наиболее распространённых ошибок при обученн</w:t>
      </w:r>
      <w:r w:rsidR="00CF38AD">
        <w:rPr>
          <w:sz w:val="28"/>
          <w:szCs w:val="28"/>
        </w:rPr>
        <w:t>ии</w:t>
      </w:r>
      <w:r w:rsidRPr="001B7B5E">
        <w:rPr>
          <w:sz w:val="28"/>
          <w:szCs w:val="28"/>
        </w:rPr>
        <w:t xml:space="preserve"> моделей, которая приводит к систематическому смещению предсказаний даже при высоком качестве самой модели.</w:t>
      </w:r>
    </w:p>
    <w:p w14:paraId="7F8DD5EA" w14:textId="47D613A7" w:rsidR="0080347E" w:rsidRPr="00EA5A60" w:rsidRDefault="00EA5A60" w:rsidP="002857B3">
      <w:pPr>
        <w:pStyle w:val="a9"/>
        <w:numPr>
          <w:ilvl w:val="0"/>
          <w:numId w:val="29"/>
        </w:numPr>
        <w:tabs>
          <w:tab w:val="left" w:pos="426"/>
        </w:tabs>
        <w:ind w:left="0" w:firstLine="0"/>
        <w:jc w:val="center"/>
        <w:outlineLvl w:val="1"/>
        <w:rPr>
          <w:b/>
          <w:bCs/>
          <w:sz w:val="28"/>
          <w:szCs w:val="28"/>
        </w:rPr>
      </w:pPr>
      <w:r>
        <w:rPr>
          <w:b/>
          <w:bCs/>
          <w:sz w:val="28"/>
          <w:szCs w:val="28"/>
        </w:rPr>
        <w:lastRenderedPageBreak/>
        <w:t xml:space="preserve"> </w:t>
      </w:r>
      <w:bookmarkStart w:id="24" w:name="_Toc232444685"/>
      <w:r w:rsidR="00122D99" w:rsidRPr="00EA5A60">
        <w:rPr>
          <w:b/>
          <w:bCs/>
          <w:sz w:val="28"/>
          <w:szCs w:val="28"/>
        </w:rPr>
        <w:t>Выбор оптимальной архитектуры нейронной сети</w:t>
      </w:r>
      <w:bookmarkEnd w:id="24"/>
    </w:p>
    <w:p w14:paraId="21EEC266" w14:textId="77777777" w:rsidR="0080347E" w:rsidRPr="00122D99" w:rsidRDefault="0080347E" w:rsidP="00122D99">
      <w:pPr>
        <w:widowControl/>
        <w:autoSpaceDE/>
        <w:autoSpaceDN/>
        <w:spacing w:line="360" w:lineRule="auto"/>
        <w:jc w:val="center"/>
        <w:rPr>
          <w:sz w:val="28"/>
          <w:szCs w:val="28"/>
        </w:rPr>
      </w:pPr>
    </w:p>
    <w:p w14:paraId="7F547701" w14:textId="4668F8F2" w:rsidR="0080347E" w:rsidRDefault="00D52B8F" w:rsidP="00A605AF">
      <w:pPr>
        <w:widowControl/>
        <w:autoSpaceDE/>
        <w:autoSpaceDN/>
        <w:spacing w:line="360" w:lineRule="auto"/>
        <w:ind w:firstLine="709"/>
        <w:jc w:val="both"/>
        <w:rPr>
          <w:bCs/>
          <w:sz w:val="28"/>
          <w:szCs w:val="28"/>
        </w:rPr>
      </w:pPr>
      <w:r w:rsidRPr="00D52B8F">
        <w:rPr>
          <w:bCs/>
          <w:sz w:val="28"/>
          <w:szCs w:val="28"/>
        </w:rPr>
        <w:t>Для поиска оптимальной архитектуры нейронной сети было определено 5 стратегий, различающихся количеством слоев, количеством нейронов и функциями активации (</w:t>
      </w:r>
      <w:r w:rsidRPr="00D52B8F">
        <w:rPr>
          <w:bCs/>
          <w:sz w:val="28"/>
          <w:szCs w:val="28"/>
        </w:rPr>
        <w:fldChar w:fldCharType="begin"/>
      </w:r>
      <w:r w:rsidRPr="00D52B8F">
        <w:rPr>
          <w:bCs/>
          <w:sz w:val="28"/>
          <w:szCs w:val="28"/>
        </w:rPr>
        <w:instrText xml:space="preserve"> REF _Ref229792645 \h  \* MERGEFORMAT </w:instrText>
      </w:r>
      <w:r w:rsidRPr="00D52B8F">
        <w:rPr>
          <w:bCs/>
          <w:sz w:val="28"/>
          <w:szCs w:val="28"/>
        </w:rPr>
      </w:r>
      <w:r w:rsidRPr="00D52B8F">
        <w:rPr>
          <w:bCs/>
          <w:sz w:val="28"/>
          <w:szCs w:val="28"/>
        </w:rPr>
        <w:fldChar w:fldCharType="separate"/>
      </w:r>
      <w:r w:rsidR="002C712D">
        <w:rPr>
          <w:sz w:val="28"/>
          <w:szCs w:val="28"/>
        </w:rPr>
        <w:t>т</w:t>
      </w:r>
      <w:r w:rsidRPr="00D52B8F">
        <w:rPr>
          <w:sz w:val="28"/>
          <w:szCs w:val="28"/>
        </w:rPr>
        <w:t xml:space="preserve">аблица </w:t>
      </w:r>
      <w:r w:rsidRPr="00D52B8F">
        <w:rPr>
          <w:noProof/>
          <w:sz w:val="28"/>
          <w:szCs w:val="28"/>
        </w:rPr>
        <w:t>2</w:t>
      </w:r>
      <w:r w:rsidRPr="00D52B8F">
        <w:rPr>
          <w:sz w:val="28"/>
          <w:szCs w:val="28"/>
        </w:rPr>
        <w:t>.</w:t>
      </w:r>
      <w:r w:rsidRPr="00D52B8F">
        <w:rPr>
          <w:noProof/>
          <w:sz w:val="28"/>
          <w:szCs w:val="28"/>
        </w:rPr>
        <w:t>1</w:t>
      </w:r>
      <w:r w:rsidRPr="00D52B8F">
        <w:rPr>
          <w:bCs/>
          <w:sz w:val="28"/>
          <w:szCs w:val="28"/>
        </w:rPr>
        <w:fldChar w:fldCharType="end"/>
      </w:r>
      <w:r w:rsidRPr="00D52B8F">
        <w:rPr>
          <w:bCs/>
          <w:sz w:val="28"/>
          <w:szCs w:val="28"/>
        </w:rPr>
        <w:t>).</w:t>
      </w:r>
    </w:p>
    <w:p w14:paraId="2F67A883" w14:textId="77777777" w:rsidR="00F37BAB" w:rsidRDefault="00F37BAB" w:rsidP="00A605AF">
      <w:pPr>
        <w:widowControl/>
        <w:autoSpaceDE/>
        <w:autoSpaceDN/>
        <w:spacing w:line="360" w:lineRule="auto"/>
        <w:ind w:firstLine="709"/>
        <w:jc w:val="both"/>
        <w:rPr>
          <w:bCs/>
          <w:sz w:val="28"/>
          <w:szCs w:val="28"/>
        </w:rPr>
      </w:pPr>
    </w:p>
    <w:p w14:paraId="35C55EE8" w14:textId="7ABAE26A" w:rsidR="00D52B8F" w:rsidRPr="006C0A89" w:rsidRDefault="00D52B8F" w:rsidP="00D52B8F">
      <w:pPr>
        <w:pStyle w:val="aff1"/>
        <w:keepNext/>
        <w:rPr>
          <w:i w:val="0"/>
          <w:iCs w:val="0"/>
          <w:color w:val="auto"/>
          <w:sz w:val="28"/>
          <w:szCs w:val="28"/>
        </w:rPr>
      </w:pPr>
      <w:bookmarkStart w:id="25" w:name="_Ref229792645"/>
      <w:r w:rsidRPr="00D52B8F">
        <w:rPr>
          <w:i w:val="0"/>
          <w:iCs w:val="0"/>
          <w:color w:val="auto"/>
          <w:sz w:val="28"/>
          <w:szCs w:val="28"/>
        </w:rPr>
        <w:t xml:space="preserve">Таблица </w:t>
      </w:r>
      <w:r w:rsidR="00E65EA8">
        <w:rPr>
          <w:i w:val="0"/>
          <w:iCs w:val="0"/>
          <w:color w:val="auto"/>
          <w:sz w:val="28"/>
          <w:szCs w:val="28"/>
        </w:rPr>
        <w:fldChar w:fldCharType="begin"/>
      </w:r>
      <w:r w:rsidR="00E65EA8">
        <w:rPr>
          <w:i w:val="0"/>
          <w:iCs w:val="0"/>
          <w:color w:val="auto"/>
          <w:sz w:val="28"/>
          <w:szCs w:val="28"/>
        </w:rPr>
        <w:instrText xml:space="preserve"> STYLEREF 1 \s </w:instrText>
      </w:r>
      <w:r w:rsidR="00E65EA8">
        <w:rPr>
          <w:i w:val="0"/>
          <w:iCs w:val="0"/>
          <w:color w:val="auto"/>
          <w:sz w:val="28"/>
          <w:szCs w:val="28"/>
        </w:rPr>
        <w:fldChar w:fldCharType="separate"/>
      </w:r>
      <w:r w:rsidR="00E65EA8">
        <w:rPr>
          <w:i w:val="0"/>
          <w:iCs w:val="0"/>
          <w:noProof/>
          <w:color w:val="auto"/>
          <w:sz w:val="28"/>
          <w:szCs w:val="28"/>
        </w:rPr>
        <w:t>2</w:t>
      </w:r>
      <w:r w:rsidR="00E65EA8">
        <w:rPr>
          <w:i w:val="0"/>
          <w:iCs w:val="0"/>
          <w:color w:val="auto"/>
          <w:sz w:val="28"/>
          <w:szCs w:val="28"/>
        </w:rPr>
        <w:fldChar w:fldCharType="end"/>
      </w:r>
      <w:r w:rsidR="00E65EA8">
        <w:rPr>
          <w:i w:val="0"/>
          <w:iCs w:val="0"/>
          <w:color w:val="auto"/>
          <w:sz w:val="28"/>
          <w:szCs w:val="28"/>
        </w:rPr>
        <w:t>.</w:t>
      </w:r>
      <w:r w:rsidR="00E65EA8">
        <w:rPr>
          <w:i w:val="0"/>
          <w:iCs w:val="0"/>
          <w:color w:val="auto"/>
          <w:sz w:val="28"/>
          <w:szCs w:val="28"/>
        </w:rPr>
        <w:fldChar w:fldCharType="begin"/>
      </w:r>
      <w:r w:rsidR="00E65EA8">
        <w:rPr>
          <w:i w:val="0"/>
          <w:iCs w:val="0"/>
          <w:color w:val="auto"/>
          <w:sz w:val="28"/>
          <w:szCs w:val="28"/>
        </w:rPr>
        <w:instrText xml:space="preserve"> SEQ Таблица \* ARABIC \s 1 </w:instrText>
      </w:r>
      <w:r w:rsidR="00E65EA8">
        <w:rPr>
          <w:i w:val="0"/>
          <w:iCs w:val="0"/>
          <w:color w:val="auto"/>
          <w:sz w:val="28"/>
          <w:szCs w:val="28"/>
        </w:rPr>
        <w:fldChar w:fldCharType="separate"/>
      </w:r>
      <w:r w:rsidR="00E65EA8">
        <w:rPr>
          <w:i w:val="0"/>
          <w:iCs w:val="0"/>
          <w:noProof/>
          <w:color w:val="auto"/>
          <w:sz w:val="28"/>
          <w:szCs w:val="28"/>
        </w:rPr>
        <w:t>1</w:t>
      </w:r>
      <w:r w:rsidR="00E65EA8">
        <w:rPr>
          <w:i w:val="0"/>
          <w:iCs w:val="0"/>
          <w:color w:val="auto"/>
          <w:sz w:val="28"/>
          <w:szCs w:val="28"/>
        </w:rPr>
        <w:fldChar w:fldCharType="end"/>
      </w:r>
      <w:bookmarkEnd w:id="25"/>
      <w:r w:rsidRPr="00D52B8F">
        <w:rPr>
          <w:i w:val="0"/>
          <w:iCs w:val="0"/>
          <w:color w:val="auto"/>
          <w:sz w:val="28"/>
          <w:szCs w:val="28"/>
        </w:rPr>
        <w:t xml:space="preserve"> </w:t>
      </w:r>
      <w:r w:rsidR="005B1AE6">
        <w:rPr>
          <w:i w:val="0"/>
          <w:iCs w:val="0"/>
          <w:color w:val="auto"/>
          <w:sz w:val="28"/>
          <w:szCs w:val="28"/>
        </w:rPr>
        <w:t>–</w:t>
      </w:r>
      <w:r w:rsidRPr="00D52B8F">
        <w:rPr>
          <w:i w:val="0"/>
          <w:iCs w:val="0"/>
          <w:color w:val="auto"/>
          <w:sz w:val="28"/>
          <w:szCs w:val="28"/>
        </w:rPr>
        <w:t xml:space="preserve"> Стратегии архитектур нейронных сетей</w:t>
      </w:r>
    </w:p>
    <w:tbl>
      <w:tblPr>
        <w:tblStyle w:val="aa"/>
        <w:tblW w:w="0" w:type="auto"/>
        <w:jc w:val="center"/>
        <w:tblLook w:val="04A0" w:firstRow="1" w:lastRow="0" w:firstColumn="1" w:lastColumn="0" w:noHBand="0" w:noVBand="1"/>
      </w:tblPr>
      <w:tblGrid>
        <w:gridCol w:w="2335"/>
        <w:gridCol w:w="2335"/>
        <w:gridCol w:w="2335"/>
        <w:gridCol w:w="2336"/>
      </w:tblGrid>
      <w:tr w:rsidR="00D52B8F" w14:paraId="38513B5A" w14:textId="77777777" w:rsidTr="00D52B8F">
        <w:trPr>
          <w:jc w:val="center"/>
        </w:trPr>
        <w:tc>
          <w:tcPr>
            <w:tcW w:w="2335" w:type="dxa"/>
          </w:tcPr>
          <w:p w14:paraId="6DF2B83B" w14:textId="5EB8F96A" w:rsidR="00D52B8F" w:rsidRDefault="00D52B8F" w:rsidP="00D52B8F">
            <w:pPr>
              <w:widowControl/>
              <w:autoSpaceDE/>
              <w:autoSpaceDN/>
              <w:spacing w:line="360" w:lineRule="auto"/>
              <w:jc w:val="center"/>
              <w:rPr>
                <w:bCs/>
                <w:sz w:val="28"/>
                <w:szCs w:val="28"/>
              </w:rPr>
            </w:pPr>
            <w:r w:rsidRPr="00D52B8F">
              <w:rPr>
                <w:bCs/>
                <w:sz w:val="28"/>
                <w:szCs w:val="28"/>
              </w:rPr>
              <w:t>Стратегия</w:t>
            </w:r>
          </w:p>
        </w:tc>
        <w:tc>
          <w:tcPr>
            <w:tcW w:w="2335" w:type="dxa"/>
          </w:tcPr>
          <w:p w14:paraId="13928FA5" w14:textId="655C279B" w:rsidR="00D52B8F" w:rsidRDefault="00D52B8F" w:rsidP="00D52B8F">
            <w:pPr>
              <w:widowControl/>
              <w:autoSpaceDE/>
              <w:autoSpaceDN/>
              <w:spacing w:line="360" w:lineRule="auto"/>
              <w:ind w:hanging="34"/>
              <w:jc w:val="center"/>
              <w:rPr>
                <w:bCs/>
                <w:sz w:val="28"/>
                <w:szCs w:val="28"/>
              </w:rPr>
            </w:pPr>
            <w:r w:rsidRPr="00D52B8F">
              <w:rPr>
                <w:bCs/>
                <w:sz w:val="28"/>
                <w:szCs w:val="28"/>
              </w:rPr>
              <w:t>Количество слоев</w:t>
            </w:r>
          </w:p>
        </w:tc>
        <w:tc>
          <w:tcPr>
            <w:tcW w:w="2335" w:type="dxa"/>
          </w:tcPr>
          <w:p w14:paraId="789D691B" w14:textId="66A92EBA" w:rsidR="00D52B8F" w:rsidRDefault="00D52B8F" w:rsidP="00D52B8F">
            <w:pPr>
              <w:widowControl/>
              <w:autoSpaceDE/>
              <w:autoSpaceDN/>
              <w:spacing w:line="360" w:lineRule="auto"/>
              <w:jc w:val="center"/>
              <w:rPr>
                <w:bCs/>
                <w:sz w:val="28"/>
                <w:szCs w:val="28"/>
              </w:rPr>
            </w:pPr>
            <w:r w:rsidRPr="00D52B8F">
              <w:rPr>
                <w:bCs/>
                <w:sz w:val="28"/>
                <w:szCs w:val="28"/>
              </w:rPr>
              <w:t>Количество нейронов</w:t>
            </w:r>
          </w:p>
        </w:tc>
        <w:tc>
          <w:tcPr>
            <w:tcW w:w="2336" w:type="dxa"/>
          </w:tcPr>
          <w:p w14:paraId="49D62B8A" w14:textId="39E3680B" w:rsidR="00D52B8F" w:rsidRPr="00D52B8F" w:rsidRDefault="00D52B8F" w:rsidP="00D52B8F">
            <w:pPr>
              <w:widowControl/>
              <w:autoSpaceDE/>
              <w:autoSpaceDN/>
              <w:spacing w:line="360" w:lineRule="auto"/>
              <w:jc w:val="center"/>
              <w:rPr>
                <w:bCs/>
                <w:sz w:val="28"/>
                <w:szCs w:val="28"/>
                <w:lang w:val="en-US"/>
              </w:rPr>
            </w:pPr>
            <w:r w:rsidRPr="00D52B8F">
              <w:rPr>
                <w:bCs/>
                <w:sz w:val="28"/>
                <w:szCs w:val="28"/>
              </w:rPr>
              <w:t>Функция активации</w:t>
            </w:r>
          </w:p>
        </w:tc>
      </w:tr>
      <w:tr w:rsidR="00D52B8F" w14:paraId="3C00FC14" w14:textId="77777777" w:rsidTr="00D52B8F">
        <w:trPr>
          <w:jc w:val="center"/>
        </w:trPr>
        <w:tc>
          <w:tcPr>
            <w:tcW w:w="2335" w:type="dxa"/>
          </w:tcPr>
          <w:p w14:paraId="1F5ECCF4" w14:textId="7AEDD8C3" w:rsidR="00D52B8F" w:rsidRPr="00D52B8F" w:rsidRDefault="00D52B8F" w:rsidP="00D52B8F">
            <w:pPr>
              <w:widowControl/>
              <w:autoSpaceDE/>
              <w:autoSpaceDN/>
              <w:spacing w:line="360" w:lineRule="auto"/>
              <w:jc w:val="center"/>
              <w:rPr>
                <w:bCs/>
                <w:sz w:val="28"/>
                <w:szCs w:val="28"/>
                <w:lang w:val="en-US"/>
              </w:rPr>
            </w:pPr>
            <w:r>
              <w:rPr>
                <w:bCs/>
                <w:sz w:val="28"/>
                <w:szCs w:val="28"/>
                <w:lang w:val="en-US"/>
              </w:rPr>
              <w:t>A</w:t>
            </w:r>
          </w:p>
        </w:tc>
        <w:tc>
          <w:tcPr>
            <w:tcW w:w="2335" w:type="dxa"/>
          </w:tcPr>
          <w:p w14:paraId="12E97DA4" w14:textId="21076549" w:rsidR="00D52B8F" w:rsidRPr="00D52B8F" w:rsidRDefault="00D52B8F" w:rsidP="00D52B8F">
            <w:pPr>
              <w:widowControl/>
              <w:autoSpaceDE/>
              <w:autoSpaceDN/>
              <w:spacing w:line="360" w:lineRule="auto"/>
              <w:jc w:val="center"/>
              <w:rPr>
                <w:bCs/>
                <w:sz w:val="28"/>
                <w:szCs w:val="28"/>
                <w:lang w:val="en-US"/>
              </w:rPr>
            </w:pPr>
            <w:r>
              <w:rPr>
                <w:bCs/>
                <w:sz w:val="28"/>
                <w:szCs w:val="28"/>
                <w:lang w:val="en-US"/>
              </w:rPr>
              <w:t>3</w:t>
            </w:r>
          </w:p>
        </w:tc>
        <w:tc>
          <w:tcPr>
            <w:tcW w:w="2335" w:type="dxa"/>
          </w:tcPr>
          <w:p w14:paraId="2285BD9E" w14:textId="540BABE9" w:rsidR="00D52B8F" w:rsidRDefault="00D52B8F" w:rsidP="00D52B8F">
            <w:pPr>
              <w:widowControl/>
              <w:autoSpaceDE/>
              <w:autoSpaceDN/>
              <w:spacing w:line="360" w:lineRule="auto"/>
              <w:jc w:val="center"/>
              <w:rPr>
                <w:bCs/>
                <w:sz w:val="28"/>
                <w:szCs w:val="28"/>
              </w:rPr>
            </w:pPr>
            <w:r w:rsidRPr="00D52B8F">
              <w:rPr>
                <w:bCs/>
                <w:sz w:val="28"/>
                <w:szCs w:val="28"/>
              </w:rPr>
              <w:t>64</w:t>
            </w:r>
          </w:p>
        </w:tc>
        <w:tc>
          <w:tcPr>
            <w:tcW w:w="2336" w:type="dxa"/>
          </w:tcPr>
          <w:p w14:paraId="7FC82359" w14:textId="13689119" w:rsidR="00D52B8F" w:rsidRDefault="00D52B8F" w:rsidP="00D52B8F">
            <w:pPr>
              <w:widowControl/>
              <w:autoSpaceDE/>
              <w:autoSpaceDN/>
              <w:spacing w:line="360" w:lineRule="auto"/>
              <w:jc w:val="center"/>
              <w:rPr>
                <w:bCs/>
                <w:sz w:val="28"/>
                <w:szCs w:val="28"/>
              </w:rPr>
            </w:pPr>
            <w:r w:rsidRPr="00D52B8F">
              <w:rPr>
                <w:bCs/>
                <w:sz w:val="28"/>
                <w:szCs w:val="28"/>
              </w:rPr>
              <w:t>tanh</w:t>
            </w:r>
          </w:p>
        </w:tc>
      </w:tr>
      <w:tr w:rsidR="00D52B8F" w14:paraId="5492E25F" w14:textId="77777777" w:rsidTr="00D52B8F">
        <w:trPr>
          <w:jc w:val="center"/>
        </w:trPr>
        <w:tc>
          <w:tcPr>
            <w:tcW w:w="2335" w:type="dxa"/>
          </w:tcPr>
          <w:p w14:paraId="0CD350BA" w14:textId="11A1A090" w:rsidR="00D52B8F" w:rsidRPr="00D52B8F" w:rsidRDefault="00D52B8F" w:rsidP="00D52B8F">
            <w:pPr>
              <w:widowControl/>
              <w:autoSpaceDE/>
              <w:autoSpaceDN/>
              <w:spacing w:line="360" w:lineRule="auto"/>
              <w:jc w:val="center"/>
              <w:rPr>
                <w:bCs/>
                <w:sz w:val="28"/>
                <w:szCs w:val="28"/>
                <w:lang w:val="en-US"/>
              </w:rPr>
            </w:pPr>
            <w:r>
              <w:rPr>
                <w:bCs/>
                <w:sz w:val="28"/>
                <w:szCs w:val="28"/>
                <w:lang w:val="en-US"/>
              </w:rPr>
              <w:t>B</w:t>
            </w:r>
          </w:p>
        </w:tc>
        <w:tc>
          <w:tcPr>
            <w:tcW w:w="2335" w:type="dxa"/>
          </w:tcPr>
          <w:p w14:paraId="21CCB1A9" w14:textId="33C55E83" w:rsidR="00D52B8F" w:rsidRPr="00D52B8F" w:rsidRDefault="00D52B8F" w:rsidP="00D52B8F">
            <w:pPr>
              <w:widowControl/>
              <w:autoSpaceDE/>
              <w:autoSpaceDN/>
              <w:spacing w:line="360" w:lineRule="auto"/>
              <w:jc w:val="center"/>
              <w:rPr>
                <w:bCs/>
                <w:sz w:val="28"/>
                <w:szCs w:val="28"/>
                <w:lang w:val="en-US"/>
              </w:rPr>
            </w:pPr>
            <w:r>
              <w:rPr>
                <w:bCs/>
                <w:sz w:val="28"/>
                <w:szCs w:val="28"/>
                <w:lang w:val="en-US"/>
              </w:rPr>
              <w:t>2</w:t>
            </w:r>
          </w:p>
        </w:tc>
        <w:tc>
          <w:tcPr>
            <w:tcW w:w="2335" w:type="dxa"/>
          </w:tcPr>
          <w:p w14:paraId="44C85BD0" w14:textId="0792F346" w:rsidR="00D52B8F" w:rsidRDefault="00D52B8F" w:rsidP="00D52B8F">
            <w:pPr>
              <w:widowControl/>
              <w:autoSpaceDE/>
              <w:autoSpaceDN/>
              <w:spacing w:line="360" w:lineRule="auto"/>
              <w:jc w:val="center"/>
              <w:rPr>
                <w:bCs/>
                <w:sz w:val="28"/>
                <w:szCs w:val="28"/>
              </w:rPr>
            </w:pPr>
            <w:r w:rsidRPr="00D52B8F">
              <w:rPr>
                <w:bCs/>
                <w:sz w:val="28"/>
                <w:szCs w:val="28"/>
              </w:rPr>
              <w:t>64</w:t>
            </w:r>
          </w:p>
        </w:tc>
        <w:tc>
          <w:tcPr>
            <w:tcW w:w="2336" w:type="dxa"/>
          </w:tcPr>
          <w:p w14:paraId="557715F9" w14:textId="6490FE39" w:rsidR="00D52B8F" w:rsidRDefault="00D52B8F" w:rsidP="00D52B8F">
            <w:pPr>
              <w:widowControl/>
              <w:autoSpaceDE/>
              <w:autoSpaceDN/>
              <w:spacing w:line="360" w:lineRule="auto"/>
              <w:jc w:val="center"/>
              <w:rPr>
                <w:bCs/>
                <w:sz w:val="28"/>
                <w:szCs w:val="28"/>
              </w:rPr>
            </w:pPr>
            <w:r w:rsidRPr="00D52B8F">
              <w:rPr>
                <w:bCs/>
                <w:sz w:val="28"/>
                <w:szCs w:val="28"/>
              </w:rPr>
              <w:t>relu</w:t>
            </w:r>
          </w:p>
        </w:tc>
      </w:tr>
      <w:tr w:rsidR="00D52B8F" w14:paraId="0B3E798D" w14:textId="77777777" w:rsidTr="00D52B8F">
        <w:trPr>
          <w:jc w:val="center"/>
        </w:trPr>
        <w:tc>
          <w:tcPr>
            <w:tcW w:w="2335" w:type="dxa"/>
          </w:tcPr>
          <w:p w14:paraId="22034C73" w14:textId="00996133" w:rsidR="00D52B8F" w:rsidRPr="00D52B8F" w:rsidRDefault="00D52B8F" w:rsidP="00D52B8F">
            <w:pPr>
              <w:widowControl/>
              <w:autoSpaceDE/>
              <w:autoSpaceDN/>
              <w:spacing w:line="360" w:lineRule="auto"/>
              <w:jc w:val="center"/>
              <w:rPr>
                <w:bCs/>
                <w:sz w:val="28"/>
                <w:szCs w:val="28"/>
                <w:lang w:val="en-US"/>
              </w:rPr>
            </w:pPr>
            <w:r>
              <w:rPr>
                <w:bCs/>
                <w:sz w:val="28"/>
                <w:szCs w:val="28"/>
                <w:lang w:val="en-US"/>
              </w:rPr>
              <w:t>C</w:t>
            </w:r>
          </w:p>
        </w:tc>
        <w:tc>
          <w:tcPr>
            <w:tcW w:w="2335" w:type="dxa"/>
          </w:tcPr>
          <w:p w14:paraId="7398ADDE" w14:textId="35C79BE3" w:rsidR="00D52B8F" w:rsidRPr="00D52B8F" w:rsidRDefault="00D52B8F" w:rsidP="00D52B8F">
            <w:pPr>
              <w:widowControl/>
              <w:autoSpaceDE/>
              <w:autoSpaceDN/>
              <w:spacing w:line="360" w:lineRule="auto"/>
              <w:jc w:val="center"/>
              <w:rPr>
                <w:bCs/>
                <w:sz w:val="28"/>
                <w:szCs w:val="28"/>
                <w:lang w:val="en-US"/>
              </w:rPr>
            </w:pPr>
            <w:r>
              <w:rPr>
                <w:bCs/>
                <w:sz w:val="28"/>
                <w:szCs w:val="28"/>
                <w:lang w:val="en-US"/>
              </w:rPr>
              <w:t>3</w:t>
            </w:r>
          </w:p>
        </w:tc>
        <w:tc>
          <w:tcPr>
            <w:tcW w:w="2335" w:type="dxa"/>
          </w:tcPr>
          <w:p w14:paraId="43531289" w14:textId="71698173" w:rsidR="00D52B8F" w:rsidRPr="00D52B8F" w:rsidRDefault="00D52B8F" w:rsidP="00D52B8F">
            <w:pPr>
              <w:widowControl/>
              <w:autoSpaceDE/>
              <w:autoSpaceDN/>
              <w:spacing w:line="360" w:lineRule="auto"/>
              <w:jc w:val="center"/>
              <w:rPr>
                <w:bCs/>
                <w:sz w:val="28"/>
                <w:szCs w:val="28"/>
                <w:lang w:val="en-US"/>
              </w:rPr>
            </w:pPr>
            <w:r>
              <w:rPr>
                <w:bCs/>
                <w:sz w:val="28"/>
                <w:szCs w:val="28"/>
                <w:lang w:val="en-US"/>
              </w:rPr>
              <w:t>32</w:t>
            </w:r>
          </w:p>
        </w:tc>
        <w:tc>
          <w:tcPr>
            <w:tcW w:w="2336" w:type="dxa"/>
          </w:tcPr>
          <w:p w14:paraId="64FAF965" w14:textId="2420E7BC" w:rsidR="00D52B8F" w:rsidRDefault="00D52B8F" w:rsidP="00D52B8F">
            <w:pPr>
              <w:widowControl/>
              <w:autoSpaceDE/>
              <w:autoSpaceDN/>
              <w:spacing w:line="360" w:lineRule="auto"/>
              <w:jc w:val="center"/>
              <w:rPr>
                <w:bCs/>
                <w:sz w:val="28"/>
                <w:szCs w:val="28"/>
              </w:rPr>
            </w:pPr>
            <w:r w:rsidRPr="00D52B8F">
              <w:rPr>
                <w:bCs/>
                <w:sz w:val="28"/>
                <w:szCs w:val="28"/>
              </w:rPr>
              <w:t>tanh</w:t>
            </w:r>
          </w:p>
        </w:tc>
      </w:tr>
      <w:tr w:rsidR="00D52B8F" w14:paraId="16B8E6E7" w14:textId="77777777" w:rsidTr="00D52B8F">
        <w:trPr>
          <w:jc w:val="center"/>
        </w:trPr>
        <w:tc>
          <w:tcPr>
            <w:tcW w:w="2335" w:type="dxa"/>
          </w:tcPr>
          <w:p w14:paraId="76C9D23D" w14:textId="17328D70" w:rsidR="00D52B8F" w:rsidRPr="00D52B8F" w:rsidRDefault="00D52B8F" w:rsidP="00D52B8F">
            <w:pPr>
              <w:widowControl/>
              <w:autoSpaceDE/>
              <w:autoSpaceDN/>
              <w:spacing w:line="360" w:lineRule="auto"/>
              <w:jc w:val="center"/>
              <w:rPr>
                <w:bCs/>
                <w:sz w:val="28"/>
                <w:szCs w:val="28"/>
                <w:lang w:val="en-US"/>
              </w:rPr>
            </w:pPr>
            <w:r>
              <w:rPr>
                <w:bCs/>
                <w:sz w:val="28"/>
                <w:szCs w:val="28"/>
                <w:lang w:val="en-US"/>
              </w:rPr>
              <w:t>D</w:t>
            </w:r>
          </w:p>
        </w:tc>
        <w:tc>
          <w:tcPr>
            <w:tcW w:w="2335" w:type="dxa"/>
          </w:tcPr>
          <w:p w14:paraId="37935AF5" w14:textId="45B41434" w:rsidR="00D52B8F" w:rsidRPr="00D52B8F" w:rsidRDefault="00D52B8F" w:rsidP="00D52B8F">
            <w:pPr>
              <w:widowControl/>
              <w:autoSpaceDE/>
              <w:autoSpaceDN/>
              <w:spacing w:line="360" w:lineRule="auto"/>
              <w:jc w:val="center"/>
              <w:rPr>
                <w:bCs/>
                <w:sz w:val="28"/>
                <w:szCs w:val="28"/>
                <w:lang w:val="en-US"/>
              </w:rPr>
            </w:pPr>
            <w:r>
              <w:rPr>
                <w:bCs/>
                <w:sz w:val="28"/>
                <w:szCs w:val="28"/>
                <w:lang w:val="en-US"/>
              </w:rPr>
              <w:t>2</w:t>
            </w:r>
          </w:p>
        </w:tc>
        <w:tc>
          <w:tcPr>
            <w:tcW w:w="2335" w:type="dxa"/>
          </w:tcPr>
          <w:p w14:paraId="2B1538F4" w14:textId="1F231C75" w:rsidR="00D52B8F" w:rsidRPr="00D52B8F" w:rsidRDefault="00D52B8F" w:rsidP="00D52B8F">
            <w:pPr>
              <w:widowControl/>
              <w:autoSpaceDE/>
              <w:autoSpaceDN/>
              <w:spacing w:line="360" w:lineRule="auto"/>
              <w:jc w:val="center"/>
              <w:rPr>
                <w:bCs/>
                <w:sz w:val="28"/>
                <w:szCs w:val="28"/>
                <w:lang w:val="en-US"/>
              </w:rPr>
            </w:pPr>
            <w:r>
              <w:rPr>
                <w:bCs/>
                <w:sz w:val="28"/>
                <w:szCs w:val="28"/>
                <w:lang w:val="en-US"/>
              </w:rPr>
              <w:t>32</w:t>
            </w:r>
          </w:p>
        </w:tc>
        <w:tc>
          <w:tcPr>
            <w:tcW w:w="2336" w:type="dxa"/>
          </w:tcPr>
          <w:p w14:paraId="6836BB36" w14:textId="5CA2A3E9" w:rsidR="00D52B8F" w:rsidRDefault="00D52B8F" w:rsidP="00D52B8F">
            <w:pPr>
              <w:widowControl/>
              <w:autoSpaceDE/>
              <w:autoSpaceDN/>
              <w:spacing w:line="360" w:lineRule="auto"/>
              <w:jc w:val="center"/>
              <w:rPr>
                <w:bCs/>
                <w:sz w:val="28"/>
                <w:szCs w:val="28"/>
              </w:rPr>
            </w:pPr>
            <w:r w:rsidRPr="00D52B8F">
              <w:rPr>
                <w:bCs/>
                <w:sz w:val="28"/>
                <w:szCs w:val="28"/>
              </w:rPr>
              <w:t>relu</w:t>
            </w:r>
          </w:p>
        </w:tc>
      </w:tr>
      <w:tr w:rsidR="00D52B8F" w14:paraId="423FE704" w14:textId="77777777" w:rsidTr="00D52B8F">
        <w:trPr>
          <w:jc w:val="center"/>
        </w:trPr>
        <w:tc>
          <w:tcPr>
            <w:tcW w:w="2335" w:type="dxa"/>
          </w:tcPr>
          <w:p w14:paraId="4E7EEF0E" w14:textId="0968C61A" w:rsidR="00D52B8F" w:rsidRPr="00D52B8F" w:rsidRDefault="00D52B8F" w:rsidP="00D52B8F">
            <w:pPr>
              <w:widowControl/>
              <w:autoSpaceDE/>
              <w:autoSpaceDN/>
              <w:spacing w:line="360" w:lineRule="auto"/>
              <w:jc w:val="center"/>
              <w:rPr>
                <w:bCs/>
                <w:sz w:val="28"/>
                <w:szCs w:val="28"/>
                <w:lang w:val="en-US"/>
              </w:rPr>
            </w:pPr>
            <w:r>
              <w:rPr>
                <w:bCs/>
                <w:sz w:val="28"/>
                <w:szCs w:val="28"/>
                <w:lang w:val="en-US"/>
              </w:rPr>
              <w:t>E</w:t>
            </w:r>
          </w:p>
        </w:tc>
        <w:tc>
          <w:tcPr>
            <w:tcW w:w="2335" w:type="dxa"/>
          </w:tcPr>
          <w:p w14:paraId="76A5BC55" w14:textId="2877E655" w:rsidR="00D52B8F" w:rsidRPr="00D52B8F" w:rsidRDefault="00D52B8F" w:rsidP="00D52B8F">
            <w:pPr>
              <w:widowControl/>
              <w:autoSpaceDE/>
              <w:autoSpaceDN/>
              <w:spacing w:line="360" w:lineRule="auto"/>
              <w:jc w:val="center"/>
              <w:rPr>
                <w:bCs/>
                <w:sz w:val="28"/>
                <w:szCs w:val="28"/>
                <w:lang w:val="en-US"/>
              </w:rPr>
            </w:pPr>
            <w:r>
              <w:rPr>
                <w:bCs/>
                <w:sz w:val="28"/>
                <w:szCs w:val="28"/>
                <w:lang w:val="en-US"/>
              </w:rPr>
              <w:t>3</w:t>
            </w:r>
          </w:p>
        </w:tc>
        <w:tc>
          <w:tcPr>
            <w:tcW w:w="2335" w:type="dxa"/>
          </w:tcPr>
          <w:p w14:paraId="4F36F753" w14:textId="761EAF59" w:rsidR="00D52B8F" w:rsidRDefault="00D52B8F" w:rsidP="00D52B8F">
            <w:pPr>
              <w:widowControl/>
              <w:autoSpaceDE/>
              <w:autoSpaceDN/>
              <w:spacing w:line="360" w:lineRule="auto"/>
              <w:jc w:val="center"/>
              <w:rPr>
                <w:bCs/>
                <w:sz w:val="28"/>
                <w:szCs w:val="28"/>
              </w:rPr>
            </w:pPr>
            <w:r w:rsidRPr="00D52B8F">
              <w:rPr>
                <w:bCs/>
                <w:sz w:val="28"/>
                <w:szCs w:val="28"/>
              </w:rPr>
              <w:t>64</w:t>
            </w:r>
          </w:p>
        </w:tc>
        <w:tc>
          <w:tcPr>
            <w:tcW w:w="2336" w:type="dxa"/>
          </w:tcPr>
          <w:p w14:paraId="0ABAFB1B" w14:textId="0DFD591A" w:rsidR="00D52B8F" w:rsidRDefault="00D52B8F" w:rsidP="00D52B8F">
            <w:pPr>
              <w:widowControl/>
              <w:autoSpaceDE/>
              <w:autoSpaceDN/>
              <w:spacing w:line="360" w:lineRule="auto"/>
              <w:jc w:val="center"/>
              <w:rPr>
                <w:bCs/>
                <w:sz w:val="28"/>
                <w:szCs w:val="28"/>
              </w:rPr>
            </w:pPr>
            <w:r w:rsidRPr="00D52B8F">
              <w:rPr>
                <w:bCs/>
                <w:sz w:val="28"/>
                <w:szCs w:val="28"/>
              </w:rPr>
              <w:t>relu</w:t>
            </w:r>
          </w:p>
        </w:tc>
      </w:tr>
    </w:tbl>
    <w:p w14:paraId="1DCE84C1" w14:textId="77777777" w:rsidR="00D52B8F" w:rsidRDefault="00D52B8F" w:rsidP="00A605AF">
      <w:pPr>
        <w:widowControl/>
        <w:autoSpaceDE/>
        <w:autoSpaceDN/>
        <w:spacing w:line="360" w:lineRule="auto"/>
        <w:ind w:firstLine="709"/>
        <w:jc w:val="both"/>
        <w:rPr>
          <w:bCs/>
          <w:sz w:val="28"/>
          <w:szCs w:val="28"/>
          <w:lang w:val="en-US"/>
        </w:rPr>
      </w:pPr>
    </w:p>
    <w:p w14:paraId="103DAC4A" w14:textId="5381B4B4" w:rsidR="001F7286" w:rsidRDefault="001F7286" w:rsidP="001F7286">
      <w:pPr>
        <w:widowControl/>
        <w:autoSpaceDE/>
        <w:autoSpaceDN/>
        <w:spacing w:line="360" w:lineRule="auto"/>
        <w:ind w:firstLine="709"/>
        <w:jc w:val="both"/>
        <w:rPr>
          <w:bCs/>
          <w:sz w:val="28"/>
          <w:szCs w:val="28"/>
          <w:lang w:val="en-US"/>
        </w:rPr>
      </w:pPr>
      <w:r w:rsidRPr="001F7286">
        <w:rPr>
          <w:bCs/>
          <w:sz w:val="28"/>
          <w:szCs w:val="28"/>
        </w:rPr>
        <w:t>Обоснование выбора параметров:</w:t>
      </w:r>
    </w:p>
    <w:p w14:paraId="432260C7" w14:textId="4DF86C3E" w:rsidR="001F7286" w:rsidRPr="001F7286" w:rsidRDefault="001F7286" w:rsidP="001F7286">
      <w:pPr>
        <w:pStyle w:val="a9"/>
        <w:widowControl/>
        <w:numPr>
          <w:ilvl w:val="0"/>
          <w:numId w:val="28"/>
        </w:numPr>
        <w:tabs>
          <w:tab w:val="clear" w:pos="720"/>
        </w:tabs>
        <w:autoSpaceDE/>
        <w:autoSpaceDN/>
        <w:spacing w:line="360" w:lineRule="auto"/>
        <w:ind w:left="0" w:firstLine="709"/>
        <w:rPr>
          <w:bCs/>
          <w:sz w:val="28"/>
          <w:szCs w:val="28"/>
        </w:rPr>
      </w:pPr>
      <w:r w:rsidRPr="001F7286">
        <w:rPr>
          <w:sz w:val="28"/>
          <w:szCs w:val="28"/>
        </w:rPr>
        <w:t xml:space="preserve">3 слоя </w:t>
      </w:r>
      <w:r w:rsidR="005B1AE6" w:rsidRPr="00B52D19">
        <w:rPr>
          <w:bCs/>
          <w:iCs/>
          <w:color w:val="000000" w:themeColor="text1"/>
          <w:sz w:val="28"/>
          <w:szCs w:val="28"/>
        </w:rPr>
        <w:t>—</w:t>
      </w:r>
      <w:r w:rsidRPr="001F7286">
        <w:rPr>
          <w:sz w:val="28"/>
          <w:szCs w:val="28"/>
        </w:rPr>
        <w:t xml:space="preserve"> достаточная глубина для аппроксимации сложной нелинейной зависимости </w:t>
      </w:r>
      <m:oMath>
        <m:sSub>
          <m:sSubPr>
            <m:ctrlPr>
              <w:rPr>
                <w:rFonts w:ascii="Cambria Math" w:hAnsi="Cambria Math"/>
                <w:i/>
                <w:sz w:val="28"/>
                <w:szCs w:val="28"/>
              </w:rPr>
            </m:ctrlPr>
          </m:sSubPr>
          <m:e>
            <m:r>
              <w:rPr>
                <w:rFonts w:ascii="Cambria Math" w:hAnsi="Cambria Math"/>
                <w:sz w:val="28"/>
                <w:szCs w:val="28"/>
                <w:lang w:val="en-US"/>
              </w:rPr>
              <m:t>K</m:t>
            </m:r>
            <m:ctrlPr>
              <w:rPr>
                <w:rFonts w:ascii="Cambria Math" w:hAnsi="Cambria Math"/>
                <w:i/>
                <w:sz w:val="28"/>
                <w:szCs w:val="28"/>
                <w:lang w:val="en-US"/>
              </w:rPr>
            </m:ctrlPr>
          </m:e>
          <m:sub>
            <m:r>
              <w:rPr>
                <w:rFonts w:ascii="Cambria Math" w:hAnsi="Cambria Math"/>
                <w:sz w:val="28"/>
                <w:szCs w:val="28"/>
              </w:rPr>
              <m:t>1</m:t>
            </m:r>
            <m:r>
              <w:rPr>
                <w:rFonts w:ascii="Cambria Math" w:hAnsi="Cambria Math"/>
                <w:sz w:val="28"/>
                <w:szCs w:val="28"/>
                <w:lang w:val="en-US"/>
              </w:rPr>
              <m:t>C</m:t>
            </m:r>
          </m:sub>
        </m:sSub>
      </m:oMath>
      <w:r w:rsidR="008B2DCF" w:rsidRPr="001F7286">
        <w:rPr>
          <w:sz w:val="28"/>
          <w:szCs w:val="28"/>
        </w:rPr>
        <w:t xml:space="preserve"> </w:t>
      </w:r>
      <w:r w:rsidRPr="001F7286">
        <w:rPr>
          <w:sz w:val="28"/>
          <w:szCs w:val="28"/>
        </w:rPr>
        <w:t>(</w:t>
      </w:r>
      <w:r w:rsidR="008B2DCF" w:rsidRPr="001A269D">
        <w:rPr>
          <w:i/>
          <w:iCs/>
          <w:sz w:val="28"/>
          <w:szCs w:val="28"/>
          <w:lang w:val="en-US"/>
        </w:rPr>
        <w:t>a</w:t>
      </w:r>
      <w:r w:rsidRPr="001F7286">
        <w:rPr>
          <w:sz w:val="28"/>
          <w:szCs w:val="28"/>
        </w:rPr>
        <w:t xml:space="preserve">, </w:t>
      </w:r>
      <w:r w:rsidR="008B2DCF" w:rsidRPr="001A269D">
        <w:rPr>
          <w:i/>
          <w:iCs/>
          <w:sz w:val="28"/>
          <w:szCs w:val="28"/>
          <w:lang w:val="en-US"/>
        </w:rPr>
        <w:t>c</w:t>
      </w:r>
      <w:r w:rsidRPr="001F7286">
        <w:rPr>
          <w:sz w:val="28"/>
          <w:szCs w:val="28"/>
        </w:rPr>
        <w:t xml:space="preserve">, </w:t>
      </w:r>
      <w:r w:rsidR="008B2DCF" w:rsidRPr="001A269D">
        <w:rPr>
          <w:i/>
          <w:iCs/>
          <w:sz w:val="28"/>
          <w:szCs w:val="28"/>
          <w:lang w:val="en-US"/>
        </w:rPr>
        <w:t>P</w:t>
      </w:r>
      <w:r w:rsidRPr="001F7286">
        <w:rPr>
          <w:sz w:val="28"/>
          <w:szCs w:val="28"/>
        </w:rPr>
        <w:t>);</w:t>
      </w:r>
    </w:p>
    <w:p w14:paraId="49DC13CD" w14:textId="36500948" w:rsidR="001F7286" w:rsidRPr="001F7286" w:rsidRDefault="001F7286" w:rsidP="001F7286">
      <w:pPr>
        <w:pStyle w:val="a9"/>
        <w:widowControl/>
        <w:numPr>
          <w:ilvl w:val="0"/>
          <w:numId w:val="28"/>
        </w:numPr>
        <w:tabs>
          <w:tab w:val="clear" w:pos="720"/>
        </w:tabs>
        <w:autoSpaceDE/>
        <w:autoSpaceDN/>
        <w:spacing w:line="360" w:lineRule="auto"/>
        <w:ind w:left="0" w:firstLine="709"/>
        <w:rPr>
          <w:bCs/>
          <w:sz w:val="28"/>
          <w:szCs w:val="28"/>
        </w:rPr>
      </w:pPr>
      <w:r w:rsidRPr="001F7286">
        <w:rPr>
          <w:bCs/>
          <w:sz w:val="28"/>
          <w:szCs w:val="28"/>
        </w:rPr>
        <w:t xml:space="preserve">2 слоя </w:t>
      </w:r>
      <w:r w:rsidR="005B1AE6" w:rsidRPr="00B52D19">
        <w:rPr>
          <w:bCs/>
          <w:iCs/>
          <w:color w:val="000000" w:themeColor="text1"/>
          <w:sz w:val="28"/>
          <w:szCs w:val="28"/>
        </w:rPr>
        <w:t>—</w:t>
      </w:r>
      <w:r w:rsidRPr="001F7286">
        <w:rPr>
          <w:bCs/>
          <w:sz w:val="28"/>
          <w:szCs w:val="28"/>
        </w:rPr>
        <w:t xml:space="preserve"> менее глубокая сеть для сравнения, может быть более устойчивой;</w:t>
      </w:r>
    </w:p>
    <w:p w14:paraId="2D57BE84" w14:textId="213D759D" w:rsidR="001F7286" w:rsidRPr="001F7286" w:rsidRDefault="001F7286" w:rsidP="001F7286">
      <w:pPr>
        <w:pStyle w:val="a9"/>
        <w:widowControl/>
        <w:numPr>
          <w:ilvl w:val="0"/>
          <w:numId w:val="28"/>
        </w:numPr>
        <w:tabs>
          <w:tab w:val="clear" w:pos="720"/>
        </w:tabs>
        <w:autoSpaceDE/>
        <w:autoSpaceDN/>
        <w:spacing w:line="360" w:lineRule="auto"/>
        <w:ind w:left="0" w:firstLine="709"/>
        <w:rPr>
          <w:bCs/>
          <w:sz w:val="28"/>
          <w:szCs w:val="28"/>
        </w:rPr>
      </w:pPr>
      <w:r w:rsidRPr="001F7286">
        <w:rPr>
          <w:bCs/>
          <w:sz w:val="28"/>
          <w:szCs w:val="28"/>
        </w:rPr>
        <w:t xml:space="preserve">64 нейрона </w:t>
      </w:r>
      <w:r w:rsidR="005B1AE6" w:rsidRPr="00B52D19">
        <w:rPr>
          <w:bCs/>
          <w:iCs/>
          <w:color w:val="000000" w:themeColor="text1"/>
          <w:sz w:val="28"/>
          <w:szCs w:val="28"/>
        </w:rPr>
        <w:t>—</w:t>
      </w:r>
      <w:r w:rsidRPr="001F7286">
        <w:rPr>
          <w:bCs/>
          <w:sz w:val="28"/>
          <w:szCs w:val="28"/>
        </w:rPr>
        <w:t xml:space="preserve"> обеспечивает большую емкость модели;</w:t>
      </w:r>
    </w:p>
    <w:p w14:paraId="02A91C58" w14:textId="093281E7" w:rsidR="001F7286" w:rsidRPr="001F7286" w:rsidRDefault="001F7286" w:rsidP="001F7286">
      <w:pPr>
        <w:pStyle w:val="a9"/>
        <w:widowControl/>
        <w:numPr>
          <w:ilvl w:val="0"/>
          <w:numId w:val="28"/>
        </w:numPr>
        <w:tabs>
          <w:tab w:val="clear" w:pos="720"/>
        </w:tabs>
        <w:autoSpaceDE/>
        <w:autoSpaceDN/>
        <w:spacing w:line="360" w:lineRule="auto"/>
        <w:ind w:left="0" w:firstLine="709"/>
        <w:rPr>
          <w:bCs/>
          <w:sz w:val="28"/>
          <w:szCs w:val="28"/>
        </w:rPr>
      </w:pPr>
      <w:r w:rsidRPr="001F7286">
        <w:rPr>
          <w:bCs/>
          <w:sz w:val="28"/>
          <w:szCs w:val="28"/>
        </w:rPr>
        <w:t xml:space="preserve">32 нейрона </w:t>
      </w:r>
      <w:r w:rsidR="005B1AE6" w:rsidRPr="00B52D19">
        <w:rPr>
          <w:bCs/>
          <w:iCs/>
          <w:color w:val="000000" w:themeColor="text1"/>
          <w:sz w:val="28"/>
          <w:szCs w:val="28"/>
        </w:rPr>
        <w:t>—</w:t>
      </w:r>
      <w:r w:rsidRPr="001F7286">
        <w:rPr>
          <w:bCs/>
          <w:sz w:val="28"/>
          <w:szCs w:val="28"/>
        </w:rPr>
        <w:t xml:space="preserve"> вариант с меньшей емкостью, менее склонный к переобучению;</w:t>
      </w:r>
    </w:p>
    <w:p w14:paraId="79B02A33" w14:textId="265492C7" w:rsidR="001F7286" w:rsidRPr="001F7286" w:rsidRDefault="005B1AE6" w:rsidP="001F7286">
      <w:pPr>
        <w:pStyle w:val="a9"/>
        <w:widowControl/>
        <w:numPr>
          <w:ilvl w:val="0"/>
          <w:numId w:val="28"/>
        </w:numPr>
        <w:tabs>
          <w:tab w:val="clear" w:pos="720"/>
        </w:tabs>
        <w:autoSpaceDE/>
        <w:autoSpaceDN/>
        <w:spacing w:line="360" w:lineRule="auto"/>
        <w:ind w:left="0" w:firstLine="709"/>
        <w:rPr>
          <w:bCs/>
          <w:sz w:val="28"/>
          <w:szCs w:val="28"/>
        </w:rPr>
      </w:pPr>
      <w:r>
        <w:rPr>
          <w:bCs/>
          <w:sz w:val="28"/>
          <w:szCs w:val="28"/>
          <w:lang w:val="en-US"/>
        </w:rPr>
        <w:t>t</w:t>
      </w:r>
      <w:r w:rsidR="001F7286" w:rsidRPr="001F7286">
        <w:rPr>
          <w:bCs/>
          <w:sz w:val="28"/>
          <w:szCs w:val="28"/>
        </w:rPr>
        <w:t>anh</w:t>
      </w:r>
      <w:r w:rsidRPr="005B1AE6">
        <w:rPr>
          <w:bCs/>
          <w:sz w:val="28"/>
          <w:szCs w:val="28"/>
        </w:rPr>
        <w:t xml:space="preserve"> </w:t>
      </w:r>
      <w:r w:rsidRPr="00B52D19">
        <w:rPr>
          <w:bCs/>
          <w:iCs/>
          <w:color w:val="000000" w:themeColor="text1"/>
          <w:sz w:val="28"/>
          <w:szCs w:val="28"/>
        </w:rPr>
        <w:t>—</w:t>
      </w:r>
      <w:r w:rsidRPr="005B1AE6">
        <w:rPr>
          <w:bCs/>
          <w:iCs/>
          <w:color w:val="000000" w:themeColor="text1"/>
          <w:sz w:val="28"/>
          <w:szCs w:val="28"/>
        </w:rPr>
        <w:t xml:space="preserve"> </w:t>
      </w:r>
      <w:r w:rsidR="001F7286" w:rsidRPr="001F7286">
        <w:rPr>
          <w:bCs/>
          <w:sz w:val="28"/>
          <w:szCs w:val="28"/>
        </w:rPr>
        <w:t xml:space="preserve">функция активации с диапазоном </w:t>
      </w:r>
      <w:r w:rsidR="00FC5832" w:rsidRPr="00FC5832">
        <w:rPr>
          <w:bCs/>
          <w:sz w:val="28"/>
          <w:szCs w:val="28"/>
        </w:rPr>
        <w:t>[</w:t>
      </w:r>
      <w:r w:rsidR="001F7286" w:rsidRPr="001F7286">
        <w:rPr>
          <w:bCs/>
          <w:sz w:val="28"/>
          <w:szCs w:val="28"/>
        </w:rPr>
        <w:t>-1, 1</w:t>
      </w:r>
      <w:r w:rsidR="00FC5832" w:rsidRPr="00FC5832">
        <w:rPr>
          <w:bCs/>
          <w:sz w:val="28"/>
          <w:szCs w:val="28"/>
        </w:rPr>
        <w:t>]</w:t>
      </w:r>
      <w:r w:rsidR="001F7286" w:rsidRPr="001F7286">
        <w:rPr>
          <w:bCs/>
          <w:sz w:val="28"/>
          <w:szCs w:val="28"/>
        </w:rPr>
        <w:t>, часто используемая в регрессионных задачах;</w:t>
      </w:r>
    </w:p>
    <w:p w14:paraId="41DBAA7B" w14:textId="2C05AA69" w:rsidR="001F7286" w:rsidRPr="00927B3B" w:rsidRDefault="001F7286" w:rsidP="001F7286">
      <w:pPr>
        <w:pStyle w:val="a9"/>
        <w:widowControl/>
        <w:numPr>
          <w:ilvl w:val="0"/>
          <w:numId w:val="28"/>
        </w:numPr>
        <w:tabs>
          <w:tab w:val="clear" w:pos="720"/>
        </w:tabs>
        <w:autoSpaceDE/>
        <w:autoSpaceDN/>
        <w:spacing w:line="360" w:lineRule="auto"/>
        <w:ind w:left="0" w:firstLine="709"/>
        <w:rPr>
          <w:bCs/>
          <w:sz w:val="28"/>
          <w:szCs w:val="28"/>
        </w:rPr>
      </w:pPr>
      <w:r w:rsidRPr="001F7286">
        <w:rPr>
          <w:bCs/>
          <w:sz w:val="28"/>
          <w:szCs w:val="28"/>
        </w:rPr>
        <w:t xml:space="preserve">relu </w:t>
      </w:r>
      <w:r w:rsidR="005B1AE6" w:rsidRPr="00B52D19">
        <w:rPr>
          <w:bCs/>
          <w:iCs/>
          <w:color w:val="000000" w:themeColor="text1"/>
          <w:sz w:val="28"/>
          <w:szCs w:val="28"/>
        </w:rPr>
        <w:t>—</w:t>
      </w:r>
      <w:r w:rsidRPr="001F7286">
        <w:rPr>
          <w:bCs/>
          <w:sz w:val="28"/>
          <w:szCs w:val="28"/>
        </w:rPr>
        <w:t xml:space="preserve"> наиболее популярная функция активации в современных нейронных сетях.</w:t>
      </w:r>
    </w:p>
    <w:p w14:paraId="4716BCF6" w14:textId="7BD40A07" w:rsidR="00F37BAB" w:rsidRPr="00FB1E62" w:rsidRDefault="00927B3B" w:rsidP="00FB1E62">
      <w:pPr>
        <w:pStyle w:val="a9"/>
        <w:widowControl/>
        <w:autoSpaceDE/>
        <w:autoSpaceDN/>
        <w:spacing w:line="360" w:lineRule="auto"/>
        <w:ind w:left="0" w:firstLine="709"/>
        <w:rPr>
          <w:bCs/>
          <w:sz w:val="28"/>
          <w:szCs w:val="28"/>
        </w:rPr>
      </w:pPr>
      <w:r w:rsidRPr="00927B3B">
        <w:rPr>
          <w:bCs/>
          <w:sz w:val="28"/>
          <w:szCs w:val="28"/>
        </w:rPr>
        <w:t>Для создания модели была реализована функция build_model, принимающая количество слоев, количество нейронов и функцию активации</w:t>
      </w:r>
      <w:r w:rsidR="006A3507">
        <w:rPr>
          <w:bCs/>
          <w:sz w:val="28"/>
          <w:szCs w:val="28"/>
        </w:rPr>
        <w:t xml:space="preserve"> </w:t>
      </w:r>
      <w:r w:rsidR="006A3507" w:rsidRPr="006A3507">
        <w:rPr>
          <w:bCs/>
          <w:sz w:val="28"/>
          <w:szCs w:val="28"/>
        </w:rPr>
        <w:t>(</w:t>
      </w:r>
      <w:r w:rsidR="006A3507" w:rsidRPr="006A3507">
        <w:rPr>
          <w:bCs/>
          <w:sz w:val="28"/>
          <w:szCs w:val="28"/>
        </w:rPr>
        <w:fldChar w:fldCharType="begin"/>
      </w:r>
      <w:r w:rsidR="006A3507" w:rsidRPr="006A3507">
        <w:rPr>
          <w:bCs/>
          <w:sz w:val="28"/>
          <w:szCs w:val="28"/>
        </w:rPr>
        <w:instrText xml:space="preserve"> REF _Ref229794641 \h  \* MERGEFORMAT </w:instrText>
      </w:r>
      <w:r w:rsidR="006A3507" w:rsidRPr="006A3507">
        <w:rPr>
          <w:bCs/>
          <w:sz w:val="28"/>
          <w:szCs w:val="28"/>
        </w:rPr>
      </w:r>
      <w:r w:rsidR="006A3507" w:rsidRPr="006A3507">
        <w:rPr>
          <w:bCs/>
          <w:sz w:val="28"/>
          <w:szCs w:val="28"/>
        </w:rPr>
        <w:fldChar w:fldCharType="separate"/>
      </w:r>
      <w:r w:rsidR="002C712D">
        <w:rPr>
          <w:sz w:val="28"/>
          <w:szCs w:val="28"/>
        </w:rPr>
        <w:t>р</w:t>
      </w:r>
      <w:r w:rsidR="006A3507" w:rsidRPr="006A3507">
        <w:rPr>
          <w:sz w:val="28"/>
          <w:szCs w:val="28"/>
        </w:rPr>
        <w:t xml:space="preserve">исунок </w:t>
      </w:r>
      <w:r w:rsidR="006A3507" w:rsidRPr="006A3507">
        <w:rPr>
          <w:noProof/>
          <w:sz w:val="28"/>
          <w:szCs w:val="28"/>
        </w:rPr>
        <w:t>2</w:t>
      </w:r>
      <w:r w:rsidR="006A3507" w:rsidRPr="006A3507">
        <w:rPr>
          <w:sz w:val="28"/>
          <w:szCs w:val="28"/>
        </w:rPr>
        <w:t>.</w:t>
      </w:r>
      <w:r w:rsidR="002C712D">
        <w:rPr>
          <w:noProof/>
          <w:sz w:val="28"/>
          <w:szCs w:val="28"/>
        </w:rPr>
        <w:t>5</w:t>
      </w:r>
      <w:r w:rsidR="006A3507" w:rsidRPr="006A3507">
        <w:rPr>
          <w:bCs/>
          <w:sz w:val="28"/>
          <w:szCs w:val="28"/>
        </w:rPr>
        <w:fldChar w:fldCharType="end"/>
      </w:r>
      <w:r w:rsidR="006A3507">
        <w:rPr>
          <w:bCs/>
          <w:sz w:val="28"/>
          <w:szCs w:val="28"/>
        </w:rPr>
        <w:t>)</w:t>
      </w:r>
      <w:r w:rsidRPr="00927B3B">
        <w:rPr>
          <w:bCs/>
          <w:sz w:val="28"/>
          <w:szCs w:val="28"/>
        </w:rPr>
        <w:t>.</w:t>
      </w:r>
    </w:p>
    <w:p w14:paraId="2CE8D095" w14:textId="27F4E36C" w:rsidR="006A3507" w:rsidRDefault="006E148A" w:rsidP="006A3507">
      <w:pPr>
        <w:pStyle w:val="a9"/>
        <w:keepNext/>
        <w:widowControl/>
        <w:autoSpaceDE/>
        <w:autoSpaceDN/>
        <w:spacing w:line="360" w:lineRule="auto"/>
        <w:ind w:left="0" w:firstLine="0"/>
        <w:jc w:val="center"/>
      </w:pPr>
      <w:r w:rsidRPr="006E148A">
        <w:rPr>
          <w:noProof/>
        </w:rPr>
        <w:lastRenderedPageBreak/>
        <w:drawing>
          <wp:inline distT="0" distB="0" distL="0" distR="0" wp14:anchorId="78C56625" wp14:editId="3BF50D0B">
            <wp:extent cx="5939155" cy="2727960"/>
            <wp:effectExtent l="0" t="0" r="4445" b="0"/>
            <wp:docPr id="7418949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894930" name=""/>
                    <pic:cNvPicPr/>
                  </pic:nvPicPr>
                  <pic:blipFill>
                    <a:blip r:embed="rId17"/>
                    <a:stretch>
                      <a:fillRect/>
                    </a:stretch>
                  </pic:blipFill>
                  <pic:spPr>
                    <a:xfrm>
                      <a:off x="0" y="0"/>
                      <a:ext cx="5939155" cy="2727960"/>
                    </a:xfrm>
                    <a:prstGeom prst="rect">
                      <a:avLst/>
                    </a:prstGeom>
                  </pic:spPr>
                </pic:pic>
              </a:graphicData>
            </a:graphic>
          </wp:inline>
        </w:drawing>
      </w:r>
    </w:p>
    <w:p w14:paraId="39615CDD" w14:textId="19CD1ACD" w:rsidR="00927B3B" w:rsidRDefault="006A3507" w:rsidP="00C63AED">
      <w:pPr>
        <w:pStyle w:val="aff1"/>
        <w:spacing w:after="0"/>
        <w:jc w:val="center"/>
        <w:rPr>
          <w:i w:val="0"/>
          <w:iCs w:val="0"/>
          <w:color w:val="auto"/>
          <w:sz w:val="28"/>
          <w:szCs w:val="28"/>
        </w:rPr>
      </w:pPr>
      <w:bookmarkStart w:id="26" w:name="_Ref229794641"/>
      <w:bookmarkStart w:id="27" w:name="_Ref229794634"/>
      <w:r w:rsidRPr="006A3507">
        <w:rPr>
          <w:i w:val="0"/>
          <w:iCs w:val="0"/>
          <w:color w:val="auto"/>
          <w:sz w:val="28"/>
          <w:szCs w:val="28"/>
        </w:rPr>
        <w:t xml:space="preserve">Рисунок </w:t>
      </w:r>
      <w:r w:rsidR="00130F8C">
        <w:rPr>
          <w:i w:val="0"/>
          <w:iCs w:val="0"/>
          <w:color w:val="auto"/>
          <w:sz w:val="28"/>
          <w:szCs w:val="28"/>
        </w:rPr>
        <w:fldChar w:fldCharType="begin"/>
      </w:r>
      <w:r w:rsidR="00130F8C">
        <w:rPr>
          <w:i w:val="0"/>
          <w:iCs w:val="0"/>
          <w:color w:val="auto"/>
          <w:sz w:val="28"/>
          <w:szCs w:val="28"/>
        </w:rPr>
        <w:instrText xml:space="preserve"> STYLEREF 1 \s </w:instrText>
      </w:r>
      <w:r w:rsidR="00130F8C">
        <w:rPr>
          <w:i w:val="0"/>
          <w:iCs w:val="0"/>
          <w:color w:val="auto"/>
          <w:sz w:val="28"/>
          <w:szCs w:val="28"/>
        </w:rPr>
        <w:fldChar w:fldCharType="separate"/>
      </w:r>
      <w:r w:rsidR="00130F8C">
        <w:rPr>
          <w:i w:val="0"/>
          <w:iCs w:val="0"/>
          <w:noProof/>
          <w:color w:val="auto"/>
          <w:sz w:val="28"/>
          <w:szCs w:val="28"/>
        </w:rPr>
        <w:t>2</w:t>
      </w:r>
      <w:r w:rsidR="00130F8C">
        <w:rPr>
          <w:i w:val="0"/>
          <w:iCs w:val="0"/>
          <w:color w:val="auto"/>
          <w:sz w:val="28"/>
          <w:szCs w:val="28"/>
        </w:rPr>
        <w:fldChar w:fldCharType="end"/>
      </w:r>
      <w:r w:rsidR="00130F8C">
        <w:rPr>
          <w:i w:val="0"/>
          <w:iCs w:val="0"/>
          <w:color w:val="auto"/>
          <w:sz w:val="28"/>
          <w:szCs w:val="28"/>
        </w:rPr>
        <w:t>.</w:t>
      </w:r>
      <w:r w:rsidR="00130F8C">
        <w:rPr>
          <w:i w:val="0"/>
          <w:iCs w:val="0"/>
          <w:color w:val="auto"/>
          <w:sz w:val="28"/>
          <w:szCs w:val="28"/>
        </w:rPr>
        <w:fldChar w:fldCharType="begin"/>
      </w:r>
      <w:r w:rsidR="00130F8C">
        <w:rPr>
          <w:i w:val="0"/>
          <w:iCs w:val="0"/>
          <w:color w:val="auto"/>
          <w:sz w:val="28"/>
          <w:szCs w:val="28"/>
        </w:rPr>
        <w:instrText xml:space="preserve"> SEQ Рисунок \* ARABIC \s 1 </w:instrText>
      </w:r>
      <w:r w:rsidR="00130F8C">
        <w:rPr>
          <w:i w:val="0"/>
          <w:iCs w:val="0"/>
          <w:color w:val="auto"/>
          <w:sz w:val="28"/>
          <w:szCs w:val="28"/>
        </w:rPr>
        <w:fldChar w:fldCharType="separate"/>
      </w:r>
      <w:r w:rsidR="00130F8C">
        <w:rPr>
          <w:i w:val="0"/>
          <w:iCs w:val="0"/>
          <w:noProof/>
          <w:color w:val="auto"/>
          <w:sz w:val="28"/>
          <w:szCs w:val="28"/>
        </w:rPr>
        <w:t>5</w:t>
      </w:r>
      <w:r w:rsidR="00130F8C">
        <w:rPr>
          <w:i w:val="0"/>
          <w:iCs w:val="0"/>
          <w:color w:val="auto"/>
          <w:sz w:val="28"/>
          <w:szCs w:val="28"/>
        </w:rPr>
        <w:fldChar w:fldCharType="end"/>
      </w:r>
      <w:bookmarkEnd w:id="26"/>
      <w:r w:rsidRPr="006A3507">
        <w:rPr>
          <w:i w:val="0"/>
          <w:iCs w:val="0"/>
          <w:color w:val="auto"/>
          <w:sz w:val="28"/>
          <w:szCs w:val="28"/>
        </w:rPr>
        <w:t xml:space="preserve"> </w:t>
      </w:r>
      <w:r w:rsidR="005B1AE6">
        <w:rPr>
          <w:i w:val="0"/>
          <w:iCs w:val="0"/>
          <w:color w:val="auto"/>
          <w:sz w:val="28"/>
          <w:szCs w:val="28"/>
        </w:rPr>
        <w:t>–</w:t>
      </w:r>
      <w:r w:rsidRPr="006A3507">
        <w:rPr>
          <w:i w:val="0"/>
          <w:iCs w:val="0"/>
          <w:color w:val="auto"/>
          <w:sz w:val="28"/>
          <w:szCs w:val="28"/>
        </w:rPr>
        <w:t xml:space="preserve"> Функция для создания модели</w:t>
      </w:r>
      <w:bookmarkEnd w:id="27"/>
    </w:p>
    <w:p w14:paraId="30E48332" w14:textId="77777777" w:rsidR="006A3507" w:rsidRDefault="006A3507" w:rsidP="006A3507">
      <w:pPr>
        <w:spacing w:line="360" w:lineRule="auto"/>
        <w:jc w:val="both"/>
        <w:rPr>
          <w:sz w:val="28"/>
          <w:szCs w:val="28"/>
        </w:rPr>
      </w:pPr>
    </w:p>
    <w:p w14:paraId="56B2C74D" w14:textId="5520F27A" w:rsidR="006A3507" w:rsidRPr="00F721ED" w:rsidRDefault="006A3507" w:rsidP="006A3507">
      <w:pPr>
        <w:spacing w:line="360" w:lineRule="auto"/>
        <w:ind w:firstLine="709"/>
        <w:jc w:val="both"/>
        <w:rPr>
          <w:sz w:val="28"/>
          <w:szCs w:val="28"/>
        </w:rPr>
      </w:pPr>
      <w:r>
        <w:rPr>
          <w:sz w:val="28"/>
          <w:szCs w:val="28"/>
        </w:rPr>
        <w:t>Для предотвращения переобучения в функцию была добавлена регуляризация</w:t>
      </w:r>
      <w:r w:rsidR="006E148A">
        <w:rPr>
          <w:sz w:val="28"/>
          <w:szCs w:val="28"/>
        </w:rPr>
        <w:t xml:space="preserve"> </w:t>
      </w:r>
      <w:r w:rsidR="006E148A">
        <w:rPr>
          <w:sz w:val="28"/>
          <w:szCs w:val="28"/>
          <w:lang w:val="en-US"/>
        </w:rPr>
        <w:t>L</w:t>
      </w:r>
      <w:r w:rsidR="006E148A" w:rsidRPr="006E148A">
        <w:rPr>
          <w:sz w:val="28"/>
          <w:szCs w:val="28"/>
        </w:rPr>
        <w:t xml:space="preserve">2 </w:t>
      </w:r>
      <w:r w:rsidR="006E148A">
        <w:rPr>
          <w:sz w:val="28"/>
          <w:szCs w:val="28"/>
        </w:rPr>
        <w:t>и</w:t>
      </w:r>
      <w:r>
        <w:rPr>
          <w:sz w:val="28"/>
          <w:szCs w:val="28"/>
        </w:rPr>
        <w:t xml:space="preserve"> </w:t>
      </w:r>
      <w:r w:rsidR="006E148A" w:rsidRPr="006E148A">
        <w:rPr>
          <w:sz w:val="28"/>
          <w:szCs w:val="28"/>
        </w:rPr>
        <w:t>BatchNormalization</w:t>
      </w:r>
      <w:r>
        <w:rPr>
          <w:sz w:val="28"/>
          <w:szCs w:val="28"/>
        </w:rPr>
        <w:t xml:space="preserve"> на каждой итерации. </w:t>
      </w:r>
      <w:r w:rsidR="004F3211">
        <w:rPr>
          <w:sz w:val="28"/>
          <w:szCs w:val="28"/>
        </w:rPr>
        <w:t>В</w:t>
      </w:r>
      <w:r w:rsidR="004F3211" w:rsidRPr="004F3211">
        <w:rPr>
          <w:sz w:val="28"/>
          <w:szCs w:val="28"/>
        </w:rPr>
        <w:t xml:space="preserve"> качестве функции потерь при обучении (в model.compile)</w:t>
      </w:r>
      <w:r w:rsidR="004F3211">
        <w:rPr>
          <w:sz w:val="28"/>
          <w:szCs w:val="28"/>
        </w:rPr>
        <w:t xml:space="preserve"> используется </w:t>
      </w:r>
      <w:r w:rsidR="004F3211">
        <w:rPr>
          <w:sz w:val="28"/>
          <w:szCs w:val="28"/>
          <w:lang w:val="en-US"/>
        </w:rPr>
        <w:t>MSE</w:t>
      </w:r>
      <w:r w:rsidR="004F3211" w:rsidRPr="004F3211">
        <w:rPr>
          <w:sz w:val="28"/>
          <w:szCs w:val="28"/>
        </w:rPr>
        <w:t xml:space="preserve">, </w:t>
      </w:r>
      <w:r w:rsidR="004F3211">
        <w:rPr>
          <w:sz w:val="28"/>
          <w:szCs w:val="28"/>
        </w:rPr>
        <w:t>а в качестве оптимизатора</w:t>
      </w:r>
      <w:r w:rsidR="004F3211" w:rsidRPr="004F3211">
        <w:rPr>
          <w:sz w:val="28"/>
          <w:szCs w:val="28"/>
        </w:rPr>
        <w:t xml:space="preserve"> выбирается</w:t>
      </w:r>
      <w:r w:rsidR="004F3211">
        <w:rPr>
          <w:sz w:val="28"/>
          <w:szCs w:val="28"/>
        </w:rPr>
        <w:t xml:space="preserve"> </w:t>
      </w:r>
      <w:r w:rsidR="004F3211">
        <w:rPr>
          <w:sz w:val="28"/>
          <w:szCs w:val="28"/>
          <w:lang w:val="en-US"/>
        </w:rPr>
        <w:t>adam</w:t>
      </w:r>
      <w:r w:rsidR="004F3211" w:rsidRPr="004F3211">
        <w:rPr>
          <w:sz w:val="28"/>
          <w:szCs w:val="28"/>
        </w:rPr>
        <w:t>.</w:t>
      </w:r>
    </w:p>
    <w:p w14:paraId="4CB906C8" w14:textId="348F7100" w:rsidR="004B2B0B" w:rsidRPr="0021106F" w:rsidRDefault="004B2B0B" w:rsidP="0021106F">
      <w:pPr>
        <w:spacing w:line="360" w:lineRule="auto"/>
        <w:ind w:firstLine="709"/>
        <w:jc w:val="both"/>
        <w:rPr>
          <w:sz w:val="28"/>
          <w:szCs w:val="28"/>
        </w:rPr>
      </w:pPr>
      <w:r w:rsidRPr="004B2B0B">
        <w:rPr>
          <w:sz w:val="28"/>
          <w:szCs w:val="28"/>
        </w:rPr>
        <w:t xml:space="preserve">Для оценки качества каждой стратегии использовалась </w:t>
      </w:r>
      <w:r>
        <w:rPr>
          <w:sz w:val="28"/>
          <w:szCs w:val="28"/>
          <w:lang w:val="en-US"/>
        </w:rPr>
        <w:t>K</w:t>
      </w:r>
      <w:r w:rsidRPr="004B2B0B">
        <w:rPr>
          <w:sz w:val="28"/>
          <w:szCs w:val="28"/>
        </w:rPr>
        <w:t>-Fold кросс-валидация.</w:t>
      </w:r>
      <w:r w:rsidR="006E2AF9">
        <w:rPr>
          <w:sz w:val="28"/>
          <w:szCs w:val="28"/>
        </w:rPr>
        <w:t xml:space="preserve"> Тренировочные д</w:t>
      </w:r>
      <w:r w:rsidR="006E2AF9" w:rsidRPr="006E2AF9">
        <w:rPr>
          <w:sz w:val="28"/>
          <w:szCs w:val="28"/>
        </w:rPr>
        <w:t>анные</w:t>
      </w:r>
      <w:r w:rsidR="006E2AF9">
        <w:rPr>
          <w:sz w:val="28"/>
          <w:szCs w:val="28"/>
        </w:rPr>
        <w:t xml:space="preserve"> </w:t>
      </w:r>
      <w:r w:rsidR="006E2AF9">
        <w:rPr>
          <w:sz w:val="28"/>
          <w:szCs w:val="28"/>
          <w:lang w:val="en-US"/>
        </w:rPr>
        <w:t>X</w:t>
      </w:r>
      <w:r w:rsidR="006E2AF9" w:rsidRPr="006E2AF9">
        <w:rPr>
          <w:sz w:val="28"/>
          <w:szCs w:val="28"/>
        </w:rPr>
        <w:t>_</w:t>
      </w:r>
      <w:r w:rsidR="006E2AF9">
        <w:rPr>
          <w:sz w:val="28"/>
          <w:szCs w:val="28"/>
          <w:lang w:val="en-US"/>
        </w:rPr>
        <w:t>train</w:t>
      </w:r>
      <w:r w:rsidR="006E2AF9" w:rsidRPr="006E2AF9">
        <w:rPr>
          <w:sz w:val="28"/>
          <w:szCs w:val="28"/>
        </w:rPr>
        <w:t xml:space="preserve"> разбиваются на 5 фолд</w:t>
      </w:r>
      <w:r w:rsidR="006E2AF9">
        <w:rPr>
          <w:sz w:val="28"/>
          <w:szCs w:val="28"/>
        </w:rPr>
        <w:t>ов</w:t>
      </w:r>
      <w:r w:rsidR="006E2AF9" w:rsidRPr="006E2AF9">
        <w:rPr>
          <w:sz w:val="28"/>
          <w:szCs w:val="28"/>
        </w:rPr>
        <w:t xml:space="preserve">. Затем проводится </w:t>
      </w:r>
      <w:r w:rsidR="006E2AF9">
        <w:rPr>
          <w:sz w:val="28"/>
          <w:szCs w:val="28"/>
        </w:rPr>
        <w:t>5</w:t>
      </w:r>
      <w:r w:rsidR="006E2AF9" w:rsidRPr="006E2AF9">
        <w:rPr>
          <w:sz w:val="28"/>
          <w:szCs w:val="28"/>
        </w:rPr>
        <w:t xml:space="preserve"> итераций. В каждой итерации один из фолдов используется как тестовый набор, а оставшиеся фолды служат для обучения модели.</w:t>
      </w:r>
      <w:r w:rsidR="00290955">
        <w:rPr>
          <w:sz w:val="28"/>
          <w:szCs w:val="28"/>
        </w:rPr>
        <w:t xml:space="preserve"> Для предотвращения утечки данных стандартизация методом </w:t>
      </w:r>
      <w:r w:rsidR="00290955" w:rsidRPr="00290955">
        <w:rPr>
          <w:sz w:val="28"/>
          <w:szCs w:val="28"/>
        </w:rPr>
        <w:t>StandardScaler</w:t>
      </w:r>
      <w:r w:rsidR="00290955">
        <w:rPr>
          <w:sz w:val="28"/>
          <w:szCs w:val="28"/>
        </w:rPr>
        <w:t xml:space="preserve"> для каждого фолда проводилась внутри итерации после разбиения входных данных.</w:t>
      </w:r>
      <w:r w:rsidR="006E2AF9" w:rsidRPr="006E2AF9">
        <w:rPr>
          <w:sz w:val="28"/>
          <w:szCs w:val="28"/>
        </w:rPr>
        <w:t xml:space="preserve"> Модель обучается на этих тренировочных данных и затем тестируется на тестовом фолде. После завершения всех итераций для каждого фолда рассчитывается </w:t>
      </w:r>
      <w:r w:rsidR="0021106F">
        <w:rPr>
          <w:sz w:val="28"/>
          <w:szCs w:val="28"/>
          <w:lang w:val="en-US"/>
        </w:rPr>
        <w:t>MSE</w:t>
      </w:r>
      <w:r w:rsidR="006E2AF9" w:rsidRPr="006E2AF9">
        <w:rPr>
          <w:sz w:val="28"/>
          <w:szCs w:val="28"/>
        </w:rPr>
        <w:t xml:space="preserve">. Затем эти </w:t>
      </w:r>
      <w:r w:rsidR="0021106F">
        <w:rPr>
          <w:sz w:val="28"/>
          <w:szCs w:val="28"/>
          <w:lang w:val="en-US"/>
        </w:rPr>
        <w:t>MSE</w:t>
      </w:r>
      <w:r w:rsidR="006E2AF9" w:rsidRPr="006E2AF9">
        <w:rPr>
          <w:sz w:val="28"/>
          <w:szCs w:val="28"/>
        </w:rPr>
        <w:t xml:space="preserve"> усредняются, чтобы получить общую оценку эффективности модели.</w:t>
      </w:r>
      <w:r w:rsidR="0021106F" w:rsidRPr="0021106F">
        <w:rPr>
          <w:sz w:val="28"/>
          <w:szCs w:val="28"/>
        </w:rPr>
        <w:t xml:space="preserve"> </w:t>
      </w:r>
      <w:r w:rsidR="0021106F">
        <w:rPr>
          <w:sz w:val="28"/>
          <w:szCs w:val="28"/>
        </w:rPr>
        <w:t>В итоге метрики всех моделей с разной архитектурой сравниваются</w:t>
      </w:r>
      <w:r w:rsidR="0021106F" w:rsidRPr="000E332E">
        <w:rPr>
          <w:sz w:val="28"/>
          <w:szCs w:val="28"/>
        </w:rPr>
        <w:t>,</w:t>
      </w:r>
      <w:r w:rsidR="0021106F">
        <w:rPr>
          <w:sz w:val="28"/>
          <w:szCs w:val="28"/>
        </w:rPr>
        <w:t xml:space="preserve"> и выбирается лучшая с наименьшим </w:t>
      </w:r>
      <w:r w:rsidR="0021106F">
        <w:rPr>
          <w:sz w:val="28"/>
          <w:szCs w:val="28"/>
          <w:lang w:val="en-US"/>
        </w:rPr>
        <w:t>MSE</w:t>
      </w:r>
      <w:r w:rsidR="0021106F" w:rsidRPr="0021106F">
        <w:rPr>
          <w:sz w:val="28"/>
          <w:szCs w:val="28"/>
        </w:rPr>
        <w:t>.</w:t>
      </w:r>
    </w:p>
    <w:p w14:paraId="15A83365" w14:textId="77777777" w:rsidR="00E46371" w:rsidRDefault="00E46371" w:rsidP="004D0C8B">
      <w:pPr>
        <w:widowControl/>
        <w:autoSpaceDE/>
        <w:autoSpaceDN/>
        <w:spacing w:line="259" w:lineRule="auto"/>
        <w:ind w:firstLine="709"/>
        <w:jc w:val="both"/>
        <w:rPr>
          <w:bCs/>
          <w:sz w:val="28"/>
          <w:szCs w:val="28"/>
        </w:rPr>
      </w:pPr>
    </w:p>
    <w:p w14:paraId="1A1247F7" w14:textId="77777777" w:rsidR="00CF38AD" w:rsidRDefault="00CF38AD" w:rsidP="004D0C8B">
      <w:pPr>
        <w:widowControl/>
        <w:autoSpaceDE/>
        <w:autoSpaceDN/>
        <w:spacing w:line="259" w:lineRule="auto"/>
        <w:ind w:firstLine="709"/>
        <w:jc w:val="both"/>
        <w:rPr>
          <w:bCs/>
          <w:sz w:val="28"/>
          <w:szCs w:val="28"/>
        </w:rPr>
      </w:pPr>
    </w:p>
    <w:p w14:paraId="51C766BD" w14:textId="77777777" w:rsidR="00CF38AD" w:rsidRDefault="00CF38AD" w:rsidP="004D0C8B">
      <w:pPr>
        <w:widowControl/>
        <w:autoSpaceDE/>
        <w:autoSpaceDN/>
        <w:spacing w:line="259" w:lineRule="auto"/>
        <w:ind w:firstLine="709"/>
        <w:jc w:val="both"/>
        <w:rPr>
          <w:bCs/>
          <w:sz w:val="28"/>
          <w:szCs w:val="28"/>
        </w:rPr>
      </w:pPr>
    </w:p>
    <w:p w14:paraId="1B5A7399" w14:textId="77777777" w:rsidR="00CF38AD" w:rsidRDefault="00CF38AD" w:rsidP="004D0C8B">
      <w:pPr>
        <w:widowControl/>
        <w:autoSpaceDE/>
        <w:autoSpaceDN/>
        <w:spacing w:line="259" w:lineRule="auto"/>
        <w:ind w:firstLine="709"/>
        <w:jc w:val="both"/>
        <w:rPr>
          <w:bCs/>
          <w:sz w:val="28"/>
          <w:szCs w:val="28"/>
        </w:rPr>
      </w:pPr>
    </w:p>
    <w:p w14:paraId="4FCBEDDE" w14:textId="77777777" w:rsidR="00CF38AD" w:rsidRPr="0080347E" w:rsidRDefault="00CF38AD" w:rsidP="004D0C8B">
      <w:pPr>
        <w:widowControl/>
        <w:autoSpaceDE/>
        <w:autoSpaceDN/>
        <w:spacing w:line="259" w:lineRule="auto"/>
        <w:ind w:firstLine="709"/>
        <w:jc w:val="both"/>
        <w:rPr>
          <w:bCs/>
          <w:sz w:val="28"/>
          <w:szCs w:val="28"/>
        </w:rPr>
      </w:pPr>
    </w:p>
    <w:p w14:paraId="06B00777" w14:textId="37529683" w:rsidR="0080347E" w:rsidRPr="00EA5A60" w:rsidRDefault="00EA5A60" w:rsidP="002857B3">
      <w:pPr>
        <w:pStyle w:val="a9"/>
        <w:numPr>
          <w:ilvl w:val="0"/>
          <w:numId w:val="29"/>
        </w:numPr>
        <w:tabs>
          <w:tab w:val="left" w:pos="426"/>
        </w:tabs>
        <w:ind w:left="0" w:firstLine="0"/>
        <w:jc w:val="center"/>
        <w:outlineLvl w:val="1"/>
        <w:rPr>
          <w:b/>
          <w:bCs/>
          <w:sz w:val="28"/>
          <w:szCs w:val="28"/>
        </w:rPr>
      </w:pPr>
      <w:r>
        <w:rPr>
          <w:b/>
          <w:bCs/>
          <w:sz w:val="28"/>
          <w:szCs w:val="28"/>
        </w:rPr>
        <w:lastRenderedPageBreak/>
        <w:t xml:space="preserve"> </w:t>
      </w:r>
      <w:bookmarkStart w:id="28" w:name="_Toc232444686"/>
      <w:r w:rsidR="000E332E" w:rsidRPr="00EA5A60">
        <w:rPr>
          <w:b/>
          <w:bCs/>
          <w:sz w:val="28"/>
          <w:szCs w:val="28"/>
        </w:rPr>
        <w:t>Формирование ансамбля нейронных сетей</w:t>
      </w:r>
      <w:bookmarkEnd w:id="28"/>
    </w:p>
    <w:p w14:paraId="5479ABF6" w14:textId="77777777" w:rsidR="00E46371" w:rsidRPr="00F721ED" w:rsidRDefault="00E46371" w:rsidP="0042663C">
      <w:pPr>
        <w:widowControl/>
        <w:autoSpaceDE/>
        <w:autoSpaceDN/>
        <w:spacing w:line="360" w:lineRule="auto"/>
        <w:rPr>
          <w:b/>
          <w:bCs/>
          <w:sz w:val="28"/>
          <w:szCs w:val="28"/>
        </w:rPr>
      </w:pPr>
    </w:p>
    <w:p w14:paraId="467994D9" w14:textId="43DE710E" w:rsidR="00F37BAB" w:rsidRDefault="000F5E8C" w:rsidP="00FB1E62">
      <w:pPr>
        <w:widowControl/>
        <w:autoSpaceDE/>
        <w:autoSpaceDN/>
        <w:spacing w:line="360" w:lineRule="auto"/>
        <w:ind w:firstLine="709"/>
        <w:jc w:val="both"/>
        <w:rPr>
          <w:sz w:val="28"/>
          <w:szCs w:val="28"/>
        </w:rPr>
      </w:pPr>
      <w:r w:rsidRPr="000F5E8C">
        <w:rPr>
          <w:sz w:val="28"/>
          <w:szCs w:val="28"/>
        </w:rPr>
        <w:t>Для формирования ансамбля использовался метод бутстрэп-агрегации (bagging). Было создано 10 бутстрэп-выборок из обучающе</w:t>
      </w:r>
      <w:r w:rsidR="00290955">
        <w:rPr>
          <w:sz w:val="28"/>
          <w:szCs w:val="28"/>
        </w:rPr>
        <w:t>го набора данных</w:t>
      </w:r>
      <w:r w:rsidRPr="000F5E8C">
        <w:rPr>
          <w:sz w:val="28"/>
          <w:szCs w:val="28"/>
        </w:rPr>
        <w:t xml:space="preserve">. </w:t>
      </w:r>
      <w:r>
        <w:rPr>
          <w:sz w:val="28"/>
          <w:szCs w:val="28"/>
        </w:rPr>
        <w:t>На</w:t>
      </w:r>
      <w:r w:rsidR="00F721ED">
        <w:rPr>
          <w:sz w:val="28"/>
          <w:szCs w:val="28"/>
        </w:rPr>
        <w:t xml:space="preserve"> каждой выборке обучилась модель с лучшей архитектурой. Тем самым получилось 10 моделей с разными весовыми коэффициентами</w:t>
      </w:r>
      <w:r w:rsidR="00A42E27">
        <w:rPr>
          <w:sz w:val="28"/>
          <w:szCs w:val="28"/>
        </w:rPr>
        <w:t xml:space="preserve"> (</w:t>
      </w:r>
      <w:r w:rsidR="00A42E27" w:rsidRPr="00A42E27">
        <w:rPr>
          <w:sz w:val="28"/>
          <w:szCs w:val="28"/>
        </w:rPr>
        <w:fldChar w:fldCharType="begin"/>
      </w:r>
      <w:r w:rsidR="00A42E27" w:rsidRPr="00A42E27">
        <w:rPr>
          <w:sz w:val="28"/>
          <w:szCs w:val="28"/>
        </w:rPr>
        <w:instrText xml:space="preserve"> REF _Ref229799375 \h  \* MERGEFORMAT </w:instrText>
      </w:r>
      <w:r w:rsidR="00A42E27" w:rsidRPr="00A42E27">
        <w:rPr>
          <w:sz w:val="28"/>
          <w:szCs w:val="28"/>
        </w:rPr>
      </w:r>
      <w:r w:rsidR="00A42E27" w:rsidRPr="00A42E27">
        <w:rPr>
          <w:sz w:val="28"/>
          <w:szCs w:val="28"/>
        </w:rPr>
        <w:fldChar w:fldCharType="separate"/>
      </w:r>
      <w:r w:rsidR="002C712D">
        <w:rPr>
          <w:sz w:val="28"/>
          <w:szCs w:val="28"/>
        </w:rPr>
        <w:t>р</w:t>
      </w:r>
      <w:r w:rsidR="00A42E27" w:rsidRPr="00A42E27">
        <w:rPr>
          <w:sz w:val="28"/>
          <w:szCs w:val="28"/>
        </w:rPr>
        <w:t xml:space="preserve">исунок </w:t>
      </w:r>
      <w:r w:rsidR="00A42E27" w:rsidRPr="00A42E27">
        <w:rPr>
          <w:noProof/>
          <w:sz w:val="28"/>
          <w:szCs w:val="28"/>
        </w:rPr>
        <w:t>2</w:t>
      </w:r>
      <w:r w:rsidR="00A42E27" w:rsidRPr="00A42E27">
        <w:rPr>
          <w:sz w:val="28"/>
          <w:szCs w:val="28"/>
        </w:rPr>
        <w:t>.</w:t>
      </w:r>
      <w:r w:rsidR="002C712D">
        <w:rPr>
          <w:noProof/>
          <w:sz w:val="28"/>
          <w:szCs w:val="28"/>
        </w:rPr>
        <w:t>6</w:t>
      </w:r>
      <w:r w:rsidR="00A42E27" w:rsidRPr="00A42E27">
        <w:rPr>
          <w:sz w:val="28"/>
          <w:szCs w:val="28"/>
        </w:rPr>
        <w:fldChar w:fldCharType="end"/>
      </w:r>
      <w:r w:rsidR="00A42E27">
        <w:rPr>
          <w:sz w:val="28"/>
          <w:szCs w:val="28"/>
        </w:rPr>
        <w:t>)</w:t>
      </w:r>
      <w:r w:rsidR="00F721ED">
        <w:rPr>
          <w:sz w:val="28"/>
          <w:szCs w:val="28"/>
        </w:rPr>
        <w:t>.</w:t>
      </w:r>
    </w:p>
    <w:p w14:paraId="22850FF1" w14:textId="77777777" w:rsidR="00F721ED" w:rsidRDefault="00F721ED" w:rsidP="00F721ED">
      <w:pPr>
        <w:keepNext/>
        <w:widowControl/>
        <w:autoSpaceDE/>
        <w:autoSpaceDN/>
        <w:spacing w:line="360" w:lineRule="auto"/>
        <w:jc w:val="center"/>
      </w:pPr>
      <w:r w:rsidRPr="00F721ED">
        <w:rPr>
          <w:noProof/>
          <w:sz w:val="28"/>
          <w:szCs w:val="28"/>
        </w:rPr>
        <w:drawing>
          <wp:inline distT="0" distB="0" distL="0" distR="0" wp14:anchorId="148E67DA" wp14:editId="0C43B335">
            <wp:extent cx="5686425" cy="1466850"/>
            <wp:effectExtent l="0" t="0" r="9525" b="0"/>
            <wp:docPr id="2886192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619287" name=""/>
                    <pic:cNvPicPr/>
                  </pic:nvPicPr>
                  <pic:blipFill>
                    <a:blip r:embed="rId18"/>
                    <a:stretch>
                      <a:fillRect/>
                    </a:stretch>
                  </pic:blipFill>
                  <pic:spPr>
                    <a:xfrm>
                      <a:off x="0" y="0"/>
                      <a:ext cx="5686425" cy="1466850"/>
                    </a:xfrm>
                    <a:prstGeom prst="rect">
                      <a:avLst/>
                    </a:prstGeom>
                  </pic:spPr>
                </pic:pic>
              </a:graphicData>
            </a:graphic>
          </wp:inline>
        </w:drawing>
      </w:r>
    </w:p>
    <w:p w14:paraId="687796E7" w14:textId="3AD758A3" w:rsidR="00F721ED" w:rsidRDefault="00F721ED" w:rsidP="00F37BAB">
      <w:pPr>
        <w:pStyle w:val="aff1"/>
        <w:spacing w:after="0"/>
        <w:jc w:val="center"/>
        <w:rPr>
          <w:i w:val="0"/>
          <w:iCs w:val="0"/>
          <w:color w:val="auto"/>
          <w:sz w:val="28"/>
          <w:szCs w:val="28"/>
        </w:rPr>
      </w:pPr>
      <w:bookmarkStart w:id="29" w:name="_Ref229799375"/>
      <w:r w:rsidRPr="00F721ED">
        <w:rPr>
          <w:i w:val="0"/>
          <w:iCs w:val="0"/>
          <w:color w:val="auto"/>
          <w:sz w:val="28"/>
          <w:szCs w:val="28"/>
        </w:rPr>
        <w:t xml:space="preserve">Рисунок </w:t>
      </w:r>
      <w:r w:rsidR="00130F8C">
        <w:rPr>
          <w:i w:val="0"/>
          <w:iCs w:val="0"/>
          <w:color w:val="auto"/>
          <w:sz w:val="28"/>
          <w:szCs w:val="28"/>
        </w:rPr>
        <w:fldChar w:fldCharType="begin"/>
      </w:r>
      <w:r w:rsidR="00130F8C">
        <w:rPr>
          <w:i w:val="0"/>
          <w:iCs w:val="0"/>
          <w:color w:val="auto"/>
          <w:sz w:val="28"/>
          <w:szCs w:val="28"/>
        </w:rPr>
        <w:instrText xml:space="preserve"> STYLEREF 1 \s </w:instrText>
      </w:r>
      <w:r w:rsidR="00130F8C">
        <w:rPr>
          <w:i w:val="0"/>
          <w:iCs w:val="0"/>
          <w:color w:val="auto"/>
          <w:sz w:val="28"/>
          <w:szCs w:val="28"/>
        </w:rPr>
        <w:fldChar w:fldCharType="separate"/>
      </w:r>
      <w:r w:rsidR="00130F8C">
        <w:rPr>
          <w:i w:val="0"/>
          <w:iCs w:val="0"/>
          <w:noProof/>
          <w:color w:val="auto"/>
          <w:sz w:val="28"/>
          <w:szCs w:val="28"/>
        </w:rPr>
        <w:t>2</w:t>
      </w:r>
      <w:r w:rsidR="00130F8C">
        <w:rPr>
          <w:i w:val="0"/>
          <w:iCs w:val="0"/>
          <w:color w:val="auto"/>
          <w:sz w:val="28"/>
          <w:szCs w:val="28"/>
        </w:rPr>
        <w:fldChar w:fldCharType="end"/>
      </w:r>
      <w:r w:rsidR="00130F8C">
        <w:rPr>
          <w:i w:val="0"/>
          <w:iCs w:val="0"/>
          <w:color w:val="auto"/>
          <w:sz w:val="28"/>
          <w:szCs w:val="28"/>
        </w:rPr>
        <w:t>.</w:t>
      </w:r>
      <w:r w:rsidR="00130F8C">
        <w:rPr>
          <w:i w:val="0"/>
          <w:iCs w:val="0"/>
          <w:color w:val="auto"/>
          <w:sz w:val="28"/>
          <w:szCs w:val="28"/>
        </w:rPr>
        <w:fldChar w:fldCharType="begin"/>
      </w:r>
      <w:r w:rsidR="00130F8C">
        <w:rPr>
          <w:i w:val="0"/>
          <w:iCs w:val="0"/>
          <w:color w:val="auto"/>
          <w:sz w:val="28"/>
          <w:szCs w:val="28"/>
        </w:rPr>
        <w:instrText xml:space="preserve"> SEQ Рисунок \* ARABIC \s 1 </w:instrText>
      </w:r>
      <w:r w:rsidR="00130F8C">
        <w:rPr>
          <w:i w:val="0"/>
          <w:iCs w:val="0"/>
          <w:color w:val="auto"/>
          <w:sz w:val="28"/>
          <w:szCs w:val="28"/>
        </w:rPr>
        <w:fldChar w:fldCharType="separate"/>
      </w:r>
      <w:r w:rsidR="00130F8C">
        <w:rPr>
          <w:i w:val="0"/>
          <w:iCs w:val="0"/>
          <w:noProof/>
          <w:color w:val="auto"/>
          <w:sz w:val="28"/>
          <w:szCs w:val="28"/>
        </w:rPr>
        <w:t>6</w:t>
      </w:r>
      <w:r w:rsidR="00130F8C">
        <w:rPr>
          <w:i w:val="0"/>
          <w:iCs w:val="0"/>
          <w:color w:val="auto"/>
          <w:sz w:val="28"/>
          <w:szCs w:val="28"/>
        </w:rPr>
        <w:fldChar w:fldCharType="end"/>
      </w:r>
      <w:bookmarkEnd w:id="29"/>
      <w:r w:rsidRPr="00F721ED">
        <w:rPr>
          <w:i w:val="0"/>
          <w:iCs w:val="0"/>
          <w:color w:val="auto"/>
          <w:sz w:val="28"/>
          <w:szCs w:val="28"/>
        </w:rPr>
        <w:t xml:space="preserve"> </w:t>
      </w:r>
      <w:r w:rsidR="005B1AE6">
        <w:rPr>
          <w:i w:val="0"/>
          <w:iCs w:val="0"/>
          <w:color w:val="auto"/>
          <w:sz w:val="28"/>
          <w:szCs w:val="28"/>
        </w:rPr>
        <w:t>–</w:t>
      </w:r>
      <w:r w:rsidRPr="00F721ED">
        <w:rPr>
          <w:i w:val="0"/>
          <w:iCs w:val="0"/>
          <w:color w:val="auto"/>
          <w:sz w:val="28"/>
          <w:szCs w:val="28"/>
        </w:rPr>
        <w:t xml:space="preserve"> </w:t>
      </w:r>
      <w:r w:rsidR="00FC5832">
        <w:rPr>
          <w:i w:val="0"/>
          <w:iCs w:val="0"/>
          <w:color w:val="auto"/>
          <w:sz w:val="28"/>
          <w:szCs w:val="28"/>
        </w:rPr>
        <w:t>Б</w:t>
      </w:r>
      <w:r w:rsidRPr="00F721ED">
        <w:rPr>
          <w:i w:val="0"/>
          <w:iCs w:val="0"/>
          <w:color w:val="auto"/>
          <w:sz w:val="28"/>
          <w:szCs w:val="28"/>
        </w:rPr>
        <w:t>утстрэп-агрегаци</w:t>
      </w:r>
      <w:r>
        <w:rPr>
          <w:i w:val="0"/>
          <w:iCs w:val="0"/>
          <w:color w:val="auto"/>
          <w:sz w:val="28"/>
          <w:szCs w:val="28"/>
        </w:rPr>
        <w:t>я</w:t>
      </w:r>
    </w:p>
    <w:p w14:paraId="0C3694ED" w14:textId="77777777" w:rsidR="00F721ED" w:rsidRDefault="00F721ED" w:rsidP="00F721ED">
      <w:pPr>
        <w:spacing w:line="360" w:lineRule="auto"/>
        <w:jc w:val="both"/>
        <w:rPr>
          <w:sz w:val="28"/>
          <w:szCs w:val="28"/>
        </w:rPr>
      </w:pPr>
    </w:p>
    <w:p w14:paraId="6D546E6F" w14:textId="5EA13A7E" w:rsidR="00257E75" w:rsidRDefault="00F721ED" w:rsidP="00FB1E62">
      <w:pPr>
        <w:spacing w:line="360" w:lineRule="auto"/>
        <w:ind w:firstLine="709"/>
        <w:jc w:val="both"/>
        <w:rPr>
          <w:sz w:val="28"/>
          <w:szCs w:val="28"/>
        </w:rPr>
      </w:pPr>
      <w:r w:rsidRPr="00F721ED">
        <w:rPr>
          <w:sz w:val="28"/>
          <w:szCs w:val="28"/>
        </w:rPr>
        <w:t xml:space="preserve">Для оценки качества моделей тестовая выборка была разделена на три подвыборки по значениям пористости </w:t>
      </w:r>
      <w:r w:rsidR="00102445" w:rsidRPr="001A269D">
        <w:rPr>
          <w:i/>
          <w:iCs/>
          <w:sz w:val="28"/>
          <w:szCs w:val="28"/>
          <w:lang w:val="en-US"/>
        </w:rPr>
        <w:t>P</w:t>
      </w:r>
      <w:r w:rsidRPr="00F721ED">
        <w:rPr>
          <w:sz w:val="28"/>
          <w:szCs w:val="28"/>
        </w:rPr>
        <w:t xml:space="preserve"> (соответствуют концентрациям МУНТ 0; 0,1; 0,5%)</w:t>
      </w:r>
      <w:r w:rsidR="00A42E27">
        <w:rPr>
          <w:sz w:val="28"/>
          <w:szCs w:val="28"/>
        </w:rPr>
        <w:t xml:space="preserve"> (</w:t>
      </w:r>
      <w:r w:rsidR="00A42E27" w:rsidRPr="00A42E27">
        <w:rPr>
          <w:sz w:val="28"/>
          <w:szCs w:val="28"/>
        </w:rPr>
        <w:fldChar w:fldCharType="begin"/>
      </w:r>
      <w:r w:rsidR="00A42E27" w:rsidRPr="00A42E27">
        <w:rPr>
          <w:sz w:val="28"/>
          <w:szCs w:val="28"/>
        </w:rPr>
        <w:instrText xml:space="preserve"> REF _Ref229799387 \h  \* MERGEFORMAT </w:instrText>
      </w:r>
      <w:r w:rsidR="00A42E27" w:rsidRPr="00A42E27">
        <w:rPr>
          <w:sz w:val="28"/>
          <w:szCs w:val="28"/>
        </w:rPr>
      </w:r>
      <w:r w:rsidR="00A42E27" w:rsidRPr="00A42E27">
        <w:rPr>
          <w:sz w:val="28"/>
          <w:szCs w:val="28"/>
        </w:rPr>
        <w:fldChar w:fldCharType="separate"/>
      </w:r>
      <w:r w:rsidR="002C712D">
        <w:rPr>
          <w:sz w:val="28"/>
          <w:szCs w:val="28"/>
        </w:rPr>
        <w:t>р</w:t>
      </w:r>
      <w:r w:rsidR="00A42E27" w:rsidRPr="00A42E27">
        <w:rPr>
          <w:sz w:val="28"/>
          <w:szCs w:val="28"/>
        </w:rPr>
        <w:t xml:space="preserve">исунок </w:t>
      </w:r>
      <w:r w:rsidR="00A42E27" w:rsidRPr="00A42E27">
        <w:rPr>
          <w:noProof/>
          <w:sz w:val="28"/>
          <w:szCs w:val="28"/>
        </w:rPr>
        <w:t>2</w:t>
      </w:r>
      <w:r w:rsidR="00A42E27" w:rsidRPr="00A42E27">
        <w:rPr>
          <w:sz w:val="28"/>
          <w:szCs w:val="28"/>
        </w:rPr>
        <w:t>.</w:t>
      </w:r>
      <w:r w:rsidR="002C712D">
        <w:rPr>
          <w:noProof/>
          <w:sz w:val="28"/>
          <w:szCs w:val="28"/>
        </w:rPr>
        <w:t>7</w:t>
      </w:r>
      <w:r w:rsidR="00A42E27" w:rsidRPr="00A42E27">
        <w:rPr>
          <w:sz w:val="28"/>
          <w:szCs w:val="28"/>
        </w:rPr>
        <w:fldChar w:fldCharType="end"/>
      </w:r>
      <w:r w:rsidR="00A42E27">
        <w:rPr>
          <w:sz w:val="28"/>
          <w:szCs w:val="28"/>
        </w:rPr>
        <w:t>)</w:t>
      </w:r>
      <w:r w:rsidRPr="00F721ED">
        <w:rPr>
          <w:sz w:val="28"/>
          <w:szCs w:val="28"/>
        </w:rPr>
        <w:t>.</w:t>
      </w:r>
    </w:p>
    <w:p w14:paraId="640124BB" w14:textId="77777777" w:rsidR="00A42E27" w:rsidRDefault="00A42E27" w:rsidP="00A42E27">
      <w:pPr>
        <w:keepNext/>
        <w:spacing w:line="360" w:lineRule="auto"/>
        <w:jc w:val="center"/>
      </w:pPr>
      <w:r w:rsidRPr="00A42E27">
        <w:rPr>
          <w:noProof/>
          <w:sz w:val="28"/>
          <w:szCs w:val="28"/>
        </w:rPr>
        <w:drawing>
          <wp:inline distT="0" distB="0" distL="0" distR="0" wp14:anchorId="53C33446" wp14:editId="02B945B0">
            <wp:extent cx="3896269" cy="2162477"/>
            <wp:effectExtent l="0" t="0" r="9525" b="9525"/>
            <wp:docPr id="9764794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479440" name=""/>
                    <pic:cNvPicPr/>
                  </pic:nvPicPr>
                  <pic:blipFill>
                    <a:blip r:embed="rId19"/>
                    <a:stretch>
                      <a:fillRect/>
                    </a:stretch>
                  </pic:blipFill>
                  <pic:spPr>
                    <a:xfrm>
                      <a:off x="0" y="0"/>
                      <a:ext cx="3896269" cy="2162477"/>
                    </a:xfrm>
                    <a:prstGeom prst="rect">
                      <a:avLst/>
                    </a:prstGeom>
                  </pic:spPr>
                </pic:pic>
              </a:graphicData>
            </a:graphic>
          </wp:inline>
        </w:drawing>
      </w:r>
    </w:p>
    <w:p w14:paraId="5DD2D5DF" w14:textId="161D6F66" w:rsidR="00A42E27" w:rsidRDefault="00A42E27" w:rsidP="00C63AED">
      <w:pPr>
        <w:pStyle w:val="aff1"/>
        <w:spacing w:after="0"/>
        <w:jc w:val="center"/>
        <w:rPr>
          <w:i w:val="0"/>
          <w:iCs w:val="0"/>
          <w:color w:val="auto"/>
          <w:sz w:val="28"/>
          <w:szCs w:val="28"/>
        </w:rPr>
      </w:pPr>
      <w:bookmarkStart w:id="30" w:name="_Ref229799387"/>
      <w:r w:rsidRPr="00A42E27">
        <w:rPr>
          <w:i w:val="0"/>
          <w:iCs w:val="0"/>
          <w:color w:val="auto"/>
          <w:sz w:val="28"/>
          <w:szCs w:val="28"/>
        </w:rPr>
        <w:t xml:space="preserve">Рисунок </w:t>
      </w:r>
      <w:r w:rsidR="00130F8C">
        <w:rPr>
          <w:i w:val="0"/>
          <w:iCs w:val="0"/>
          <w:color w:val="auto"/>
          <w:sz w:val="28"/>
          <w:szCs w:val="28"/>
        </w:rPr>
        <w:fldChar w:fldCharType="begin"/>
      </w:r>
      <w:r w:rsidR="00130F8C">
        <w:rPr>
          <w:i w:val="0"/>
          <w:iCs w:val="0"/>
          <w:color w:val="auto"/>
          <w:sz w:val="28"/>
          <w:szCs w:val="28"/>
        </w:rPr>
        <w:instrText xml:space="preserve"> STYLEREF 1 \s </w:instrText>
      </w:r>
      <w:r w:rsidR="00130F8C">
        <w:rPr>
          <w:i w:val="0"/>
          <w:iCs w:val="0"/>
          <w:color w:val="auto"/>
          <w:sz w:val="28"/>
          <w:szCs w:val="28"/>
        </w:rPr>
        <w:fldChar w:fldCharType="separate"/>
      </w:r>
      <w:r w:rsidR="00130F8C">
        <w:rPr>
          <w:i w:val="0"/>
          <w:iCs w:val="0"/>
          <w:noProof/>
          <w:color w:val="auto"/>
          <w:sz w:val="28"/>
          <w:szCs w:val="28"/>
        </w:rPr>
        <w:t>2</w:t>
      </w:r>
      <w:r w:rsidR="00130F8C">
        <w:rPr>
          <w:i w:val="0"/>
          <w:iCs w:val="0"/>
          <w:color w:val="auto"/>
          <w:sz w:val="28"/>
          <w:szCs w:val="28"/>
        </w:rPr>
        <w:fldChar w:fldCharType="end"/>
      </w:r>
      <w:r w:rsidR="00130F8C">
        <w:rPr>
          <w:i w:val="0"/>
          <w:iCs w:val="0"/>
          <w:color w:val="auto"/>
          <w:sz w:val="28"/>
          <w:szCs w:val="28"/>
        </w:rPr>
        <w:t>.</w:t>
      </w:r>
      <w:r w:rsidR="00130F8C">
        <w:rPr>
          <w:i w:val="0"/>
          <w:iCs w:val="0"/>
          <w:color w:val="auto"/>
          <w:sz w:val="28"/>
          <w:szCs w:val="28"/>
        </w:rPr>
        <w:fldChar w:fldCharType="begin"/>
      </w:r>
      <w:r w:rsidR="00130F8C">
        <w:rPr>
          <w:i w:val="0"/>
          <w:iCs w:val="0"/>
          <w:color w:val="auto"/>
          <w:sz w:val="28"/>
          <w:szCs w:val="28"/>
        </w:rPr>
        <w:instrText xml:space="preserve"> SEQ Рисунок \* ARABIC \s 1 </w:instrText>
      </w:r>
      <w:r w:rsidR="00130F8C">
        <w:rPr>
          <w:i w:val="0"/>
          <w:iCs w:val="0"/>
          <w:color w:val="auto"/>
          <w:sz w:val="28"/>
          <w:szCs w:val="28"/>
        </w:rPr>
        <w:fldChar w:fldCharType="separate"/>
      </w:r>
      <w:r w:rsidR="00130F8C">
        <w:rPr>
          <w:i w:val="0"/>
          <w:iCs w:val="0"/>
          <w:noProof/>
          <w:color w:val="auto"/>
          <w:sz w:val="28"/>
          <w:szCs w:val="28"/>
        </w:rPr>
        <w:t>7</w:t>
      </w:r>
      <w:r w:rsidR="00130F8C">
        <w:rPr>
          <w:i w:val="0"/>
          <w:iCs w:val="0"/>
          <w:color w:val="auto"/>
          <w:sz w:val="28"/>
          <w:szCs w:val="28"/>
        </w:rPr>
        <w:fldChar w:fldCharType="end"/>
      </w:r>
      <w:bookmarkEnd w:id="30"/>
      <w:r w:rsidRPr="00A42E27">
        <w:rPr>
          <w:i w:val="0"/>
          <w:iCs w:val="0"/>
          <w:color w:val="auto"/>
          <w:sz w:val="28"/>
          <w:szCs w:val="28"/>
        </w:rPr>
        <w:t xml:space="preserve"> </w:t>
      </w:r>
      <w:r w:rsidR="005B1AE6">
        <w:rPr>
          <w:i w:val="0"/>
          <w:iCs w:val="0"/>
          <w:color w:val="auto"/>
          <w:sz w:val="28"/>
          <w:szCs w:val="28"/>
        </w:rPr>
        <w:t>–</w:t>
      </w:r>
      <w:r w:rsidRPr="00A42E27">
        <w:rPr>
          <w:i w:val="0"/>
          <w:iCs w:val="0"/>
          <w:color w:val="auto"/>
          <w:sz w:val="28"/>
          <w:szCs w:val="28"/>
        </w:rPr>
        <w:t xml:space="preserve"> Разбиение выборки по пористости</w:t>
      </w:r>
    </w:p>
    <w:p w14:paraId="02A1DC19" w14:textId="77777777" w:rsidR="008B2DCF" w:rsidRDefault="008B2DCF" w:rsidP="008B2DCF">
      <w:pPr>
        <w:spacing w:line="360" w:lineRule="auto"/>
        <w:jc w:val="both"/>
        <w:rPr>
          <w:sz w:val="28"/>
          <w:szCs w:val="28"/>
        </w:rPr>
      </w:pPr>
    </w:p>
    <w:p w14:paraId="679B1D82" w14:textId="2FD491FB" w:rsidR="00AF4ADC" w:rsidRPr="00AF4ADC" w:rsidRDefault="00AF4ADC" w:rsidP="00AF4ADC">
      <w:pPr>
        <w:widowControl/>
        <w:autoSpaceDE/>
        <w:autoSpaceDN/>
        <w:spacing w:line="360" w:lineRule="auto"/>
        <w:ind w:firstLine="709"/>
        <w:jc w:val="both"/>
        <w:rPr>
          <w:sz w:val="28"/>
          <w:szCs w:val="28"/>
        </w:rPr>
      </w:pPr>
      <w:r w:rsidRPr="00AF4ADC">
        <w:rPr>
          <w:sz w:val="28"/>
          <w:szCs w:val="28"/>
        </w:rPr>
        <w:t xml:space="preserve">По завершении обучения всех 10 моделей, для каждой из них были рассчитаны значения MSE на трех тестовых выборках. Для выбора 5 наиболее эффективных моделей вычислялось среднее значение MSE по трем показателям P, после чего модели ранжировались в соответствии с этим </w:t>
      </w:r>
      <w:r w:rsidRPr="00AF4ADC">
        <w:rPr>
          <w:sz w:val="28"/>
          <w:szCs w:val="28"/>
        </w:rPr>
        <w:lastRenderedPageBreak/>
        <w:t>средним. Для формирования окончательного прогноза ансамбля результаты пяти лучших моделей усреднялись.</w:t>
      </w:r>
    </w:p>
    <w:p w14:paraId="538E6355" w14:textId="16EC2A84" w:rsidR="00257E75" w:rsidRPr="00D953AB" w:rsidRDefault="00AD3959" w:rsidP="00FB1E62">
      <w:pPr>
        <w:widowControl/>
        <w:autoSpaceDE/>
        <w:autoSpaceDN/>
        <w:spacing w:line="360" w:lineRule="auto"/>
        <w:ind w:firstLine="709"/>
        <w:jc w:val="both"/>
        <w:rPr>
          <w:sz w:val="28"/>
          <w:szCs w:val="28"/>
        </w:rPr>
      </w:pPr>
      <w:r w:rsidRPr="00AD3959">
        <w:rPr>
          <w:sz w:val="28"/>
          <w:szCs w:val="28"/>
        </w:rPr>
        <w:t xml:space="preserve">Чтобы построить непрерывную зависимость трещиностойкости от содержания МУНТ, была сформирована сетка значений концентраций, варьирующихся от 0 до 0,5 масс.% с шагом 0,01. Для каждого значения концентрации МУНТ необходимо было определить </w:t>
      </w:r>
      <m:oMath>
        <m:sSub>
          <m:sSubPr>
            <m:ctrlPr>
              <w:rPr>
                <w:rFonts w:ascii="Cambria Math" w:hAnsi="Cambria Math"/>
                <w:i/>
                <w:sz w:val="28"/>
                <w:szCs w:val="28"/>
              </w:rPr>
            </m:ctrlPr>
          </m:sSubPr>
          <m:e>
            <m:r>
              <w:rPr>
                <w:rFonts w:ascii="Cambria Math" w:hAnsi="Cambria Math"/>
                <w:sz w:val="28"/>
                <w:szCs w:val="28"/>
                <w:lang w:val="en-US"/>
              </w:rPr>
              <m:t>K</m:t>
            </m:r>
            <m:ctrlPr>
              <w:rPr>
                <w:rFonts w:ascii="Cambria Math" w:hAnsi="Cambria Math"/>
                <w:i/>
                <w:sz w:val="28"/>
                <w:szCs w:val="28"/>
                <w:lang w:val="en-US"/>
              </w:rPr>
            </m:ctrlPr>
          </m:e>
          <m:sub>
            <m:r>
              <w:rPr>
                <w:rFonts w:ascii="Cambria Math" w:hAnsi="Cambria Math"/>
                <w:sz w:val="28"/>
                <w:szCs w:val="28"/>
              </w:rPr>
              <m:t>1</m:t>
            </m:r>
            <m:r>
              <w:rPr>
                <w:rFonts w:ascii="Cambria Math" w:hAnsi="Cambria Math"/>
                <w:sz w:val="28"/>
                <w:szCs w:val="28"/>
                <w:lang w:val="en-US"/>
              </w:rPr>
              <m:t>C</m:t>
            </m:r>
          </m:sub>
        </m:sSub>
      </m:oMath>
      <w:r w:rsidR="00F87B22" w:rsidRPr="001F7286">
        <w:rPr>
          <w:sz w:val="28"/>
          <w:szCs w:val="28"/>
        </w:rPr>
        <w:t xml:space="preserve"> </w:t>
      </w:r>
      <w:r w:rsidRPr="00AD3959">
        <w:rPr>
          <w:sz w:val="28"/>
          <w:szCs w:val="28"/>
        </w:rPr>
        <w:t>(</w:t>
      </w:r>
      <w:r w:rsidR="00F87B22" w:rsidRPr="001A269D">
        <w:rPr>
          <w:i/>
          <w:iCs/>
          <w:sz w:val="28"/>
          <w:szCs w:val="28"/>
          <w:lang w:val="en-US"/>
        </w:rPr>
        <w:t>a</w:t>
      </w:r>
      <w:r w:rsidRPr="00AD3959">
        <w:rPr>
          <w:sz w:val="28"/>
          <w:szCs w:val="28"/>
        </w:rPr>
        <w:t xml:space="preserve">, </w:t>
      </w:r>
      <w:r w:rsidR="00F87B22" w:rsidRPr="001A269D">
        <w:rPr>
          <w:i/>
          <w:iCs/>
          <w:sz w:val="28"/>
          <w:szCs w:val="28"/>
          <w:lang w:val="en-US"/>
        </w:rPr>
        <w:t>c</w:t>
      </w:r>
      <w:r w:rsidRPr="00AD3959">
        <w:rPr>
          <w:sz w:val="28"/>
          <w:szCs w:val="28"/>
        </w:rPr>
        <w:t xml:space="preserve">), охватывая всю сетку значений параметров </w:t>
      </w:r>
      <w:r w:rsidR="00F87B22" w:rsidRPr="001A269D">
        <w:rPr>
          <w:i/>
          <w:iCs/>
          <w:sz w:val="28"/>
          <w:szCs w:val="28"/>
          <w:lang w:val="en-US"/>
        </w:rPr>
        <w:t>a</w:t>
      </w:r>
      <w:r w:rsidRPr="00AD3959">
        <w:rPr>
          <w:sz w:val="28"/>
          <w:szCs w:val="28"/>
        </w:rPr>
        <w:t xml:space="preserve"> и </w:t>
      </w:r>
      <w:r w:rsidR="00F87B22" w:rsidRPr="001A269D">
        <w:rPr>
          <w:i/>
          <w:iCs/>
          <w:sz w:val="28"/>
          <w:szCs w:val="28"/>
          <w:lang w:val="en-US"/>
        </w:rPr>
        <w:t>c</w:t>
      </w:r>
      <w:r w:rsidRPr="00AD3959">
        <w:rPr>
          <w:sz w:val="28"/>
          <w:szCs w:val="28"/>
        </w:rPr>
        <w:t>. Сетка была создана с 100 значениями по каждому из параметров, что в сумме составило 10 000 точек для каждой концентрации</w:t>
      </w:r>
      <w:r w:rsidR="00D953AB">
        <w:rPr>
          <w:sz w:val="28"/>
          <w:szCs w:val="28"/>
        </w:rPr>
        <w:t xml:space="preserve"> (</w:t>
      </w:r>
      <w:r w:rsidR="00D953AB" w:rsidRPr="00D953AB">
        <w:rPr>
          <w:sz w:val="28"/>
          <w:szCs w:val="28"/>
        </w:rPr>
        <w:fldChar w:fldCharType="begin"/>
      </w:r>
      <w:r w:rsidR="00D953AB" w:rsidRPr="00D953AB">
        <w:rPr>
          <w:sz w:val="28"/>
          <w:szCs w:val="28"/>
        </w:rPr>
        <w:instrText xml:space="preserve"> REF _Ref229854799 \h  \* MERGEFORMAT </w:instrText>
      </w:r>
      <w:r w:rsidR="00D953AB" w:rsidRPr="00D953AB">
        <w:rPr>
          <w:sz w:val="28"/>
          <w:szCs w:val="28"/>
        </w:rPr>
      </w:r>
      <w:r w:rsidR="00D953AB" w:rsidRPr="00D953AB">
        <w:rPr>
          <w:sz w:val="28"/>
          <w:szCs w:val="28"/>
        </w:rPr>
        <w:fldChar w:fldCharType="separate"/>
      </w:r>
      <w:r w:rsidR="002C712D">
        <w:rPr>
          <w:sz w:val="28"/>
          <w:szCs w:val="28"/>
        </w:rPr>
        <w:t>р</w:t>
      </w:r>
      <w:r w:rsidR="00D953AB" w:rsidRPr="00D953AB">
        <w:rPr>
          <w:sz w:val="28"/>
          <w:szCs w:val="28"/>
        </w:rPr>
        <w:t xml:space="preserve">исунок </w:t>
      </w:r>
      <w:r w:rsidR="00D953AB" w:rsidRPr="00D953AB">
        <w:rPr>
          <w:noProof/>
          <w:sz w:val="28"/>
          <w:szCs w:val="28"/>
        </w:rPr>
        <w:t>2</w:t>
      </w:r>
      <w:r w:rsidR="00D953AB" w:rsidRPr="00D953AB">
        <w:rPr>
          <w:sz w:val="28"/>
          <w:szCs w:val="28"/>
        </w:rPr>
        <w:t>.</w:t>
      </w:r>
      <w:r w:rsidR="002C712D">
        <w:rPr>
          <w:noProof/>
          <w:sz w:val="28"/>
          <w:szCs w:val="28"/>
        </w:rPr>
        <w:t>8</w:t>
      </w:r>
      <w:r w:rsidR="00D953AB" w:rsidRPr="00D953AB">
        <w:rPr>
          <w:sz w:val="28"/>
          <w:szCs w:val="28"/>
        </w:rPr>
        <w:fldChar w:fldCharType="end"/>
      </w:r>
      <w:r w:rsidR="00D953AB">
        <w:rPr>
          <w:sz w:val="28"/>
          <w:szCs w:val="28"/>
        </w:rPr>
        <w:t>)</w:t>
      </w:r>
      <w:r w:rsidRPr="00AD3959">
        <w:rPr>
          <w:sz w:val="28"/>
          <w:szCs w:val="28"/>
        </w:rPr>
        <w:t>.</w:t>
      </w:r>
    </w:p>
    <w:p w14:paraId="4374E84D" w14:textId="77777777" w:rsidR="00D953AB" w:rsidRDefault="00AD3959" w:rsidP="00D953AB">
      <w:pPr>
        <w:keepNext/>
        <w:widowControl/>
        <w:autoSpaceDE/>
        <w:autoSpaceDN/>
        <w:spacing w:line="360" w:lineRule="auto"/>
        <w:jc w:val="center"/>
      </w:pPr>
      <w:r w:rsidRPr="00AD3959">
        <w:rPr>
          <w:noProof/>
          <w:sz w:val="28"/>
          <w:szCs w:val="28"/>
          <w:lang w:val="en-US"/>
        </w:rPr>
        <w:drawing>
          <wp:inline distT="0" distB="0" distL="0" distR="0" wp14:anchorId="23CB3D6D" wp14:editId="47003332">
            <wp:extent cx="4134427" cy="3067478"/>
            <wp:effectExtent l="0" t="0" r="0" b="0"/>
            <wp:docPr id="4976535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653518" name=""/>
                    <pic:cNvPicPr/>
                  </pic:nvPicPr>
                  <pic:blipFill>
                    <a:blip r:embed="rId20"/>
                    <a:stretch>
                      <a:fillRect/>
                    </a:stretch>
                  </pic:blipFill>
                  <pic:spPr>
                    <a:xfrm>
                      <a:off x="0" y="0"/>
                      <a:ext cx="4134427" cy="3067478"/>
                    </a:xfrm>
                    <a:prstGeom prst="rect">
                      <a:avLst/>
                    </a:prstGeom>
                  </pic:spPr>
                </pic:pic>
              </a:graphicData>
            </a:graphic>
          </wp:inline>
        </w:drawing>
      </w:r>
    </w:p>
    <w:p w14:paraId="1A77D6CC" w14:textId="29B0B764" w:rsidR="00AD3959" w:rsidRPr="00D953AB" w:rsidRDefault="00D953AB" w:rsidP="00F37BAB">
      <w:pPr>
        <w:pStyle w:val="aff1"/>
        <w:spacing w:after="0"/>
        <w:jc w:val="center"/>
        <w:rPr>
          <w:i w:val="0"/>
          <w:iCs w:val="0"/>
          <w:color w:val="auto"/>
          <w:sz w:val="28"/>
          <w:szCs w:val="28"/>
        </w:rPr>
      </w:pPr>
      <w:bookmarkStart w:id="31" w:name="_Ref229854799"/>
      <w:r w:rsidRPr="00D953AB">
        <w:rPr>
          <w:i w:val="0"/>
          <w:iCs w:val="0"/>
          <w:color w:val="auto"/>
          <w:sz w:val="28"/>
          <w:szCs w:val="28"/>
        </w:rPr>
        <w:t xml:space="preserve">Рисунок </w:t>
      </w:r>
      <w:r w:rsidR="00130F8C">
        <w:rPr>
          <w:i w:val="0"/>
          <w:iCs w:val="0"/>
          <w:color w:val="auto"/>
          <w:sz w:val="28"/>
          <w:szCs w:val="28"/>
        </w:rPr>
        <w:fldChar w:fldCharType="begin"/>
      </w:r>
      <w:r w:rsidR="00130F8C">
        <w:rPr>
          <w:i w:val="0"/>
          <w:iCs w:val="0"/>
          <w:color w:val="auto"/>
          <w:sz w:val="28"/>
          <w:szCs w:val="28"/>
        </w:rPr>
        <w:instrText xml:space="preserve"> STYLEREF 1 \s </w:instrText>
      </w:r>
      <w:r w:rsidR="00130F8C">
        <w:rPr>
          <w:i w:val="0"/>
          <w:iCs w:val="0"/>
          <w:color w:val="auto"/>
          <w:sz w:val="28"/>
          <w:szCs w:val="28"/>
        </w:rPr>
        <w:fldChar w:fldCharType="separate"/>
      </w:r>
      <w:r w:rsidR="00130F8C">
        <w:rPr>
          <w:i w:val="0"/>
          <w:iCs w:val="0"/>
          <w:noProof/>
          <w:color w:val="auto"/>
          <w:sz w:val="28"/>
          <w:szCs w:val="28"/>
        </w:rPr>
        <w:t>2</w:t>
      </w:r>
      <w:r w:rsidR="00130F8C">
        <w:rPr>
          <w:i w:val="0"/>
          <w:iCs w:val="0"/>
          <w:color w:val="auto"/>
          <w:sz w:val="28"/>
          <w:szCs w:val="28"/>
        </w:rPr>
        <w:fldChar w:fldCharType="end"/>
      </w:r>
      <w:r w:rsidR="00130F8C">
        <w:rPr>
          <w:i w:val="0"/>
          <w:iCs w:val="0"/>
          <w:color w:val="auto"/>
          <w:sz w:val="28"/>
          <w:szCs w:val="28"/>
        </w:rPr>
        <w:t>.</w:t>
      </w:r>
      <w:r w:rsidR="00130F8C">
        <w:rPr>
          <w:i w:val="0"/>
          <w:iCs w:val="0"/>
          <w:color w:val="auto"/>
          <w:sz w:val="28"/>
          <w:szCs w:val="28"/>
        </w:rPr>
        <w:fldChar w:fldCharType="begin"/>
      </w:r>
      <w:r w:rsidR="00130F8C">
        <w:rPr>
          <w:i w:val="0"/>
          <w:iCs w:val="0"/>
          <w:color w:val="auto"/>
          <w:sz w:val="28"/>
          <w:szCs w:val="28"/>
        </w:rPr>
        <w:instrText xml:space="preserve"> SEQ Рисунок \* ARABIC \s 1 </w:instrText>
      </w:r>
      <w:r w:rsidR="00130F8C">
        <w:rPr>
          <w:i w:val="0"/>
          <w:iCs w:val="0"/>
          <w:color w:val="auto"/>
          <w:sz w:val="28"/>
          <w:szCs w:val="28"/>
        </w:rPr>
        <w:fldChar w:fldCharType="separate"/>
      </w:r>
      <w:r w:rsidR="00130F8C">
        <w:rPr>
          <w:i w:val="0"/>
          <w:iCs w:val="0"/>
          <w:noProof/>
          <w:color w:val="auto"/>
          <w:sz w:val="28"/>
          <w:szCs w:val="28"/>
        </w:rPr>
        <w:t>8</w:t>
      </w:r>
      <w:r w:rsidR="00130F8C">
        <w:rPr>
          <w:i w:val="0"/>
          <w:iCs w:val="0"/>
          <w:color w:val="auto"/>
          <w:sz w:val="28"/>
          <w:szCs w:val="28"/>
        </w:rPr>
        <w:fldChar w:fldCharType="end"/>
      </w:r>
      <w:bookmarkEnd w:id="31"/>
      <w:r w:rsidRPr="00D953AB">
        <w:rPr>
          <w:i w:val="0"/>
          <w:iCs w:val="0"/>
          <w:color w:val="auto"/>
          <w:sz w:val="28"/>
          <w:szCs w:val="28"/>
        </w:rPr>
        <w:t xml:space="preserve"> </w:t>
      </w:r>
      <w:r w:rsidR="005B1AE6">
        <w:rPr>
          <w:i w:val="0"/>
          <w:iCs w:val="0"/>
          <w:color w:val="auto"/>
          <w:sz w:val="28"/>
          <w:szCs w:val="28"/>
        </w:rPr>
        <w:t>–</w:t>
      </w:r>
      <w:r w:rsidRPr="00D953AB">
        <w:rPr>
          <w:i w:val="0"/>
          <w:iCs w:val="0"/>
          <w:color w:val="auto"/>
          <w:sz w:val="28"/>
          <w:szCs w:val="28"/>
        </w:rPr>
        <w:t xml:space="preserve"> Формирование новой выборки для прогнозирования</w:t>
      </w:r>
    </w:p>
    <w:p w14:paraId="776AEF71" w14:textId="77777777" w:rsidR="00D953AB" w:rsidRDefault="00D953AB" w:rsidP="00C63AED">
      <w:pPr>
        <w:keepNext/>
        <w:widowControl/>
        <w:autoSpaceDE/>
        <w:autoSpaceDN/>
        <w:spacing w:before="120" w:line="360" w:lineRule="auto"/>
        <w:jc w:val="center"/>
        <w:rPr>
          <w:sz w:val="28"/>
          <w:szCs w:val="28"/>
        </w:rPr>
      </w:pPr>
    </w:p>
    <w:p w14:paraId="0F6B3084" w14:textId="7BB17311" w:rsidR="00D953AB" w:rsidRDefault="00D953AB" w:rsidP="00257E75">
      <w:pPr>
        <w:spacing w:line="360" w:lineRule="auto"/>
        <w:ind w:firstLine="709"/>
        <w:jc w:val="both"/>
        <w:rPr>
          <w:sz w:val="28"/>
          <w:szCs w:val="28"/>
        </w:rPr>
      </w:pPr>
      <w:r w:rsidRPr="00257E75">
        <w:rPr>
          <w:sz w:val="28"/>
          <w:szCs w:val="28"/>
        </w:rPr>
        <w:t>Для каждой лучшей модели были сделаны прогнозы на всей новой выборке. Затем их предсказания были усреднены, что позволило получить итоговый прогноз ансамбля. После этого был создан график для детального анализа результатов</w:t>
      </w:r>
      <w:r w:rsidR="00012595">
        <w:rPr>
          <w:sz w:val="28"/>
          <w:szCs w:val="28"/>
        </w:rPr>
        <w:t xml:space="preserve"> </w:t>
      </w:r>
      <w:r w:rsidR="00012595" w:rsidRPr="00012595">
        <w:rPr>
          <w:sz w:val="28"/>
          <w:szCs w:val="28"/>
        </w:rPr>
        <w:t>(</w:t>
      </w:r>
      <w:r w:rsidR="00012595" w:rsidRPr="00012595">
        <w:rPr>
          <w:sz w:val="28"/>
          <w:szCs w:val="28"/>
        </w:rPr>
        <w:fldChar w:fldCharType="begin"/>
      </w:r>
      <w:r w:rsidR="00012595" w:rsidRPr="00012595">
        <w:rPr>
          <w:sz w:val="28"/>
          <w:szCs w:val="28"/>
        </w:rPr>
        <w:instrText xml:space="preserve"> REF _Ref232185328 \h  \* MERGEFORMAT </w:instrText>
      </w:r>
      <w:r w:rsidR="00012595" w:rsidRPr="00012595">
        <w:rPr>
          <w:sz w:val="28"/>
          <w:szCs w:val="28"/>
        </w:rPr>
      </w:r>
      <w:r w:rsidR="00012595" w:rsidRPr="00012595">
        <w:rPr>
          <w:sz w:val="28"/>
          <w:szCs w:val="28"/>
        </w:rPr>
        <w:fldChar w:fldCharType="separate"/>
      </w:r>
      <w:r w:rsidR="002C712D">
        <w:rPr>
          <w:sz w:val="28"/>
          <w:szCs w:val="28"/>
        </w:rPr>
        <w:t>р</w:t>
      </w:r>
      <w:r w:rsidR="00012595" w:rsidRPr="00012595">
        <w:rPr>
          <w:sz w:val="28"/>
          <w:szCs w:val="28"/>
        </w:rPr>
        <w:t xml:space="preserve">исунок </w:t>
      </w:r>
      <w:r w:rsidR="00012595" w:rsidRPr="00012595">
        <w:rPr>
          <w:noProof/>
          <w:sz w:val="28"/>
          <w:szCs w:val="28"/>
        </w:rPr>
        <w:t>2</w:t>
      </w:r>
      <w:r w:rsidR="00012595" w:rsidRPr="00012595">
        <w:rPr>
          <w:sz w:val="28"/>
          <w:szCs w:val="28"/>
        </w:rPr>
        <w:t>.</w:t>
      </w:r>
      <w:r w:rsidR="00012595" w:rsidRPr="00012595">
        <w:rPr>
          <w:noProof/>
          <w:sz w:val="28"/>
          <w:szCs w:val="28"/>
        </w:rPr>
        <w:t>9</w:t>
      </w:r>
      <w:r w:rsidR="00012595" w:rsidRPr="00012595">
        <w:rPr>
          <w:sz w:val="28"/>
          <w:szCs w:val="28"/>
        </w:rPr>
        <w:fldChar w:fldCharType="end"/>
      </w:r>
      <w:r w:rsidR="00012595" w:rsidRPr="00012595">
        <w:rPr>
          <w:sz w:val="28"/>
          <w:szCs w:val="28"/>
        </w:rPr>
        <w:t>)</w:t>
      </w:r>
      <w:r w:rsidRPr="00012595">
        <w:rPr>
          <w:sz w:val="28"/>
          <w:szCs w:val="28"/>
        </w:rPr>
        <w:t>.</w:t>
      </w:r>
    </w:p>
    <w:p w14:paraId="577BC626" w14:textId="77777777" w:rsidR="00012595" w:rsidRDefault="00012595" w:rsidP="00257E75">
      <w:pPr>
        <w:spacing w:line="360" w:lineRule="auto"/>
        <w:ind w:firstLine="709"/>
        <w:jc w:val="both"/>
        <w:rPr>
          <w:sz w:val="28"/>
          <w:szCs w:val="28"/>
        </w:rPr>
      </w:pPr>
    </w:p>
    <w:p w14:paraId="6C80AD43" w14:textId="77777777" w:rsidR="00012595" w:rsidRDefault="00012595" w:rsidP="00012595">
      <w:pPr>
        <w:keepNext/>
        <w:spacing w:line="360" w:lineRule="auto"/>
        <w:jc w:val="center"/>
      </w:pPr>
      <w:r w:rsidRPr="00012595">
        <w:rPr>
          <w:noProof/>
          <w:sz w:val="28"/>
          <w:szCs w:val="28"/>
        </w:rPr>
        <w:lastRenderedPageBreak/>
        <w:drawing>
          <wp:inline distT="0" distB="0" distL="0" distR="0" wp14:anchorId="4E1C0DBF" wp14:editId="5B845283">
            <wp:extent cx="4248150" cy="3008690"/>
            <wp:effectExtent l="0" t="0" r="0" b="1270"/>
            <wp:docPr id="14458089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808990" name=""/>
                    <pic:cNvPicPr/>
                  </pic:nvPicPr>
                  <pic:blipFill>
                    <a:blip r:embed="rId21"/>
                    <a:stretch>
                      <a:fillRect/>
                    </a:stretch>
                  </pic:blipFill>
                  <pic:spPr>
                    <a:xfrm>
                      <a:off x="0" y="0"/>
                      <a:ext cx="4255067" cy="3013589"/>
                    </a:xfrm>
                    <a:prstGeom prst="rect">
                      <a:avLst/>
                    </a:prstGeom>
                  </pic:spPr>
                </pic:pic>
              </a:graphicData>
            </a:graphic>
          </wp:inline>
        </w:drawing>
      </w:r>
    </w:p>
    <w:p w14:paraId="7BC9AD28" w14:textId="065129BA" w:rsidR="00012595" w:rsidRPr="00012595" w:rsidRDefault="00012595" w:rsidP="00012595">
      <w:pPr>
        <w:pStyle w:val="aff1"/>
        <w:jc w:val="center"/>
        <w:rPr>
          <w:i w:val="0"/>
          <w:iCs w:val="0"/>
          <w:color w:val="auto"/>
          <w:sz w:val="28"/>
          <w:szCs w:val="28"/>
        </w:rPr>
      </w:pPr>
      <w:bookmarkStart w:id="32" w:name="_Ref232185328"/>
      <w:r w:rsidRPr="00012595">
        <w:rPr>
          <w:i w:val="0"/>
          <w:iCs w:val="0"/>
          <w:color w:val="auto"/>
          <w:sz w:val="28"/>
          <w:szCs w:val="28"/>
        </w:rPr>
        <w:t xml:space="preserve">Рисунок </w:t>
      </w:r>
      <w:r w:rsidR="00130F8C">
        <w:rPr>
          <w:i w:val="0"/>
          <w:iCs w:val="0"/>
          <w:color w:val="auto"/>
          <w:sz w:val="28"/>
          <w:szCs w:val="28"/>
        </w:rPr>
        <w:fldChar w:fldCharType="begin"/>
      </w:r>
      <w:r w:rsidR="00130F8C">
        <w:rPr>
          <w:i w:val="0"/>
          <w:iCs w:val="0"/>
          <w:color w:val="auto"/>
          <w:sz w:val="28"/>
          <w:szCs w:val="28"/>
        </w:rPr>
        <w:instrText xml:space="preserve"> STYLEREF 1 \s </w:instrText>
      </w:r>
      <w:r w:rsidR="00130F8C">
        <w:rPr>
          <w:i w:val="0"/>
          <w:iCs w:val="0"/>
          <w:color w:val="auto"/>
          <w:sz w:val="28"/>
          <w:szCs w:val="28"/>
        </w:rPr>
        <w:fldChar w:fldCharType="separate"/>
      </w:r>
      <w:r w:rsidR="00130F8C">
        <w:rPr>
          <w:i w:val="0"/>
          <w:iCs w:val="0"/>
          <w:noProof/>
          <w:color w:val="auto"/>
          <w:sz w:val="28"/>
          <w:szCs w:val="28"/>
        </w:rPr>
        <w:t>2</w:t>
      </w:r>
      <w:r w:rsidR="00130F8C">
        <w:rPr>
          <w:i w:val="0"/>
          <w:iCs w:val="0"/>
          <w:color w:val="auto"/>
          <w:sz w:val="28"/>
          <w:szCs w:val="28"/>
        </w:rPr>
        <w:fldChar w:fldCharType="end"/>
      </w:r>
      <w:r w:rsidR="00130F8C">
        <w:rPr>
          <w:i w:val="0"/>
          <w:iCs w:val="0"/>
          <w:color w:val="auto"/>
          <w:sz w:val="28"/>
          <w:szCs w:val="28"/>
        </w:rPr>
        <w:t>.</w:t>
      </w:r>
      <w:r w:rsidR="00130F8C">
        <w:rPr>
          <w:i w:val="0"/>
          <w:iCs w:val="0"/>
          <w:color w:val="auto"/>
          <w:sz w:val="28"/>
          <w:szCs w:val="28"/>
        </w:rPr>
        <w:fldChar w:fldCharType="begin"/>
      </w:r>
      <w:r w:rsidR="00130F8C">
        <w:rPr>
          <w:i w:val="0"/>
          <w:iCs w:val="0"/>
          <w:color w:val="auto"/>
          <w:sz w:val="28"/>
          <w:szCs w:val="28"/>
        </w:rPr>
        <w:instrText xml:space="preserve"> SEQ Рисунок \* ARABIC \s 1 </w:instrText>
      </w:r>
      <w:r w:rsidR="00130F8C">
        <w:rPr>
          <w:i w:val="0"/>
          <w:iCs w:val="0"/>
          <w:color w:val="auto"/>
          <w:sz w:val="28"/>
          <w:szCs w:val="28"/>
        </w:rPr>
        <w:fldChar w:fldCharType="separate"/>
      </w:r>
      <w:r w:rsidR="00130F8C">
        <w:rPr>
          <w:i w:val="0"/>
          <w:iCs w:val="0"/>
          <w:noProof/>
          <w:color w:val="auto"/>
          <w:sz w:val="28"/>
          <w:szCs w:val="28"/>
        </w:rPr>
        <w:t>9</w:t>
      </w:r>
      <w:r w:rsidR="00130F8C">
        <w:rPr>
          <w:i w:val="0"/>
          <w:iCs w:val="0"/>
          <w:color w:val="auto"/>
          <w:sz w:val="28"/>
          <w:szCs w:val="28"/>
        </w:rPr>
        <w:fldChar w:fldCharType="end"/>
      </w:r>
      <w:bookmarkEnd w:id="32"/>
      <w:r w:rsidRPr="00012595">
        <w:rPr>
          <w:i w:val="0"/>
          <w:iCs w:val="0"/>
          <w:color w:val="auto"/>
          <w:sz w:val="28"/>
          <w:szCs w:val="28"/>
        </w:rPr>
        <w:t xml:space="preserve"> </w:t>
      </w:r>
      <w:r>
        <w:rPr>
          <w:i w:val="0"/>
          <w:iCs w:val="0"/>
          <w:color w:val="auto"/>
          <w:sz w:val="28"/>
          <w:szCs w:val="28"/>
        </w:rPr>
        <w:t>– П</w:t>
      </w:r>
      <w:r w:rsidRPr="00012595">
        <w:rPr>
          <w:i w:val="0"/>
          <w:iCs w:val="0"/>
          <w:color w:val="auto"/>
          <w:sz w:val="28"/>
          <w:szCs w:val="28"/>
        </w:rPr>
        <w:t>рогноз</w:t>
      </w:r>
      <w:r>
        <w:rPr>
          <w:i w:val="0"/>
          <w:iCs w:val="0"/>
          <w:color w:val="auto"/>
          <w:sz w:val="28"/>
          <w:szCs w:val="28"/>
        </w:rPr>
        <w:t>ирование</w:t>
      </w:r>
      <w:r w:rsidRPr="00012595">
        <w:rPr>
          <w:i w:val="0"/>
          <w:iCs w:val="0"/>
          <w:color w:val="auto"/>
          <w:sz w:val="28"/>
          <w:szCs w:val="28"/>
        </w:rPr>
        <w:t xml:space="preserve"> на новой выборке</w:t>
      </w:r>
    </w:p>
    <w:p w14:paraId="363ADA30" w14:textId="77777777" w:rsidR="00D953AB" w:rsidRDefault="00D953AB" w:rsidP="004D0C8B">
      <w:pPr>
        <w:keepNext/>
        <w:widowControl/>
        <w:autoSpaceDE/>
        <w:autoSpaceDN/>
        <w:spacing w:line="360" w:lineRule="auto"/>
        <w:ind w:firstLine="709"/>
        <w:jc w:val="both"/>
        <w:rPr>
          <w:sz w:val="28"/>
          <w:szCs w:val="28"/>
        </w:rPr>
      </w:pPr>
    </w:p>
    <w:p w14:paraId="54F5D793" w14:textId="288B0493" w:rsidR="00E7647F" w:rsidRPr="00E7647F" w:rsidRDefault="004A551A" w:rsidP="004377AF">
      <w:pPr>
        <w:pStyle w:val="a9"/>
        <w:keepNext/>
        <w:widowControl/>
        <w:numPr>
          <w:ilvl w:val="0"/>
          <w:numId w:val="29"/>
        </w:numPr>
        <w:tabs>
          <w:tab w:val="left" w:pos="426"/>
        </w:tabs>
        <w:autoSpaceDE/>
        <w:autoSpaceDN/>
        <w:spacing w:line="360" w:lineRule="auto"/>
        <w:ind w:left="0" w:firstLine="0"/>
        <w:jc w:val="center"/>
        <w:outlineLvl w:val="1"/>
        <w:rPr>
          <w:b/>
          <w:bCs/>
          <w:sz w:val="28"/>
          <w:szCs w:val="28"/>
        </w:rPr>
      </w:pPr>
      <w:bookmarkStart w:id="33" w:name="_Toc232444687"/>
      <w:r w:rsidRPr="004A551A">
        <w:rPr>
          <w:b/>
          <w:bCs/>
          <w:sz w:val="28"/>
          <w:szCs w:val="28"/>
        </w:rPr>
        <w:t>Методика</w:t>
      </w:r>
      <w:r>
        <w:rPr>
          <w:b/>
          <w:bCs/>
          <w:sz w:val="28"/>
          <w:szCs w:val="28"/>
        </w:rPr>
        <w:t xml:space="preserve"> </w:t>
      </w:r>
      <w:r w:rsidRPr="004A551A">
        <w:rPr>
          <w:b/>
          <w:bCs/>
          <w:sz w:val="28"/>
          <w:szCs w:val="28"/>
        </w:rPr>
        <w:t>определения оптимальной концентрации МУНТ</w:t>
      </w:r>
      <w:bookmarkEnd w:id="33"/>
    </w:p>
    <w:p w14:paraId="4072F902" w14:textId="77777777" w:rsidR="00E7647F" w:rsidRDefault="00E7647F" w:rsidP="004D0C8B">
      <w:pPr>
        <w:keepNext/>
        <w:widowControl/>
        <w:autoSpaceDE/>
        <w:autoSpaceDN/>
        <w:spacing w:line="360" w:lineRule="auto"/>
        <w:ind w:firstLine="709"/>
        <w:jc w:val="both"/>
        <w:rPr>
          <w:sz w:val="28"/>
          <w:szCs w:val="28"/>
        </w:rPr>
      </w:pPr>
    </w:p>
    <w:p w14:paraId="3A03BDEE" w14:textId="03EF0AD1" w:rsidR="001E4A4F" w:rsidRPr="001E4A4F" w:rsidRDefault="001E4A4F" w:rsidP="001E4A4F">
      <w:pPr>
        <w:keepNext/>
        <w:widowControl/>
        <w:autoSpaceDE/>
        <w:autoSpaceDN/>
        <w:spacing w:line="360" w:lineRule="auto"/>
        <w:ind w:firstLine="709"/>
        <w:jc w:val="both"/>
        <w:rPr>
          <w:sz w:val="28"/>
          <w:szCs w:val="28"/>
        </w:rPr>
      </w:pPr>
      <w:r w:rsidRPr="001E4A4F">
        <w:rPr>
          <w:sz w:val="28"/>
          <w:szCs w:val="28"/>
        </w:rPr>
        <w:t xml:space="preserve">Ансамбль нейронных сетей решает задачу прямого прогнозирования: по известным параметрам материала предсказывает трещиностойкость. Однако на практике часто возникает обратная задача — инженер знает, какое значение </w:t>
      </w:r>
      <m:oMath>
        <m:sSub>
          <m:sSubPr>
            <m:ctrlPr>
              <w:rPr>
                <w:rFonts w:ascii="Cambria Math" w:hAnsi="Cambria Math"/>
                <w:i/>
                <w:sz w:val="28"/>
                <w:szCs w:val="28"/>
              </w:rPr>
            </m:ctrlPr>
          </m:sSubPr>
          <m:e>
            <m:r>
              <w:rPr>
                <w:rFonts w:ascii="Cambria Math" w:hAnsi="Cambria Math"/>
                <w:sz w:val="28"/>
                <w:szCs w:val="28"/>
                <w:lang w:val="en-US"/>
              </w:rPr>
              <m:t>K</m:t>
            </m:r>
            <m:ctrlPr>
              <w:rPr>
                <w:rFonts w:ascii="Cambria Math" w:hAnsi="Cambria Math"/>
                <w:i/>
                <w:sz w:val="28"/>
                <w:szCs w:val="28"/>
                <w:lang w:val="en-US"/>
              </w:rPr>
            </m:ctrlPr>
          </m:e>
          <m:sub>
            <m:r>
              <w:rPr>
                <w:rFonts w:ascii="Cambria Math" w:hAnsi="Cambria Math"/>
                <w:sz w:val="28"/>
                <w:szCs w:val="28"/>
              </w:rPr>
              <m:t>1</m:t>
            </m:r>
            <m:r>
              <w:rPr>
                <w:rFonts w:ascii="Cambria Math" w:hAnsi="Cambria Math"/>
                <w:sz w:val="28"/>
                <w:szCs w:val="28"/>
                <w:lang w:val="en-US"/>
              </w:rPr>
              <m:t>C</m:t>
            </m:r>
          </m:sub>
        </m:sSub>
      </m:oMath>
      <w:r w:rsidR="00102445" w:rsidRPr="001F7286">
        <w:rPr>
          <w:sz w:val="28"/>
          <w:szCs w:val="28"/>
        </w:rPr>
        <w:t xml:space="preserve"> </w:t>
      </w:r>
      <w:r w:rsidRPr="001E4A4F">
        <w:rPr>
          <w:sz w:val="28"/>
          <w:szCs w:val="28"/>
        </w:rPr>
        <w:t>ему нужно получить, и хочет узнать, какую концентрацию МУНТ для этого использовать. Для решения этой задачи была реализована функция concentration_calc.</w:t>
      </w:r>
    </w:p>
    <w:p w14:paraId="6D19877C" w14:textId="77777777" w:rsidR="00337081" w:rsidRDefault="001E4A4F" w:rsidP="001E4A4F">
      <w:pPr>
        <w:keepNext/>
        <w:widowControl/>
        <w:autoSpaceDE/>
        <w:autoSpaceDN/>
        <w:spacing w:line="360" w:lineRule="auto"/>
        <w:ind w:firstLine="709"/>
        <w:jc w:val="both"/>
        <w:rPr>
          <w:sz w:val="28"/>
          <w:szCs w:val="28"/>
        </w:rPr>
      </w:pPr>
      <w:r w:rsidRPr="001E4A4F">
        <w:rPr>
          <w:sz w:val="28"/>
          <w:szCs w:val="28"/>
        </w:rPr>
        <w:t xml:space="preserve">В основе функции лежит численная оптимизация методом дифференциальной эволюции. </w:t>
      </w:r>
      <w:r w:rsidR="00337081" w:rsidRPr="00337081">
        <w:rPr>
          <w:sz w:val="28"/>
          <w:szCs w:val="28"/>
        </w:rPr>
        <w:t xml:space="preserve">Это эволюционный алгоритм глобальной оптимизации, не требующий вычисления градиента целевой функции. Последнее принципиально важно: прогноз ансамбля нейронных сетей технически дифференцируем, однако вычисление градиента по концентрации МУНТ потребовало бы сквозного дифференцирования через все пять моделей </w:t>
      </w:r>
      <w:r w:rsidR="00337081" w:rsidRPr="00337081">
        <w:rPr>
          <w:sz w:val="28"/>
          <w:szCs w:val="28"/>
        </w:rPr>
        <w:lastRenderedPageBreak/>
        <w:t>и через интерполятор пористости, что существенно усложнило бы реализацию и снизило надёжность. Безградиентный подход лишён этого недостатка</w:t>
      </w:r>
      <w:r w:rsidR="00337081">
        <w:rPr>
          <w:sz w:val="28"/>
          <w:szCs w:val="28"/>
        </w:rPr>
        <w:t>.</w:t>
      </w:r>
    </w:p>
    <w:p w14:paraId="4980AF10" w14:textId="32ABC2EB" w:rsidR="00337081" w:rsidRPr="00337081" w:rsidRDefault="00337081" w:rsidP="00337081">
      <w:pPr>
        <w:keepNext/>
        <w:widowControl/>
        <w:autoSpaceDE/>
        <w:autoSpaceDN/>
        <w:spacing w:line="360" w:lineRule="auto"/>
        <w:ind w:firstLine="709"/>
        <w:jc w:val="both"/>
        <w:rPr>
          <w:sz w:val="28"/>
          <w:szCs w:val="28"/>
        </w:rPr>
      </w:pPr>
      <w:r w:rsidRPr="00337081">
        <w:rPr>
          <w:sz w:val="28"/>
          <w:szCs w:val="28"/>
        </w:rPr>
        <w:t xml:space="preserve">Альтернативой мог служить простой перебор по сетке концентраций — именно так строился график зависимости </w:t>
      </w:r>
      <m:oMath>
        <m:sSub>
          <m:sSubPr>
            <m:ctrlPr>
              <w:rPr>
                <w:rFonts w:ascii="Cambria Math" w:hAnsi="Cambria Math"/>
                <w:i/>
                <w:sz w:val="28"/>
                <w:szCs w:val="28"/>
              </w:rPr>
            </m:ctrlPr>
          </m:sSubPr>
          <m:e>
            <m:r>
              <w:rPr>
                <w:rFonts w:ascii="Cambria Math" w:hAnsi="Cambria Math"/>
                <w:sz w:val="28"/>
                <w:szCs w:val="28"/>
                <w:lang w:val="en-US"/>
              </w:rPr>
              <m:t>K</m:t>
            </m:r>
            <m:ctrlPr>
              <w:rPr>
                <w:rFonts w:ascii="Cambria Math" w:hAnsi="Cambria Math"/>
                <w:i/>
                <w:sz w:val="28"/>
                <w:szCs w:val="28"/>
                <w:lang w:val="en-US"/>
              </w:rPr>
            </m:ctrlPr>
          </m:e>
          <m:sub>
            <m:r>
              <w:rPr>
                <w:rFonts w:ascii="Cambria Math" w:hAnsi="Cambria Math"/>
                <w:sz w:val="28"/>
                <w:szCs w:val="28"/>
              </w:rPr>
              <m:t>1</m:t>
            </m:r>
            <m:r>
              <w:rPr>
                <w:rFonts w:ascii="Cambria Math" w:hAnsi="Cambria Math"/>
                <w:sz w:val="28"/>
                <w:szCs w:val="28"/>
                <w:lang w:val="en-US"/>
              </w:rPr>
              <m:t>C</m:t>
            </m:r>
          </m:sub>
        </m:sSub>
      </m:oMath>
      <w:r w:rsidR="00102445" w:rsidRPr="001F7286">
        <w:rPr>
          <w:sz w:val="28"/>
          <w:szCs w:val="28"/>
        </w:rPr>
        <w:t xml:space="preserve"> </w:t>
      </w:r>
      <w:r w:rsidRPr="00337081">
        <w:rPr>
          <w:sz w:val="28"/>
          <w:szCs w:val="28"/>
        </w:rPr>
        <w:t>от содержания МУНТ. Однако сетка с шагом 0,01% даёт точность лишь до второго знака после запятой. Дифференциальная эволюция работает в непрерывном пространстве и находит решение с точностью, определяемой заданным допуском сходимости, что для проектировочной задачи предпочтительнее.</w:t>
      </w:r>
    </w:p>
    <w:p w14:paraId="47CD96D5" w14:textId="15828D4B" w:rsidR="00EA4041" w:rsidRDefault="00337081" w:rsidP="00FB1E62">
      <w:pPr>
        <w:keepNext/>
        <w:widowControl/>
        <w:autoSpaceDE/>
        <w:autoSpaceDN/>
        <w:spacing w:line="360" w:lineRule="auto"/>
        <w:ind w:firstLine="709"/>
        <w:jc w:val="both"/>
        <w:rPr>
          <w:sz w:val="28"/>
          <w:szCs w:val="28"/>
        </w:rPr>
      </w:pPr>
      <w:r w:rsidRPr="00337081">
        <w:rPr>
          <w:sz w:val="28"/>
          <w:szCs w:val="28"/>
        </w:rPr>
        <w:t xml:space="preserve">Метод работает следующим образом. На первом шаге случайным образом инициализируется популяция кандидатных решений — в данном случае концентраций МУНТ в диапазоне от 0 до 0,5 масс.%. Затем для каждого кандидата вычисляется значение целевой функции: квадрат отклонения прогнозируемого </w:t>
      </w:r>
      <m:oMath>
        <m:sSub>
          <m:sSubPr>
            <m:ctrlPr>
              <w:rPr>
                <w:rFonts w:ascii="Cambria Math" w:hAnsi="Cambria Math"/>
                <w:i/>
                <w:sz w:val="28"/>
                <w:szCs w:val="28"/>
              </w:rPr>
            </m:ctrlPr>
          </m:sSubPr>
          <m:e>
            <m:r>
              <w:rPr>
                <w:rFonts w:ascii="Cambria Math" w:hAnsi="Cambria Math"/>
                <w:sz w:val="28"/>
                <w:szCs w:val="28"/>
                <w:lang w:val="en-US"/>
              </w:rPr>
              <m:t>K</m:t>
            </m:r>
            <m:ctrlPr>
              <w:rPr>
                <w:rFonts w:ascii="Cambria Math" w:hAnsi="Cambria Math"/>
                <w:i/>
                <w:sz w:val="28"/>
                <w:szCs w:val="28"/>
                <w:lang w:val="en-US"/>
              </w:rPr>
            </m:ctrlPr>
          </m:e>
          <m:sub>
            <m:r>
              <w:rPr>
                <w:rFonts w:ascii="Cambria Math" w:hAnsi="Cambria Math"/>
                <w:sz w:val="28"/>
                <w:szCs w:val="28"/>
              </w:rPr>
              <m:t>1</m:t>
            </m:r>
            <m:r>
              <w:rPr>
                <w:rFonts w:ascii="Cambria Math" w:hAnsi="Cambria Math"/>
                <w:sz w:val="28"/>
                <w:szCs w:val="28"/>
                <w:lang w:val="en-US"/>
              </w:rPr>
              <m:t>C</m:t>
            </m:r>
          </m:sub>
        </m:sSub>
      </m:oMath>
      <w:r w:rsidR="00102445" w:rsidRPr="001F7286">
        <w:rPr>
          <w:sz w:val="28"/>
          <w:szCs w:val="28"/>
        </w:rPr>
        <w:t xml:space="preserve"> </w:t>
      </w:r>
      <w:r w:rsidRPr="00337081">
        <w:rPr>
          <w:sz w:val="28"/>
          <w:szCs w:val="28"/>
        </w:rPr>
        <w:t>от заданного целевого значения. На каждой итерации алгоритм генерирует новые кандидаты путём комбинирования существующих и заменяет исходные решения, если новые оказываются лучше. Процесс продолжается до достижения заданного допуска сходимости или исчерпания максимального числа итераций. В реализации использован допуск 1e-8 и лимит в 1000 итераций, что обеспечивает точность, заведомо избыточную для практических задач подбора состава</w:t>
      </w:r>
      <w:r w:rsidR="00012595">
        <w:rPr>
          <w:sz w:val="28"/>
          <w:szCs w:val="28"/>
        </w:rPr>
        <w:t xml:space="preserve"> </w:t>
      </w:r>
      <w:r w:rsidR="00EA4041">
        <w:rPr>
          <w:sz w:val="28"/>
          <w:szCs w:val="28"/>
        </w:rPr>
        <w:t>(</w:t>
      </w:r>
      <w:r w:rsidR="00EA4041" w:rsidRPr="00EA4041">
        <w:rPr>
          <w:sz w:val="28"/>
          <w:szCs w:val="28"/>
        </w:rPr>
        <w:fldChar w:fldCharType="begin"/>
      </w:r>
      <w:r w:rsidR="00EA4041" w:rsidRPr="00EA4041">
        <w:rPr>
          <w:sz w:val="28"/>
          <w:szCs w:val="28"/>
        </w:rPr>
        <w:instrText xml:space="preserve"> REF _Ref231918277 \h  \* MERGEFORMAT </w:instrText>
      </w:r>
      <w:r w:rsidR="00EA4041" w:rsidRPr="00EA4041">
        <w:rPr>
          <w:sz w:val="28"/>
          <w:szCs w:val="28"/>
        </w:rPr>
      </w:r>
      <w:r w:rsidR="00EA4041" w:rsidRPr="00EA4041">
        <w:rPr>
          <w:sz w:val="28"/>
          <w:szCs w:val="28"/>
        </w:rPr>
        <w:fldChar w:fldCharType="separate"/>
      </w:r>
      <w:r w:rsidR="002C712D">
        <w:rPr>
          <w:color w:val="000000" w:themeColor="text1"/>
          <w:sz w:val="28"/>
          <w:szCs w:val="28"/>
        </w:rPr>
        <w:t>р</w:t>
      </w:r>
      <w:r w:rsidR="00EA4041" w:rsidRPr="00EA4041">
        <w:rPr>
          <w:color w:val="000000" w:themeColor="text1"/>
          <w:sz w:val="28"/>
          <w:szCs w:val="28"/>
        </w:rPr>
        <w:t xml:space="preserve">исунок </w:t>
      </w:r>
      <w:r w:rsidR="00EA4041" w:rsidRPr="00EA4041">
        <w:rPr>
          <w:noProof/>
          <w:color w:val="000000" w:themeColor="text1"/>
          <w:sz w:val="28"/>
          <w:szCs w:val="28"/>
        </w:rPr>
        <w:t>2</w:t>
      </w:r>
      <w:r w:rsidR="00EA4041" w:rsidRPr="00EA4041">
        <w:rPr>
          <w:color w:val="000000" w:themeColor="text1"/>
          <w:sz w:val="28"/>
          <w:szCs w:val="28"/>
        </w:rPr>
        <w:t>.</w:t>
      </w:r>
      <w:r w:rsidR="002C712D">
        <w:rPr>
          <w:noProof/>
          <w:color w:val="000000" w:themeColor="text1"/>
          <w:sz w:val="28"/>
          <w:szCs w:val="28"/>
        </w:rPr>
        <w:t>10</w:t>
      </w:r>
      <w:r w:rsidR="00EA4041" w:rsidRPr="00EA4041">
        <w:rPr>
          <w:sz w:val="28"/>
          <w:szCs w:val="28"/>
        </w:rPr>
        <w:fldChar w:fldCharType="end"/>
      </w:r>
      <w:r w:rsidR="00EA4041">
        <w:rPr>
          <w:sz w:val="28"/>
          <w:szCs w:val="28"/>
        </w:rPr>
        <w:t>)</w:t>
      </w:r>
      <w:r w:rsidR="00EA4041" w:rsidRPr="001E4A4F">
        <w:rPr>
          <w:sz w:val="28"/>
          <w:szCs w:val="28"/>
        </w:rPr>
        <w:t>.</w:t>
      </w:r>
    </w:p>
    <w:p w14:paraId="29F58671" w14:textId="77777777" w:rsidR="00EA4041" w:rsidRDefault="00EA4041" w:rsidP="00EA4041">
      <w:pPr>
        <w:keepNext/>
        <w:widowControl/>
        <w:autoSpaceDE/>
        <w:autoSpaceDN/>
        <w:spacing w:line="360" w:lineRule="auto"/>
        <w:jc w:val="center"/>
      </w:pPr>
      <w:r w:rsidRPr="00EA4041">
        <w:rPr>
          <w:noProof/>
          <w:sz w:val="28"/>
          <w:szCs w:val="28"/>
        </w:rPr>
        <w:drawing>
          <wp:inline distT="0" distB="0" distL="0" distR="0" wp14:anchorId="6833AC45" wp14:editId="2164AF9B">
            <wp:extent cx="4172532" cy="1476581"/>
            <wp:effectExtent l="0" t="0" r="0" b="9525"/>
            <wp:docPr id="8873126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312670" name=""/>
                    <pic:cNvPicPr/>
                  </pic:nvPicPr>
                  <pic:blipFill>
                    <a:blip r:embed="rId22"/>
                    <a:stretch>
                      <a:fillRect/>
                    </a:stretch>
                  </pic:blipFill>
                  <pic:spPr>
                    <a:xfrm>
                      <a:off x="0" y="0"/>
                      <a:ext cx="4172532" cy="1476581"/>
                    </a:xfrm>
                    <a:prstGeom prst="rect">
                      <a:avLst/>
                    </a:prstGeom>
                  </pic:spPr>
                </pic:pic>
              </a:graphicData>
            </a:graphic>
          </wp:inline>
        </w:drawing>
      </w:r>
    </w:p>
    <w:p w14:paraId="6FCEC87C" w14:textId="22D115B4" w:rsidR="00EA4041" w:rsidRDefault="00EA4041" w:rsidP="00EA4041">
      <w:pPr>
        <w:pStyle w:val="aff1"/>
        <w:spacing w:after="0"/>
        <w:jc w:val="center"/>
        <w:rPr>
          <w:i w:val="0"/>
          <w:iCs w:val="0"/>
          <w:color w:val="000000" w:themeColor="text1"/>
          <w:sz w:val="28"/>
          <w:szCs w:val="28"/>
        </w:rPr>
      </w:pPr>
      <w:bookmarkStart w:id="34" w:name="_Ref231918277"/>
      <w:r w:rsidRPr="00EA4041">
        <w:rPr>
          <w:i w:val="0"/>
          <w:iCs w:val="0"/>
          <w:color w:val="000000" w:themeColor="text1"/>
          <w:sz w:val="28"/>
          <w:szCs w:val="28"/>
        </w:rPr>
        <w:t xml:space="preserve">Рисунок </w:t>
      </w:r>
      <w:r w:rsidR="00130F8C">
        <w:rPr>
          <w:i w:val="0"/>
          <w:iCs w:val="0"/>
          <w:color w:val="000000" w:themeColor="text1"/>
          <w:sz w:val="28"/>
          <w:szCs w:val="28"/>
        </w:rPr>
        <w:fldChar w:fldCharType="begin"/>
      </w:r>
      <w:r w:rsidR="00130F8C">
        <w:rPr>
          <w:i w:val="0"/>
          <w:iCs w:val="0"/>
          <w:color w:val="000000" w:themeColor="text1"/>
          <w:sz w:val="28"/>
          <w:szCs w:val="28"/>
        </w:rPr>
        <w:instrText xml:space="preserve"> STYLEREF 1 \s </w:instrText>
      </w:r>
      <w:r w:rsidR="00130F8C">
        <w:rPr>
          <w:i w:val="0"/>
          <w:iCs w:val="0"/>
          <w:color w:val="000000" w:themeColor="text1"/>
          <w:sz w:val="28"/>
          <w:szCs w:val="28"/>
        </w:rPr>
        <w:fldChar w:fldCharType="separate"/>
      </w:r>
      <w:r w:rsidR="00130F8C">
        <w:rPr>
          <w:i w:val="0"/>
          <w:iCs w:val="0"/>
          <w:noProof/>
          <w:color w:val="000000" w:themeColor="text1"/>
          <w:sz w:val="28"/>
          <w:szCs w:val="28"/>
        </w:rPr>
        <w:t>2</w:t>
      </w:r>
      <w:r w:rsidR="00130F8C">
        <w:rPr>
          <w:i w:val="0"/>
          <w:iCs w:val="0"/>
          <w:color w:val="000000" w:themeColor="text1"/>
          <w:sz w:val="28"/>
          <w:szCs w:val="28"/>
        </w:rPr>
        <w:fldChar w:fldCharType="end"/>
      </w:r>
      <w:r w:rsidR="00130F8C">
        <w:rPr>
          <w:i w:val="0"/>
          <w:iCs w:val="0"/>
          <w:color w:val="000000" w:themeColor="text1"/>
          <w:sz w:val="28"/>
          <w:szCs w:val="28"/>
        </w:rPr>
        <w:t>.</w:t>
      </w:r>
      <w:r w:rsidR="00130F8C">
        <w:rPr>
          <w:i w:val="0"/>
          <w:iCs w:val="0"/>
          <w:color w:val="000000" w:themeColor="text1"/>
          <w:sz w:val="28"/>
          <w:szCs w:val="28"/>
        </w:rPr>
        <w:fldChar w:fldCharType="begin"/>
      </w:r>
      <w:r w:rsidR="00130F8C">
        <w:rPr>
          <w:i w:val="0"/>
          <w:iCs w:val="0"/>
          <w:color w:val="000000" w:themeColor="text1"/>
          <w:sz w:val="28"/>
          <w:szCs w:val="28"/>
        </w:rPr>
        <w:instrText xml:space="preserve"> SEQ Рисунок \* ARABIC \s 1 </w:instrText>
      </w:r>
      <w:r w:rsidR="00130F8C">
        <w:rPr>
          <w:i w:val="0"/>
          <w:iCs w:val="0"/>
          <w:color w:val="000000" w:themeColor="text1"/>
          <w:sz w:val="28"/>
          <w:szCs w:val="28"/>
        </w:rPr>
        <w:fldChar w:fldCharType="separate"/>
      </w:r>
      <w:r w:rsidR="00130F8C">
        <w:rPr>
          <w:i w:val="0"/>
          <w:iCs w:val="0"/>
          <w:noProof/>
          <w:color w:val="000000" w:themeColor="text1"/>
          <w:sz w:val="28"/>
          <w:szCs w:val="28"/>
        </w:rPr>
        <w:t>10</w:t>
      </w:r>
      <w:r w:rsidR="00130F8C">
        <w:rPr>
          <w:i w:val="0"/>
          <w:iCs w:val="0"/>
          <w:color w:val="000000" w:themeColor="text1"/>
          <w:sz w:val="28"/>
          <w:szCs w:val="28"/>
        </w:rPr>
        <w:fldChar w:fldCharType="end"/>
      </w:r>
      <w:bookmarkEnd w:id="34"/>
      <w:r w:rsidRPr="00EA4041">
        <w:rPr>
          <w:i w:val="0"/>
          <w:iCs w:val="0"/>
          <w:color w:val="000000" w:themeColor="text1"/>
          <w:sz w:val="28"/>
          <w:szCs w:val="28"/>
        </w:rPr>
        <w:t xml:space="preserve"> </w:t>
      </w:r>
      <w:r w:rsidR="009B64E5">
        <w:rPr>
          <w:i w:val="0"/>
          <w:iCs w:val="0"/>
          <w:color w:val="auto"/>
          <w:sz w:val="28"/>
          <w:szCs w:val="28"/>
        </w:rPr>
        <w:t>–</w:t>
      </w:r>
      <w:r w:rsidRPr="00EA4041">
        <w:rPr>
          <w:i w:val="0"/>
          <w:iCs w:val="0"/>
          <w:color w:val="000000" w:themeColor="text1"/>
          <w:sz w:val="28"/>
          <w:szCs w:val="28"/>
        </w:rPr>
        <w:t xml:space="preserve"> Метод дифференциальной эволюции</w:t>
      </w:r>
    </w:p>
    <w:p w14:paraId="4DCA05DD" w14:textId="77777777" w:rsidR="00EA4041" w:rsidRPr="00EA4041" w:rsidRDefault="00EA4041" w:rsidP="00EA4041">
      <w:pPr>
        <w:spacing w:line="360" w:lineRule="auto"/>
        <w:rPr>
          <w:sz w:val="28"/>
          <w:szCs w:val="28"/>
        </w:rPr>
      </w:pPr>
    </w:p>
    <w:p w14:paraId="556ADB9D" w14:textId="20A15109" w:rsidR="00337081" w:rsidRPr="00337081" w:rsidRDefault="00EA4041" w:rsidP="00337081">
      <w:pPr>
        <w:keepNext/>
        <w:widowControl/>
        <w:autoSpaceDE/>
        <w:autoSpaceDN/>
        <w:spacing w:line="360" w:lineRule="auto"/>
        <w:ind w:firstLine="709"/>
        <w:jc w:val="both"/>
        <w:rPr>
          <w:sz w:val="28"/>
          <w:szCs w:val="28"/>
        </w:rPr>
      </w:pPr>
      <w:r>
        <w:rPr>
          <w:sz w:val="28"/>
          <w:szCs w:val="28"/>
        </w:rPr>
        <w:t>Д</w:t>
      </w:r>
      <w:r w:rsidR="001E4A4F" w:rsidRPr="001E4A4F">
        <w:rPr>
          <w:sz w:val="28"/>
          <w:szCs w:val="28"/>
        </w:rPr>
        <w:t>ля каждого кандидата вычисляет</w:t>
      </w:r>
      <w:r>
        <w:rPr>
          <w:sz w:val="28"/>
          <w:szCs w:val="28"/>
        </w:rPr>
        <w:t>ся</w:t>
      </w:r>
      <w:r w:rsidR="001E4A4F" w:rsidRPr="001E4A4F">
        <w:rPr>
          <w:sz w:val="28"/>
          <w:szCs w:val="28"/>
        </w:rPr>
        <w:t xml:space="preserve"> прогнозируем</w:t>
      </w:r>
      <w:r>
        <w:rPr>
          <w:sz w:val="28"/>
          <w:szCs w:val="28"/>
        </w:rPr>
        <w:t>ая</w:t>
      </w:r>
      <w:r w:rsidR="001E4A4F" w:rsidRPr="001E4A4F">
        <w:rPr>
          <w:sz w:val="28"/>
          <w:szCs w:val="28"/>
        </w:rPr>
        <w:t xml:space="preserve"> трещиностойкость через вспомогательную функцию ensemble_predict</w:t>
      </w:r>
      <w:r w:rsidR="00A07677">
        <w:rPr>
          <w:sz w:val="28"/>
          <w:szCs w:val="28"/>
        </w:rPr>
        <w:t xml:space="preserve"> (</w:t>
      </w:r>
      <w:r w:rsidR="00A07677" w:rsidRPr="00A07677">
        <w:rPr>
          <w:sz w:val="28"/>
          <w:szCs w:val="28"/>
        </w:rPr>
        <w:fldChar w:fldCharType="begin"/>
      </w:r>
      <w:r w:rsidR="00A07677" w:rsidRPr="00A07677">
        <w:rPr>
          <w:sz w:val="28"/>
          <w:szCs w:val="28"/>
        </w:rPr>
        <w:instrText xml:space="preserve"> REF _Ref231919101 \h  \* MERGEFORMAT </w:instrText>
      </w:r>
      <w:r w:rsidR="00A07677" w:rsidRPr="00A07677">
        <w:rPr>
          <w:sz w:val="28"/>
          <w:szCs w:val="28"/>
        </w:rPr>
      </w:r>
      <w:r w:rsidR="00A07677" w:rsidRPr="00A07677">
        <w:rPr>
          <w:sz w:val="28"/>
          <w:szCs w:val="28"/>
        </w:rPr>
        <w:fldChar w:fldCharType="separate"/>
      </w:r>
      <w:r w:rsidR="002C712D">
        <w:rPr>
          <w:color w:val="000000" w:themeColor="text1"/>
          <w:sz w:val="28"/>
          <w:szCs w:val="28"/>
        </w:rPr>
        <w:t>р</w:t>
      </w:r>
      <w:r w:rsidR="00A07677" w:rsidRPr="00A07677">
        <w:rPr>
          <w:color w:val="000000" w:themeColor="text1"/>
          <w:sz w:val="28"/>
          <w:szCs w:val="28"/>
        </w:rPr>
        <w:t xml:space="preserve">исунок </w:t>
      </w:r>
      <w:r w:rsidR="00A07677" w:rsidRPr="00A07677">
        <w:rPr>
          <w:noProof/>
          <w:color w:val="000000" w:themeColor="text1"/>
          <w:sz w:val="28"/>
          <w:szCs w:val="28"/>
        </w:rPr>
        <w:t>2</w:t>
      </w:r>
      <w:r w:rsidR="00A07677" w:rsidRPr="00A07677">
        <w:rPr>
          <w:color w:val="000000" w:themeColor="text1"/>
          <w:sz w:val="28"/>
          <w:szCs w:val="28"/>
        </w:rPr>
        <w:t>.</w:t>
      </w:r>
      <w:r w:rsidR="002C712D">
        <w:rPr>
          <w:noProof/>
          <w:color w:val="000000" w:themeColor="text1"/>
          <w:sz w:val="28"/>
          <w:szCs w:val="28"/>
        </w:rPr>
        <w:t>11</w:t>
      </w:r>
      <w:r w:rsidR="00A07677" w:rsidRPr="00A07677">
        <w:rPr>
          <w:sz w:val="28"/>
          <w:szCs w:val="28"/>
        </w:rPr>
        <w:fldChar w:fldCharType="end"/>
      </w:r>
      <w:r w:rsidR="00A07677">
        <w:rPr>
          <w:sz w:val="28"/>
          <w:szCs w:val="28"/>
        </w:rPr>
        <w:t>)</w:t>
      </w:r>
      <w:r w:rsidR="001E4A4F" w:rsidRPr="001E4A4F">
        <w:rPr>
          <w:sz w:val="28"/>
          <w:szCs w:val="28"/>
        </w:rPr>
        <w:t xml:space="preserve">. </w:t>
      </w:r>
      <w:r w:rsidR="00337081" w:rsidRPr="00337081">
        <w:rPr>
          <w:sz w:val="28"/>
          <w:szCs w:val="28"/>
        </w:rPr>
        <w:t xml:space="preserve">При каждом обращении к ней формируется сетка из 10 000 точек по параметрам </w:t>
      </w:r>
      <w:r w:rsidR="00EC5B85" w:rsidRPr="001A269D">
        <w:rPr>
          <w:i/>
          <w:iCs/>
          <w:sz w:val="28"/>
          <w:szCs w:val="28"/>
          <w:lang w:val="en-US"/>
        </w:rPr>
        <w:t>a</w:t>
      </w:r>
      <w:r w:rsidR="00337081" w:rsidRPr="00337081">
        <w:rPr>
          <w:sz w:val="28"/>
          <w:szCs w:val="28"/>
        </w:rPr>
        <w:t xml:space="preserve"> и </w:t>
      </w:r>
      <w:r w:rsidR="00EC5B85" w:rsidRPr="001A269D">
        <w:rPr>
          <w:i/>
          <w:iCs/>
          <w:sz w:val="28"/>
          <w:szCs w:val="28"/>
          <w:lang w:val="en-US"/>
        </w:rPr>
        <w:t>c</w:t>
      </w:r>
      <w:r w:rsidR="00337081" w:rsidRPr="00337081">
        <w:rPr>
          <w:sz w:val="28"/>
          <w:szCs w:val="28"/>
        </w:rPr>
        <w:t xml:space="preserve"> в диапазонах, соответствующих экспериментальным данным: </w:t>
      </w:r>
      <w:r w:rsidR="00EC5B85" w:rsidRPr="001A269D">
        <w:rPr>
          <w:i/>
          <w:iCs/>
          <w:sz w:val="28"/>
          <w:szCs w:val="28"/>
          <w:lang w:val="en-US"/>
        </w:rPr>
        <w:t>a</w:t>
      </w:r>
      <w:r w:rsidR="00337081" w:rsidRPr="00337081">
        <w:rPr>
          <w:sz w:val="28"/>
          <w:szCs w:val="28"/>
        </w:rPr>
        <w:t xml:space="preserve"> от 15,63 до </w:t>
      </w:r>
      <w:r w:rsidR="00337081" w:rsidRPr="00337081">
        <w:rPr>
          <w:sz w:val="28"/>
          <w:szCs w:val="28"/>
        </w:rPr>
        <w:lastRenderedPageBreak/>
        <w:t xml:space="preserve">38,42 мкм, </w:t>
      </w:r>
      <w:r w:rsidR="00EC5B85" w:rsidRPr="001A269D">
        <w:rPr>
          <w:i/>
          <w:iCs/>
          <w:sz w:val="28"/>
          <w:szCs w:val="28"/>
          <w:lang w:val="en-US"/>
        </w:rPr>
        <w:t>c</w:t>
      </w:r>
      <w:r w:rsidR="00337081" w:rsidRPr="00337081">
        <w:rPr>
          <w:sz w:val="28"/>
          <w:szCs w:val="28"/>
        </w:rPr>
        <w:t xml:space="preserve"> от 49,05 до 108,24 мкм. Для заданной концентрации МУНТ пористость P вычисляется через интерполятор mwcnt_to_p_interp, построенный по трём экспериментальным точкам. Сформированная сетка масштабируется тем же scaler, который использовался при обучении, после чего каждая из пяти моделей ансамбля делает предсказание на всех 10 000 точках. Итоговый прогноз трещиностойкости для данной концентрации вычисляется как среднее по всей сетке и по всем моделям. Дополнительно вычисляется стандартное отклонение предсказаний моделей ансамбля, которое служит мерой неопределённости прогноза.</w:t>
      </w:r>
    </w:p>
    <w:p w14:paraId="2CF4DBF9" w14:textId="171941A2" w:rsidR="00A07677" w:rsidRDefault="00337081" w:rsidP="00337081">
      <w:pPr>
        <w:keepNext/>
        <w:widowControl/>
        <w:autoSpaceDE/>
        <w:autoSpaceDN/>
        <w:spacing w:line="360" w:lineRule="auto"/>
        <w:ind w:firstLine="709"/>
        <w:jc w:val="both"/>
        <w:rPr>
          <w:sz w:val="28"/>
          <w:szCs w:val="28"/>
        </w:rPr>
      </w:pPr>
      <w:r w:rsidRPr="00337081">
        <w:rPr>
          <w:sz w:val="28"/>
          <w:szCs w:val="28"/>
        </w:rPr>
        <w:t xml:space="preserve">Усреднение по сетке параметров </w:t>
      </w:r>
      <w:r w:rsidR="00EC5B85" w:rsidRPr="001A269D">
        <w:rPr>
          <w:i/>
          <w:iCs/>
          <w:sz w:val="28"/>
          <w:szCs w:val="28"/>
          <w:lang w:val="en-US"/>
        </w:rPr>
        <w:t>a</w:t>
      </w:r>
      <w:r w:rsidRPr="00337081">
        <w:rPr>
          <w:sz w:val="28"/>
          <w:szCs w:val="28"/>
        </w:rPr>
        <w:t xml:space="preserve"> и </w:t>
      </w:r>
      <w:r w:rsidR="00EC5B85" w:rsidRPr="001A269D">
        <w:rPr>
          <w:i/>
          <w:iCs/>
          <w:sz w:val="28"/>
          <w:szCs w:val="28"/>
          <w:lang w:val="en-US"/>
        </w:rPr>
        <w:t>c</w:t>
      </w:r>
      <w:r w:rsidRPr="00337081">
        <w:rPr>
          <w:sz w:val="28"/>
          <w:szCs w:val="28"/>
        </w:rPr>
        <w:t xml:space="preserve">, а не по одной точке, принципиально для корректной интерпретации результата. Трещиностойкость, измеренная методом индентирования, зависит от конкретной геометрии отпечатка и трещины, которая варьируется от вдавливания к вдавливанию даже на одном образце. Усредняя прогноз по всему диапазону допустимых значений </w:t>
      </w:r>
      <w:r w:rsidR="00EC5B85" w:rsidRPr="001A269D">
        <w:rPr>
          <w:i/>
          <w:iCs/>
          <w:sz w:val="28"/>
          <w:szCs w:val="28"/>
          <w:lang w:val="en-US"/>
        </w:rPr>
        <w:t>a</w:t>
      </w:r>
      <w:r w:rsidRPr="00337081">
        <w:rPr>
          <w:sz w:val="28"/>
          <w:szCs w:val="28"/>
        </w:rPr>
        <w:t xml:space="preserve"> и </w:t>
      </w:r>
      <w:r w:rsidR="00EC5B85" w:rsidRPr="001A269D">
        <w:rPr>
          <w:i/>
          <w:iCs/>
          <w:sz w:val="28"/>
          <w:szCs w:val="28"/>
          <w:lang w:val="en-US"/>
        </w:rPr>
        <w:t>c</w:t>
      </w:r>
      <w:r w:rsidRPr="00337081">
        <w:rPr>
          <w:sz w:val="28"/>
          <w:szCs w:val="28"/>
        </w:rPr>
        <w:t xml:space="preserve">, функция возвращает ожидаемое значение </w:t>
      </w:r>
      <m:oMath>
        <m:sSub>
          <m:sSubPr>
            <m:ctrlPr>
              <w:rPr>
                <w:rFonts w:ascii="Cambria Math" w:hAnsi="Cambria Math"/>
                <w:i/>
                <w:sz w:val="28"/>
                <w:szCs w:val="28"/>
              </w:rPr>
            </m:ctrlPr>
          </m:sSubPr>
          <m:e>
            <m:r>
              <w:rPr>
                <w:rFonts w:ascii="Cambria Math" w:hAnsi="Cambria Math"/>
                <w:sz w:val="28"/>
                <w:szCs w:val="28"/>
                <w:lang w:val="en-US"/>
              </w:rPr>
              <m:t>K</m:t>
            </m:r>
            <m:ctrlPr>
              <w:rPr>
                <w:rFonts w:ascii="Cambria Math" w:hAnsi="Cambria Math"/>
                <w:i/>
                <w:sz w:val="28"/>
                <w:szCs w:val="28"/>
                <w:lang w:val="en-US"/>
              </w:rPr>
            </m:ctrlPr>
          </m:e>
          <m:sub>
            <m:r>
              <w:rPr>
                <w:rFonts w:ascii="Cambria Math" w:hAnsi="Cambria Math"/>
                <w:sz w:val="28"/>
                <w:szCs w:val="28"/>
              </w:rPr>
              <m:t>1</m:t>
            </m:r>
            <m:r>
              <w:rPr>
                <w:rFonts w:ascii="Cambria Math" w:hAnsi="Cambria Math"/>
                <w:sz w:val="28"/>
                <w:szCs w:val="28"/>
                <w:lang w:val="en-US"/>
              </w:rPr>
              <m:t>C</m:t>
            </m:r>
          </m:sub>
        </m:sSub>
      </m:oMath>
      <w:r w:rsidR="00EC5B85" w:rsidRPr="001F7286">
        <w:rPr>
          <w:sz w:val="28"/>
          <w:szCs w:val="28"/>
        </w:rPr>
        <w:t xml:space="preserve"> </w:t>
      </w:r>
      <w:r w:rsidRPr="00337081">
        <w:rPr>
          <w:sz w:val="28"/>
          <w:szCs w:val="28"/>
        </w:rPr>
        <w:t>для материала с заданной концентрацией МУНТ, а не для конкретного единичного измерения. Именно такая величина содержательно значима для инженерной задачи подбора состава.</w:t>
      </w:r>
    </w:p>
    <w:p w14:paraId="5C679ECB" w14:textId="77777777" w:rsidR="00A07677" w:rsidRPr="00A07677" w:rsidRDefault="00A07677" w:rsidP="00A07677">
      <w:pPr>
        <w:rPr>
          <w:sz w:val="28"/>
          <w:szCs w:val="28"/>
        </w:rPr>
      </w:pPr>
    </w:p>
    <w:p w14:paraId="6D4254BE" w14:textId="77777777" w:rsidR="00A07677" w:rsidRDefault="00A07677" w:rsidP="00A07677">
      <w:pPr>
        <w:keepNext/>
        <w:spacing w:line="360" w:lineRule="auto"/>
        <w:jc w:val="center"/>
      </w:pPr>
      <w:r w:rsidRPr="00A07677">
        <w:rPr>
          <w:noProof/>
          <w:sz w:val="28"/>
          <w:szCs w:val="28"/>
        </w:rPr>
        <w:lastRenderedPageBreak/>
        <w:drawing>
          <wp:inline distT="0" distB="0" distL="0" distR="0" wp14:anchorId="172B79DB" wp14:editId="6874ED6A">
            <wp:extent cx="4183885" cy="3971925"/>
            <wp:effectExtent l="0" t="0" r="7620" b="0"/>
            <wp:docPr id="4054856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485614" name=""/>
                    <pic:cNvPicPr/>
                  </pic:nvPicPr>
                  <pic:blipFill>
                    <a:blip r:embed="rId23"/>
                    <a:stretch>
                      <a:fillRect/>
                    </a:stretch>
                  </pic:blipFill>
                  <pic:spPr>
                    <a:xfrm>
                      <a:off x="0" y="0"/>
                      <a:ext cx="4218387" cy="4004679"/>
                    </a:xfrm>
                    <a:prstGeom prst="rect">
                      <a:avLst/>
                    </a:prstGeom>
                  </pic:spPr>
                </pic:pic>
              </a:graphicData>
            </a:graphic>
          </wp:inline>
        </w:drawing>
      </w:r>
    </w:p>
    <w:p w14:paraId="55E681FB" w14:textId="5652609B" w:rsidR="00A07677" w:rsidRPr="00A07677" w:rsidRDefault="00A07677" w:rsidP="00A07677">
      <w:pPr>
        <w:pStyle w:val="aff1"/>
        <w:spacing w:after="0"/>
        <w:jc w:val="center"/>
        <w:rPr>
          <w:i w:val="0"/>
          <w:iCs w:val="0"/>
          <w:color w:val="000000" w:themeColor="text1"/>
          <w:sz w:val="28"/>
          <w:szCs w:val="28"/>
        </w:rPr>
      </w:pPr>
      <w:bookmarkStart w:id="35" w:name="_Ref231919101"/>
      <w:r w:rsidRPr="00A07677">
        <w:rPr>
          <w:i w:val="0"/>
          <w:iCs w:val="0"/>
          <w:color w:val="000000" w:themeColor="text1"/>
          <w:sz w:val="28"/>
          <w:szCs w:val="28"/>
        </w:rPr>
        <w:t xml:space="preserve">Рисунок </w:t>
      </w:r>
      <w:r w:rsidR="00130F8C">
        <w:rPr>
          <w:i w:val="0"/>
          <w:iCs w:val="0"/>
          <w:color w:val="000000" w:themeColor="text1"/>
          <w:sz w:val="28"/>
          <w:szCs w:val="28"/>
        </w:rPr>
        <w:fldChar w:fldCharType="begin"/>
      </w:r>
      <w:r w:rsidR="00130F8C">
        <w:rPr>
          <w:i w:val="0"/>
          <w:iCs w:val="0"/>
          <w:color w:val="000000" w:themeColor="text1"/>
          <w:sz w:val="28"/>
          <w:szCs w:val="28"/>
        </w:rPr>
        <w:instrText xml:space="preserve"> STYLEREF 1 \s </w:instrText>
      </w:r>
      <w:r w:rsidR="00130F8C">
        <w:rPr>
          <w:i w:val="0"/>
          <w:iCs w:val="0"/>
          <w:color w:val="000000" w:themeColor="text1"/>
          <w:sz w:val="28"/>
          <w:szCs w:val="28"/>
        </w:rPr>
        <w:fldChar w:fldCharType="separate"/>
      </w:r>
      <w:r w:rsidR="00130F8C">
        <w:rPr>
          <w:i w:val="0"/>
          <w:iCs w:val="0"/>
          <w:noProof/>
          <w:color w:val="000000" w:themeColor="text1"/>
          <w:sz w:val="28"/>
          <w:szCs w:val="28"/>
        </w:rPr>
        <w:t>2</w:t>
      </w:r>
      <w:r w:rsidR="00130F8C">
        <w:rPr>
          <w:i w:val="0"/>
          <w:iCs w:val="0"/>
          <w:color w:val="000000" w:themeColor="text1"/>
          <w:sz w:val="28"/>
          <w:szCs w:val="28"/>
        </w:rPr>
        <w:fldChar w:fldCharType="end"/>
      </w:r>
      <w:r w:rsidR="00130F8C">
        <w:rPr>
          <w:i w:val="0"/>
          <w:iCs w:val="0"/>
          <w:color w:val="000000" w:themeColor="text1"/>
          <w:sz w:val="28"/>
          <w:szCs w:val="28"/>
        </w:rPr>
        <w:t>.</w:t>
      </w:r>
      <w:r w:rsidR="00130F8C">
        <w:rPr>
          <w:i w:val="0"/>
          <w:iCs w:val="0"/>
          <w:color w:val="000000" w:themeColor="text1"/>
          <w:sz w:val="28"/>
          <w:szCs w:val="28"/>
        </w:rPr>
        <w:fldChar w:fldCharType="begin"/>
      </w:r>
      <w:r w:rsidR="00130F8C">
        <w:rPr>
          <w:i w:val="0"/>
          <w:iCs w:val="0"/>
          <w:color w:val="000000" w:themeColor="text1"/>
          <w:sz w:val="28"/>
          <w:szCs w:val="28"/>
        </w:rPr>
        <w:instrText xml:space="preserve"> SEQ Рисунок \* ARABIC \s 1 </w:instrText>
      </w:r>
      <w:r w:rsidR="00130F8C">
        <w:rPr>
          <w:i w:val="0"/>
          <w:iCs w:val="0"/>
          <w:color w:val="000000" w:themeColor="text1"/>
          <w:sz w:val="28"/>
          <w:szCs w:val="28"/>
        </w:rPr>
        <w:fldChar w:fldCharType="separate"/>
      </w:r>
      <w:r w:rsidR="00130F8C">
        <w:rPr>
          <w:i w:val="0"/>
          <w:iCs w:val="0"/>
          <w:noProof/>
          <w:color w:val="000000" w:themeColor="text1"/>
          <w:sz w:val="28"/>
          <w:szCs w:val="28"/>
        </w:rPr>
        <w:t>11</w:t>
      </w:r>
      <w:r w:rsidR="00130F8C">
        <w:rPr>
          <w:i w:val="0"/>
          <w:iCs w:val="0"/>
          <w:color w:val="000000" w:themeColor="text1"/>
          <w:sz w:val="28"/>
          <w:szCs w:val="28"/>
        </w:rPr>
        <w:fldChar w:fldCharType="end"/>
      </w:r>
      <w:bookmarkEnd w:id="35"/>
      <w:r w:rsidRPr="00A07677">
        <w:rPr>
          <w:i w:val="0"/>
          <w:iCs w:val="0"/>
          <w:color w:val="000000" w:themeColor="text1"/>
          <w:sz w:val="28"/>
          <w:szCs w:val="28"/>
        </w:rPr>
        <w:t xml:space="preserve"> – Функция для прогн</w:t>
      </w:r>
      <w:r>
        <w:rPr>
          <w:i w:val="0"/>
          <w:iCs w:val="0"/>
          <w:color w:val="000000" w:themeColor="text1"/>
          <w:sz w:val="28"/>
          <w:szCs w:val="28"/>
        </w:rPr>
        <w:t>о</w:t>
      </w:r>
      <w:r w:rsidRPr="00A07677">
        <w:rPr>
          <w:i w:val="0"/>
          <w:iCs w:val="0"/>
          <w:color w:val="000000" w:themeColor="text1"/>
          <w:sz w:val="28"/>
          <w:szCs w:val="28"/>
        </w:rPr>
        <w:t>зирования</w:t>
      </w:r>
    </w:p>
    <w:p w14:paraId="3075791A" w14:textId="77777777" w:rsidR="00A07677" w:rsidRPr="001E4A4F" w:rsidRDefault="00A07677" w:rsidP="00A07677">
      <w:pPr>
        <w:keepNext/>
        <w:widowControl/>
        <w:autoSpaceDE/>
        <w:autoSpaceDN/>
        <w:spacing w:line="360" w:lineRule="auto"/>
        <w:ind w:firstLine="709"/>
        <w:jc w:val="both"/>
        <w:rPr>
          <w:sz w:val="28"/>
          <w:szCs w:val="28"/>
        </w:rPr>
      </w:pPr>
    </w:p>
    <w:p w14:paraId="7EA3D8DA" w14:textId="06A141E6" w:rsidR="001E4A4F" w:rsidRDefault="001E4A4F" w:rsidP="00D02A4A">
      <w:pPr>
        <w:spacing w:line="360" w:lineRule="auto"/>
        <w:ind w:firstLine="709"/>
        <w:jc w:val="both"/>
        <w:rPr>
          <w:sz w:val="28"/>
          <w:szCs w:val="28"/>
        </w:rPr>
      </w:pPr>
      <w:r w:rsidRPr="00D02A4A">
        <w:rPr>
          <w:sz w:val="28"/>
          <w:szCs w:val="28"/>
        </w:rPr>
        <w:t xml:space="preserve">Связь между концентрацией МУНТ и пористостью </w:t>
      </w:r>
      <w:r w:rsidR="00EC5B85" w:rsidRPr="001A269D">
        <w:rPr>
          <w:i/>
          <w:iCs/>
          <w:sz w:val="28"/>
          <w:szCs w:val="28"/>
          <w:lang w:val="en-US"/>
        </w:rPr>
        <w:t>P</w:t>
      </w:r>
      <w:r w:rsidRPr="00D02A4A">
        <w:rPr>
          <w:sz w:val="28"/>
          <w:szCs w:val="28"/>
        </w:rPr>
        <w:t xml:space="preserve"> устанавливается через предварительно построенный интерполятор mwcnt_to_p_interp, основанный на экспериментальных данных для трёх известных концентраций. Это позволяет корректно вычислять </w:t>
      </w:r>
      <w:r w:rsidR="00EC5B85" w:rsidRPr="001A269D">
        <w:rPr>
          <w:i/>
          <w:iCs/>
          <w:sz w:val="28"/>
          <w:szCs w:val="28"/>
          <w:lang w:val="en-US"/>
        </w:rPr>
        <w:t>P</w:t>
      </w:r>
      <w:r w:rsidRPr="00D02A4A">
        <w:rPr>
          <w:sz w:val="28"/>
          <w:szCs w:val="28"/>
        </w:rPr>
        <w:t xml:space="preserve"> для любого промежуточного значения концентрации, не выходя за пределы физически обоснованного диапазона.</w:t>
      </w:r>
    </w:p>
    <w:p w14:paraId="39347129" w14:textId="4FF1C987" w:rsidR="00337081" w:rsidRPr="00D02A4A" w:rsidRDefault="00337081" w:rsidP="00D02A4A">
      <w:pPr>
        <w:spacing w:line="360" w:lineRule="auto"/>
        <w:ind w:firstLine="709"/>
        <w:jc w:val="both"/>
        <w:rPr>
          <w:sz w:val="28"/>
          <w:szCs w:val="28"/>
        </w:rPr>
      </w:pPr>
      <w:r w:rsidRPr="00337081">
        <w:rPr>
          <w:sz w:val="28"/>
          <w:szCs w:val="28"/>
        </w:rPr>
        <w:t>Важно понимать ограничение этого подхода: интерполятор описывает зависимость P от концентрации МУНТ для конкретных условий спекания, использованных в исходном эксперименте. При изменении технологических параметров синтеза эта зависимость может измениться, и интерполятор потребует обновления на основе новых экспериментальных данных.</w:t>
      </w:r>
    </w:p>
    <w:p w14:paraId="6EC325F1" w14:textId="7B1AA7E7" w:rsidR="001E4A4F" w:rsidRPr="00D02A4A" w:rsidRDefault="001E4A4F" w:rsidP="00D02A4A">
      <w:pPr>
        <w:spacing w:line="360" w:lineRule="auto"/>
        <w:ind w:firstLine="709"/>
        <w:jc w:val="both"/>
        <w:rPr>
          <w:sz w:val="28"/>
          <w:szCs w:val="28"/>
        </w:rPr>
      </w:pPr>
      <w:r w:rsidRPr="00D02A4A">
        <w:rPr>
          <w:sz w:val="28"/>
          <w:szCs w:val="28"/>
        </w:rPr>
        <w:t xml:space="preserve">По завершении оптимизации функция выводит оптимальную концентрацию МУНТ, соответствующее значение пористости, прогнозируемое значение </w:t>
      </w:r>
      <m:oMath>
        <m:sSub>
          <m:sSubPr>
            <m:ctrlPr>
              <w:rPr>
                <w:rFonts w:ascii="Cambria Math" w:hAnsi="Cambria Math"/>
                <w:i/>
                <w:sz w:val="28"/>
                <w:szCs w:val="28"/>
              </w:rPr>
            </m:ctrlPr>
          </m:sSubPr>
          <m:e>
            <m:r>
              <w:rPr>
                <w:rFonts w:ascii="Cambria Math" w:hAnsi="Cambria Math"/>
                <w:sz w:val="28"/>
                <w:szCs w:val="28"/>
                <w:lang w:val="en-US"/>
              </w:rPr>
              <m:t>K</m:t>
            </m:r>
            <m:ctrlPr>
              <w:rPr>
                <w:rFonts w:ascii="Cambria Math" w:hAnsi="Cambria Math"/>
                <w:i/>
                <w:sz w:val="28"/>
                <w:szCs w:val="28"/>
                <w:lang w:val="en-US"/>
              </w:rPr>
            </m:ctrlPr>
          </m:e>
          <m:sub>
            <m:r>
              <w:rPr>
                <w:rFonts w:ascii="Cambria Math" w:hAnsi="Cambria Math"/>
                <w:sz w:val="28"/>
                <w:szCs w:val="28"/>
              </w:rPr>
              <m:t>1</m:t>
            </m:r>
            <m:r>
              <w:rPr>
                <w:rFonts w:ascii="Cambria Math" w:hAnsi="Cambria Math"/>
                <w:sz w:val="28"/>
                <w:szCs w:val="28"/>
                <w:lang w:val="en-US"/>
              </w:rPr>
              <m:t>C</m:t>
            </m:r>
          </m:sub>
        </m:sSub>
      </m:oMath>
      <w:r w:rsidR="00EC5B85" w:rsidRPr="001F7286">
        <w:rPr>
          <w:sz w:val="28"/>
          <w:szCs w:val="28"/>
        </w:rPr>
        <w:t xml:space="preserve"> </w:t>
      </w:r>
      <w:r w:rsidRPr="00D02A4A">
        <w:rPr>
          <w:sz w:val="28"/>
          <w:szCs w:val="28"/>
        </w:rPr>
        <w:t xml:space="preserve">и неопределённость прогноза в виде стандартного отклонения по ансамблю. Последний параметр показывает, </w:t>
      </w:r>
      <w:r w:rsidRPr="00D02A4A">
        <w:rPr>
          <w:sz w:val="28"/>
          <w:szCs w:val="28"/>
        </w:rPr>
        <w:lastRenderedPageBreak/>
        <w:t>насколько согласованы между собой пять моделей при данной концентрации, и даёт инженеру представление о надёжности рекомендации.</w:t>
      </w:r>
    </w:p>
    <w:p w14:paraId="52D8ACD3" w14:textId="3B6F7F0C" w:rsidR="001E4A4F" w:rsidRDefault="001E4A4F" w:rsidP="00D02A4A">
      <w:pPr>
        <w:spacing w:line="360" w:lineRule="auto"/>
        <w:ind w:firstLine="709"/>
        <w:jc w:val="both"/>
        <w:rPr>
          <w:sz w:val="28"/>
          <w:szCs w:val="28"/>
        </w:rPr>
      </w:pPr>
      <w:r w:rsidRPr="00D02A4A">
        <w:rPr>
          <w:sz w:val="28"/>
          <w:szCs w:val="28"/>
        </w:rPr>
        <w:t>Таким образом, разработанный инструмент позволяет решать не только аналитическую задачу прогнозирования, но и проектировочную: задав желаемое механическое свойство, получить конкретный рецепт состава композита с оценкой достижимой точности.</w:t>
      </w:r>
    </w:p>
    <w:p w14:paraId="6946932B" w14:textId="77777777" w:rsidR="005912CF" w:rsidRPr="00D02A4A" w:rsidRDefault="005912CF" w:rsidP="00D02A4A">
      <w:pPr>
        <w:spacing w:line="360" w:lineRule="auto"/>
        <w:ind w:firstLine="709"/>
        <w:jc w:val="both"/>
        <w:rPr>
          <w:sz w:val="28"/>
          <w:szCs w:val="28"/>
        </w:rPr>
      </w:pPr>
    </w:p>
    <w:p w14:paraId="74D11000" w14:textId="7AFFA9A0" w:rsidR="007C563F" w:rsidRPr="00EA5A60" w:rsidRDefault="00EA5A60" w:rsidP="002857B3">
      <w:pPr>
        <w:pStyle w:val="a9"/>
        <w:numPr>
          <w:ilvl w:val="0"/>
          <w:numId w:val="29"/>
        </w:numPr>
        <w:tabs>
          <w:tab w:val="left" w:pos="426"/>
        </w:tabs>
        <w:ind w:left="0" w:firstLine="0"/>
        <w:jc w:val="center"/>
        <w:outlineLvl w:val="1"/>
        <w:rPr>
          <w:b/>
          <w:bCs/>
          <w:sz w:val="28"/>
          <w:szCs w:val="28"/>
        </w:rPr>
      </w:pPr>
      <w:r>
        <w:rPr>
          <w:b/>
          <w:bCs/>
          <w:sz w:val="28"/>
          <w:szCs w:val="28"/>
        </w:rPr>
        <w:t xml:space="preserve"> </w:t>
      </w:r>
      <w:bookmarkStart w:id="36" w:name="_Toc232444688"/>
      <w:r w:rsidR="007C563F" w:rsidRPr="00EA5A60">
        <w:rPr>
          <w:b/>
          <w:bCs/>
          <w:sz w:val="28"/>
          <w:szCs w:val="28"/>
        </w:rPr>
        <w:t>Методика SHAP-анализа</w:t>
      </w:r>
      <w:bookmarkEnd w:id="36"/>
    </w:p>
    <w:p w14:paraId="0162A30D" w14:textId="7C96ABFE" w:rsidR="00040C15" w:rsidRDefault="00040C15" w:rsidP="00EA5A60">
      <w:pPr>
        <w:widowControl/>
        <w:autoSpaceDE/>
        <w:autoSpaceDN/>
        <w:spacing w:line="360" w:lineRule="auto"/>
        <w:ind w:firstLine="709"/>
        <w:jc w:val="both"/>
        <w:rPr>
          <w:bCs/>
          <w:sz w:val="28"/>
          <w:szCs w:val="28"/>
        </w:rPr>
      </w:pPr>
    </w:p>
    <w:p w14:paraId="77881A8D" w14:textId="65801D97" w:rsidR="00D02A4A" w:rsidRDefault="00F231DC" w:rsidP="00FB1E62">
      <w:pPr>
        <w:widowControl/>
        <w:autoSpaceDE/>
        <w:autoSpaceDN/>
        <w:spacing w:line="360" w:lineRule="auto"/>
        <w:ind w:firstLine="709"/>
        <w:jc w:val="both"/>
        <w:rPr>
          <w:bCs/>
          <w:sz w:val="28"/>
          <w:szCs w:val="28"/>
        </w:rPr>
      </w:pPr>
      <w:r>
        <w:rPr>
          <w:bCs/>
          <w:sz w:val="28"/>
          <w:szCs w:val="28"/>
        </w:rPr>
        <w:t xml:space="preserve">Чтобы </w:t>
      </w:r>
      <w:r w:rsidRPr="00F231DC">
        <w:rPr>
          <w:bCs/>
          <w:sz w:val="28"/>
          <w:szCs w:val="28"/>
        </w:rPr>
        <w:t>объяснить, как каждый входной признак влияет на результат модели</w:t>
      </w:r>
      <w:r>
        <w:rPr>
          <w:bCs/>
          <w:sz w:val="28"/>
          <w:szCs w:val="28"/>
        </w:rPr>
        <w:t>,</w:t>
      </w:r>
      <w:r w:rsidRPr="00F231DC">
        <w:rPr>
          <w:bCs/>
          <w:sz w:val="28"/>
          <w:szCs w:val="28"/>
        </w:rPr>
        <w:t xml:space="preserve"> необходимо провести</w:t>
      </w:r>
      <w:r>
        <w:rPr>
          <w:bCs/>
          <w:sz w:val="28"/>
          <w:szCs w:val="28"/>
        </w:rPr>
        <w:t xml:space="preserve"> </w:t>
      </w:r>
      <w:r w:rsidRPr="00F231DC">
        <w:rPr>
          <w:bCs/>
          <w:sz w:val="28"/>
          <w:szCs w:val="28"/>
        </w:rPr>
        <w:t>SHAP-анализ</w:t>
      </w:r>
      <w:r>
        <w:rPr>
          <w:bCs/>
          <w:sz w:val="28"/>
          <w:szCs w:val="28"/>
        </w:rPr>
        <w:t xml:space="preserve">. </w:t>
      </w:r>
      <w:r w:rsidRPr="00F231DC">
        <w:rPr>
          <w:bCs/>
          <w:sz w:val="28"/>
          <w:szCs w:val="28"/>
        </w:rPr>
        <w:t>Для работы</w:t>
      </w:r>
      <w:r>
        <w:rPr>
          <w:bCs/>
          <w:sz w:val="28"/>
          <w:szCs w:val="28"/>
        </w:rPr>
        <w:t xml:space="preserve"> с</w:t>
      </w:r>
      <w:r w:rsidRPr="00F231DC">
        <w:rPr>
          <w:bCs/>
          <w:sz w:val="28"/>
          <w:szCs w:val="28"/>
        </w:rPr>
        <w:t xml:space="preserve"> SHAP необходимы фоновые данные (background) </w:t>
      </w:r>
      <w:r w:rsidR="005B1AE6" w:rsidRPr="00B52D19">
        <w:rPr>
          <w:bCs/>
          <w:iCs/>
          <w:color w:val="000000" w:themeColor="text1"/>
          <w:sz w:val="28"/>
          <w:szCs w:val="28"/>
        </w:rPr>
        <w:t>—</w:t>
      </w:r>
      <w:r w:rsidRPr="00F231DC">
        <w:rPr>
          <w:bCs/>
          <w:sz w:val="28"/>
          <w:szCs w:val="28"/>
        </w:rPr>
        <w:t xml:space="preserve"> подмножество обучающей выборки, используемое для вычисления градиентов.</w:t>
      </w:r>
      <w:r>
        <w:rPr>
          <w:bCs/>
          <w:sz w:val="28"/>
          <w:szCs w:val="28"/>
        </w:rPr>
        <w:t xml:space="preserve"> </w:t>
      </w:r>
      <w:r w:rsidRPr="00F231DC">
        <w:rPr>
          <w:bCs/>
          <w:sz w:val="28"/>
          <w:szCs w:val="28"/>
        </w:rPr>
        <w:t>SHAP KernelExplainer требует для работы некоторого объема фоновых данных для устойчивой аппроксимации градиентов.</w:t>
      </w:r>
      <w:r>
        <w:rPr>
          <w:bCs/>
          <w:sz w:val="28"/>
          <w:szCs w:val="28"/>
        </w:rPr>
        <w:t xml:space="preserve"> Х</w:t>
      </w:r>
      <w:r w:rsidRPr="00F231DC">
        <w:rPr>
          <w:bCs/>
          <w:sz w:val="28"/>
          <w:szCs w:val="28"/>
        </w:rPr>
        <w:t>орошее качество при приемлемом времени вычислений</w:t>
      </w:r>
      <w:r>
        <w:rPr>
          <w:bCs/>
          <w:sz w:val="28"/>
          <w:szCs w:val="28"/>
        </w:rPr>
        <w:t xml:space="preserve"> могут </w:t>
      </w:r>
      <w:r w:rsidRPr="00F231DC">
        <w:rPr>
          <w:bCs/>
          <w:sz w:val="28"/>
          <w:szCs w:val="28"/>
        </w:rPr>
        <w:t>обеспечи</w:t>
      </w:r>
      <w:r>
        <w:rPr>
          <w:bCs/>
          <w:sz w:val="28"/>
          <w:szCs w:val="28"/>
        </w:rPr>
        <w:t>ть</w:t>
      </w:r>
      <w:r w:rsidRPr="00F231DC">
        <w:rPr>
          <w:bCs/>
          <w:sz w:val="28"/>
          <w:szCs w:val="28"/>
        </w:rPr>
        <w:t xml:space="preserve"> 5000 образцов.</w:t>
      </w:r>
      <w:r>
        <w:rPr>
          <w:bCs/>
          <w:sz w:val="28"/>
          <w:szCs w:val="28"/>
        </w:rPr>
        <w:t xml:space="preserve"> Также</w:t>
      </w:r>
      <w:r w:rsidR="007D2600">
        <w:rPr>
          <w:bCs/>
          <w:sz w:val="28"/>
          <w:szCs w:val="28"/>
        </w:rPr>
        <w:t>,</w:t>
      </w:r>
      <w:r>
        <w:rPr>
          <w:bCs/>
          <w:sz w:val="28"/>
          <w:szCs w:val="28"/>
        </w:rPr>
        <w:t xml:space="preserve"> для того чтобы уменьшить время вычислений и сохранить наглядность</w:t>
      </w:r>
      <w:r w:rsidR="007D2600">
        <w:rPr>
          <w:bCs/>
          <w:sz w:val="28"/>
          <w:szCs w:val="28"/>
        </w:rPr>
        <w:t>,</w:t>
      </w:r>
      <w:r>
        <w:rPr>
          <w:bCs/>
          <w:sz w:val="28"/>
          <w:szCs w:val="28"/>
        </w:rPr>
        <w:t xml:space="preserve"> тестовая выборка сокращается до 1000 образцов</w:t>
      </w:r>
      <w:r w:rsidR="007D2600">
        <w:rPr>
          <w:bCs/>
          <w:sz w:val="28"/>
          <w:szCs w:val="28"/>
        </w:rPr>
        <w:t xml:space="preserve"> (</w:t>
      </w:r>
      <w:r w:rsidR="007D2600" w:rsidRPr="007D2600">
        <w:rPr>
          <w:bCs/>
          <w:sz w:val="28"/>
          <w:szCs w:val="28"/>
        </w:rPr>
        <w:fldChar w:fldCharType="begin"/>
      </w:r>
      <w:r w:rsidR="007D2600" w:rsidRPr="007D2600">
        <w:rPr>
          <w:bCs/>
          <w:sz w:val="28"/>
          <w:szCs w:val="28"/>
        </w:rPr>
        <w:instrText xml:space="preserve"> REF _Ref229856943 \h  \* MERGEFORMAT </w:instrText>
      </w:r>
      <w:r w:rsidR="007D2600" w:rsidRPr="007D2600">
        <w:rPr>
          <w:bCs/>
          <w:sz w:val="28"/>
          <w:szCs w:val="28"/>
        </w:rPr>
      </w:r>
      <w:r w:rsidR="007D2600" w:rsidRPr="007D2600">
        <w:rPr>
          <w:bCs/>
          <w:sz w:val="28"/>
          <w:szCs w:val="28"/>
        </w:rPr>
        <w:fldChar w:fldCharType="separate"/>
      </w:r>
      <w:r w:rsidR="002C712D">
        <w:rPr>
          <w:sz w:val="28"/>
          <w:szCs w:val="28"/>
        </w:rPr>
        <w:t>р</w:t>
      </w:r>
      <w:r w:rsidR="007D2600" w:rsidRPr="007D2600">
        <w:rPr>
          <w:sz w:val="28"/>
          <w:szCs w:val="28"/>
        </w:rPr>
        <w:t xml:space="preserve">исунок </w:t>
      </w:r>
      <w:r w:rsidR="007D2600" w:rsidRPr="007D2600">
        <w:rPr>
          <w:noProof/>
          <w:sz w:val="28"/>
          <w:szCs w:val="28"/>
        </w:rPr>
        <w:t>2</w:t>
      </w:r>
      <w:r w:rsidR="007D2600" w:rsidRPr="007D2600">
        <w:rPr>
          <w:sz w:val="28"/>
          <w:szCs w:val="28"/>
        </w:rPr>
        <w:t>.</w:t>
      </w:r>
      <w:r w:rsidR="002C712D">
        <w:rPr>
          <w:noProof/>
          <w:sz w:val="28"/>
          <w:szCs w:val="28"/>
        </w:rPr>
        <w:t>12</w:t>
      </w:r>
      <w:r w:rsidR="007D2600" w:rsidRPr="007D2600">
        <w:rPr>
          <w:bCs/>
          <w:sz w:val="28"/>
          <w:szCs w:val="28"/>
        </w:rPr>
        <w:fldChar w:fldCharType="end"/>
      </w:r>
      <w:r w:rsidR="007D2600">
        <w:rPr>
          <w:bCs/>
          <w:sz w:val="28"/>
          <w:szCs w:val="28"/>
        </w:rPr>
        <w:t>)</w:t>
      </w:r>
      <w:r>
        <w:rPr>
          <w:bCs/>
          <w:sz w:val="28"/>
          <w:szCs w:val="28"/>
        </w:rPr>
        <w:t>.</w:t>
      </w:r>
    </w:p>
    <w:p w14:paraId="2F36839C" w14:textId="77777777" w:rsidR="007D2600" w:rsidRDefault="007D2600" w:rsidP="007D2600">
      <w:pPr>
        <w:keepNext/>
        <w:widowControl/>
        <w:autoSpaceDE/>
        <w:autoSpaceDN/>
        <w:spacing w:line="360" w:lineRule="auto"/>
        <w:jc w:val="center"/>
      </w:pPr>
      <w:r w:rsidRPr="007D2600">
        <w:rPr>
          <w:bCs/>
          <w:noProof/>
          <w:sz w:val="28"/>
          <w:szCs w:val="28"/>
        </w:rPr>
        <w:drawing>
          <wp:inline distT="0" distB="0" distL="0" distR="0" wp14:anchorId="0D1CE191" wp14:editId="28064202">
            <wp:extent cx="4029637" cy="1362265"/>
            <wp:effectExtent l="0" t="0" r="9525" b="9525"/>
            <wp:docPr id="15600988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098859" name=""/>
                    <pic:cNvPicPr/>
                  </pic:nvPicPr>
                  <pic:blipFill>
                    <a:blip r:embed="rId24"/>
                    <a:stretch>
                      <a:fillRect/>
                    </a:stretch>
                  </pic:blipFill>
                  <pic:spPr>
                    <a:xfrm>
                      <a:off x="0" y="0"/>
                      <a:ext cx="4029637" cy="1362265"/>
                    </a:xfrm>
                    <a:prstGeom prst="rect">
                      <a:avLst/>
                    </a:prstGeom>
                  </pic:spPr>
                </pic:pic>
              </a:graphicData>
            </a:graphic>
          </wp:inline>
        </w:drawing>
      </w:r>
    </w:p>
    <w:p w14:paraId="0AF07A0E" w14:textId="62766570" w:rsidR="007D2600" w:rsidRPr="007D2600" w:rsidRDefault="007D2600" w:rsidP="00C63AED">
      <w:pPr>
        <w:pStyle w:val="aff1"/>
        <w:spacing w:after="0"/>
        <w:jc w:val="center"/>
        <w:rPr>
          <w:bCs/>
          <w:i w:val="0"/>
          <w:iCs w:val="0"/>
          <w:color w:val="auto"/>
          <w:sz w:val="28"/>
          <w:szCs w:val="28"/>
        </w:rPr>
      </w:pPr>
      <w:bookmarkStart w:id="37" w:name="_Ref229856943"/>
      <w:r w:rsidRPr="007D2600">
        <w:rPr>
          <w:i w:val="0"/>
          <w:iCs w:val="0"/>
          <w:color w:val="auto"/>
          <w:sz w:val="28"/>
          <w:szCs w:val="28"/>
        </w:rPr>
        <w:t xml:space="preserve">Рисунок </w:t>
      </w:r>
      <w:r w:rsidR="00130F8C">
        <w:rPr>
          <w:i w:val="0"/>
          <w:iCs w:val="0"/>
          <w:color w:val="auto"/>
          <w:sz w:val="28"/>
          <w:szCs w:val="28"/>
        </w:rPr>
        <w:fldChar w:fldCharType="begin"/>
      </w:r>
      <w:r w:rsidR="00130F8C">
        <w:rPr>
          <w:i w:val="0"/>
          <w:iCs w:val="0"/>
          <w:color w:val="auto"/>
          <w:sz w:val="28"/>
          <w:szCs w:val="28"/>
        </w:rPr>
        <w:instrText xml:space="preserve"> STYLEREF 1 \s </w:instrText>
      </w:r>
      <w:r w:rsidR="00130F8C">
        <w:rPr>
          <w:i w:val="0"/>
          <w:iCs w:val="0"/>
          <w:color w:val="auto"/>
          <w:sz w:val="28"/>
          <w:szCs w:val="28"/>
        </w:rPr>
        <w:fldChar w:fldCharType="separate"/>
      </w:r>
      <w:r w:rsidR="00130F8C">
        <w:rPr>
          <w:i w:val="0"/>
          <w:iCs w:val="0"/>
          <w:noProof/>
          <w:color w:val="auto"/>
          <w:sz w:val="28"/>
          <w:szCs w:val="28"/>
        </w:rPr>
        <w:t>2</w:t>
      </w:r>
      <w:r w:rsidR="00130F8C">
        <w:rPr>
          <w:i w:val="0"/>
          <w:iCs w:val="0"/>
          <w:color w:val="auto"/>
          <w:sz w:val="28"/>
          <w:szCs w:val="28"/>
        </w:rPr>
        <w:fldChar w:fldCharType="end"/>
      </w:r>
      <w:r w:rsidR="00130F8C">
        <w:rPr>
          <w:i w:val="0"/>
          <w:iCs w:val="0"/>
          <w:color w:val="auto"/>
          <w:sz w:val="28"/>
          <w:szCs w:val="28"/>
        </w:rPr>
        <w:t>.</w:t>
      </w:r>
      <w:r w:rsidR="00130F8C">
        <w:rPr>
          <w:i w:val="0"/>
          <w:iCs w:val="0"/>
          <w:color w:val="auto"/>
          <w:sz w:val="28"/>
          <w:szCs w:val="28"/>
        </w:rPr>
        <w:fldChar w:fldCharType="begin"/>
      </w:r>
      <w:r w:rsidR="00130F8C">
        <w:rPr>
          <w:i w:val="0"/>
          <w:iCs w:val="0"/>
          <w:color w:val="auto"/>
          <w:sz w:val="28"/>
          <w:szCs w:val="28"/>
        </w:rPr>
        <w:instrText xml:space="preserve"> SEQ Рисунок \* ARABIC \s 1 </w:instrText>
      </w:r>
      <w:r w:rsidR="00130F8C">
        <w:rPr>
          <w:i w:val="0"/>
          <w:iCs w:val="0"/>
          <w:color w:val="auto"/>
          <w:sz w:val="28"/>
          <w:szCs w:val="28"/>
        </w:rPr>
        <w:fldChar w:fldCharType="separate"/>
      </w:r>
      <w:r w:rsidR="00130F8C">
        <w:rPr>
          <w:i w:val="0"/>
          <w:iCs w:val="0"/>
          <w:noProof/>
          <w:color w:val="auto"/>
          <w:sz w:val="28"/>
          <w:szCs w:val="28"/>
        </w:rPr>
        <w:t>12</w:t>
      </w:r>
      <w:r w:rsidR="00130F8C">
        <w:rPr>
          <w:i w:val="0"/>
          <w:iCs w:val="0"/>
          <w:color w:val="auto"/>
          <w:sz w:val="28"/>
          <w:szCs w:val="28"/>
        </w:rPr>
        <w:fldChar w:fldCharType="end"/>
      </w:r>
      <w:bookmarkEnd w:id="37"/>
      <w:r>
        <w:rPr>
          <w:i w:val="0"/>
          <w:iCs w:val="0"/>
          <w:color w:val="auto"/>
          <w:sz w:val="28"/>
          <w:szCs w:val="28"/>
        </w:rPr>
        <w:t xml:space="preserve"> </w:t>
      </w:r>
      <w:r w:rsidR="005B1AE6">
        <w:rPr>
          <w:i w:val="0"/>
          <w:iCs w:val="0"/>
          <w:color w:val="auto"/>
          <w:sz w:val="28"/>
          <w:szCs w:val="28"/>
        </w:rPr>
        <w:t>–</w:t>
      </w:r>
      <w:r w:rsidRPr="007D2600">
        <w:rPr>
          <w:i w:val="0"/>
          <w:iCs w:val="0"/>
          <w:color w:val="auto"/>
          <w:sz w:val="28"/>
          <w:szCs w:val="28"/>
        </w:rPr>
        <w:t xml:space="preserve"> Подготовка данных для </w:t>
      </w:r>
      <w:r w:rsidRPr="007D2600">
        <w:rPr>
          <w:i w:val="0"/>
          <w:iCs w:val="0"/>
          <w:color w:val="auto"/>
          <w:sz w:val="28"/>
          <w:szCs w:val="28"/>
          <w:lang w:val="en-US"/>
        </w:rPr>
        <w:t>SHAP</w:t>
      </w:r>
      <w:r w:rsidRPr="007D2600">
        <w:rPr>
          <w:i w:val="0"/>
          <w:iCs w:val="0"/>
          <w:color w:val="auto"/>
          <w:sz w:val="28"/>
          <w:szCs w:val="28"/>
        </w:rPr>
        <w:t>-анализа</w:t>
      </w:r>
    </w:p>
    <w:p w14:paraId="5883E7A5" w14:textId="656097A8" w:rsidR="00F231DC" w:rsidRDefault="00F231DC" w:rsidP="007D2600">
      <w:pPr>
        <w:widowControl/>
        <w:autoSpaceDE/>
        <w:autoSpaceDN/>
        <w:spacing w:line="360" w:lineRule="auto"/>
        <w:ind w:firstLine="709"/>
        <w:jc w:val="both"/>
        <w:rPr>
          <w:bCs/>
          <w:sz w:val="28"/>
          <w:szCs w:val="28"/>
        </w:rPr>
      </w:pPr>
    </w:p>
    <w:p w14:paraId="09243810" w14:textId="5942A9A9" w:rsidR="007D2600" w:rsidRDefault="00294BC9" w:rsidP="007D2600">
      <w:pPr>
        <w:widowControl/>
        <w:autoSpaceDE/>
        <w:autoSpaceDN/>
        <w:spacing w:line="360" w:lineRule="auto"/>
        <w:ind w:firstLine="709"/>
        <w:jc w:val="both"/>
        <w:rPr>
          <w:bCs/>
          <w:sz w:val="28"/>
          <w:szCs w:val="28"/>
        </w:rPr>
      </w:pPr>
      <w:r w:rsidRPr="00294BC9">
        <w:rPr>
          <w:bCs/>
          <w:sz w:val="28"/>
          <w:szCs w:val="28"/>
        </w:rPr>
        <w:t>Для вычисления SHAP-значений</w:t>
      </w:r>
      <w:r>
        <w:rPr>
          <w:bCs/>
          <w:sz w:val="28"/>
          <w:szCs w:val="28"/>
        </w:rPr>
        <w:t xml:space="preserve"> </w:t>
      </w:r>
      <w:r w:rsidRPr="00294BC9">
        <w:rPr>
          <w:bCs/>
          <w:sz w:val="28"/>
          <w:szCs w:val="28"/>
        </w:rPr>
        <w:t xml:space="preserve">для ансамбля </w:t>
      </w:r>
      <w:r>
        <w:rPr>
          <w:bCs/>
          <w:sz w:val="28"/>
          <w:szCs w:val="28"/>
        </w:rPr>
        <w:t>нейронных сетей</w:t>
      </w:r>
      <w:r w:rsidRPr="00294BC9">
        <w:rPr>
          <w:bCs/>
          <w:sz w:val="28"/>
          <w:szCs w:val="28"/>
        </w:rPr>
        <w:t xml:space="preserve"> необходимо сначала определить их для каждой отдельной модели, входящей в ансамбль. После этого следует провести агрегирование полученных значений, применяя методы усреднения</w:t>
      </w:r>
      <w:r>
        <w:rPr>
          <w:bCs/>
          <w:sz w:val="28"/>
          <w:szCs w:val="28"/>
        </w:rPr>
        <w:t xml:space="preserve"> (</w:t>
      </w:r>
      <w:r w:rsidRPr="00294BC9">
        <w:rPr>
          <w:bCs/>
          <w:sz w:val="28"/>
          <w:szCs w:val="28"/>
        </w:rPr>
        <w:fldChar w:fldCharType="begin"/>
      </w:r>
      <w:r w:rsidRPr="00294BC9">
        <w:rPr>
          <w:bCs/>
          <w:sz w:val="28"/>
          <w:szCs w:val="28"/>
        </w:rPr>
        <w:instrText xml:space="preserve"> REF _Ref229859481 \h  \* MERGEFORMAT </w:instrText>
      </w:r>
      <w:r w:rsidRPr="00294BC9">
        <w:rPr>
          <w:bCs/>
          <w:sz w:val="28"/>
          <w:szCs w:val="28"/>
        </w:rPr>
      </w:r>
      <w:r w:rsidRPr="00294BC9">
        <w:rPr>
          <w:bCs/>
          <w:sz w:val="28"/>
          <w:szCs w:val="28"/>
        </w:rPr>
        <w:fldChar w:fldCharType="separate"/>
      </w:r>
      <w:r w:rsidR="002C712D">
        <w:rPr>
          <w:sz w:val="28"/>
          <w:szCs w:val="28"/>
        </w:rPr>
        <w:t>р</w:t>
      </w:r>
      <w:r w:rsidRPr="00294BC9">
        <w:rPr>
          <w:sz w:val="28"/>
          <w:szCs w:val="28"/>
        </w:rPr>
        <w:t xml:space="preserve">исунок </w:t>
      </w:r>
      <w:r w:rsidRPr="00294BC9">
        <w:rPr>
          <w:noProof/>
          <w:sz w:val="28"/>
          <w:szCs w:val="28"/>
        </w:rPr>
        <w:t>2</w:t>
      </w:r>
      <w:r w:rsidRPr="00294BC9">
        <w:rPr>
          <w:sz w:val="28"/>
          <w:szCs w:val="28"/>
        </w:rPr>
        <w:t>.</w:t>
      </w:r>
      <w:r w:rsidR="002C712D">
        <w:rPr>
          <w:noProof/>
          <w:sz w:val="28"/>
          <w:szCs w:val="28"/>
        </w:rPr>
        <w:t>13</w:t>
      </w:r>
      <w:r w:rsidRPr="00294BC9">
        <w:rPr>
          <w:bCs/>
          <w:sz w:val="28"/>
          <w:szCs w:val="28"/>
        </w:rPr>
        <w:fldChar w:fldCharType="end"/>
      </w:r>
      <w:r>
        <w:rPr>
          <w:bCs/>
          <w:sz w:val="28"/>
          <w:szCs w:val="28"/>
        </w:rPr>
        <w:t xml:space="preserve">). </w:t>
      </w:r>
    </w:p>
    <w:p w14:paraId="3BCA6116" w14:textId="77777777" w:rsidR="00F37BAB" w:rsidRDefault="00F37BAB" w:rsidP="007D2600">
      <w:pPr>
        <w:widowControl/>
        <w:autoSpaceDE/>
        <w:autoSpaceDN/>
        <w:spacing w:line="360" w:lineRule="auto"/>
        <w:ind w:firstLine="709"/>
        <w:jc w:val="both"/>
        <w:rPr>
          <w:bCs/>
          <w:sz w:val="28"/>
          <w:szCs w:val="28"/>
        </w:rPr>
      </w:pPr>
    </w:p>
    <w:p w14:paraId="15CDF4CC" w14:textId="77777777" w:rsidR="00294BC9" w:rsidRDefault="00294BC9" w:rsidP="00294BC9">
      <w:pPr>
        <w:keepNext/>
        <w:widowControl/>
        <w:autoSpaceDE/>
        <w:autoSpaceDN/>
        <w:spacing w:line="360" w:lineRule="auto"/>
        <w:jc w:val="center"/>
      </w:pPr>
      <w:r w:rsidRPr="00294BC9">
        <w:rPr>
          <w:bCs/>
          <w:noProof/>
          <w:sz w:val="28"/>
          <w:szCs w:val="28"/>
        </w:rPr>
        <w:lastRenderedPageBreak/>
        <w:drawing>
          <wp:inline distT="0" distB="0" distL="0" distR="0" wp14:anchorId="3038CEC5" wp14:editId="61E308A7">
            <wp:extent cx="5937885" cy="2585720"/>
            <wp:effectExtent l="0" t="0" r="5715" b="5080"/>
            <wp:docPr id="20825424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542448" name=""/>
                    <pic:cNvPicPr/>
                  </pic:nvPicPr>
                  <pic:blipFill>
                    <a:blip r:embed="rId25"/>
                    <a:stretch>
                      <a:fillRect/>
                    </a:stretch>
                  </pic:blipFill>
                  <pic:spPr>
                    <a:xfrm>
                      <a:off x="0" y="0"/>
                      <a:ext cx="5937885" cy="2585720"/>
                    </a:xfrm>
                    <a:prstGeom prst="rect">
                      <a:avLst/>
                    </a:prstGeom>
                  </pic:spPr>
                </pic:pic>
              </a:graphicData>
            </a:graphic>
          </wp:inline>
        </w:drawing>
      </w:r>
    </w:p>
    <w:p w14:paraId="781BA71C" w14:textId="5AB546CA" w:rsidR="00294BC9" w:rsidRDefault="00294BC9" w:rsidP="00C63AED">
      <w:pPr>
        <w:pStyle w:val="aff1"/>
        <w:spacing w:after="0"/>
        <w:jc w:val="center"/>
        <w:rPr>
          <w:i w:val="0"/>
          <w:iCs w:val="0"/>
          <w:color w:val="auto"/>
          <w:sz w:val="28"/>
          <w:szCs w:val="28"/>
        </w:rPr>
      </w:pPr>
      <w:bookmarkStart w:id="38" w:name="_Ref229859481"/>
      <w:r w:rsidRPr="00294BC9">
        <w:rPr>
          <w:i w:val="0"/>
          <w:iCs w:val="0"/>
          <w:color w:val="auto"/>
          <w:sz w:val="28"/>
          <w:szCs w:val="28"/>
        </w:rPr>
        <w:t xml:space="preserve">Рисунок </w:t>
      </w:r>
      <w:r w:rsidR="00130F8C">
        <w:rPr>
          <w:i w:val="0"/>
          <w:iCs w:val="0"/>
          <w:color w:val="auto"/>
          <w:sz w:val="28"/>
          <w:szCs w:val="28"/>
        </w:rPr>
        <w:fldChar w:fldCharType="begin"/>
      </w:r>
      <w:r w:rsidR="00130F8C">
        <w:rPr>
          <w:i w:val="0"/>
          <w:iCs w:val="0"/>
          <w:color w:val="auto"/>
          <w:sz w:val="28"/>
          <w:szCs w:val="28"/>
        </w:rPr>
        <w:instrText xml:space="preserve"> STYLEREF 1 \s </w:instrText>
      </w:r>
      <w:r w:rsidR="00130F8C">
        <w:rPr>
          <w:i w:val="0"/>
          <w:iCs w:val="0"/>
          <w:color w:val="auto"/>
          <w:sz w:val="28"/>
          <w:szCs w:val="28"/>
        </w:rPr>
        <w:fldChar w:fldCharType="separate"/>
      </w:r>
      <w:r w:rsidR="00130F8C">
        <w:rPr>
          <w:i w:val="0"/>
          <w:iCs w:val="0"/>
          <w:noProof/>
          <w:color w:val="auto"/>
          <w:sz w:val="28"/>
          <w:szCs w:val="28"/>
        </w:rPr>
        <w:t>2</w:t>
      </w:r>
      <w:r w:rsidR="00130F8C">
        <w:rPr>
          <w:i w:val="0"/>
          <w:iCs w:val="0"/>
          <w:color w:val="auto"/>
          <w:sz w:val="28"/>
          <w:szCs w:val="28"/>
        </w:rPr>
        <w:fldChar w:fldCharType="end"/>
      </w:r>
      <w:r w:rsidR="00130F8C">
        <w:rPr>
          <w:i w:val="0"/>
          <w:iCs w:val="0"/>
          <w:color w:val="auto"/>
          <w:sz w:val="28"/>
          <w:szCs w:val="28"/>
        </w:rPr>
        <w:t>.</w:t>
      </w:r>
      <w:r w:rsidR="00130F8C">
        <w:rPr>
          <w:i w:val="0"/>
          <w:iCs w:val="0"/>
          <w:color w:val="auto"/>
          <w:sz w:val="28"/>
          <w:szCs w:val="28"/>
        </w:rPr>
        <w:fldChar w:fldCharType="begin"/>
      </w:r>
      <w:r w:rsidR="00130F8C">
        <w:rPr>
          <w:i w:val="0"/>
          <w:iCs w:val="0"/>
          <w:color w:val="auto"/>
          <w:sz w:val="28"/>
          <w:szCs w:val="28"/>
        </w:rPr>
        <w:instrText xml:space="preserve"> SEQ Рисунок \* ARABIC \s 1 </w:instrText>
      </w:r>
      <w:r w:rsidR="00130F8C">
        <w:rPr>
          <w:i w:val="0"/>
          <w:iCs w:val="0"/>
          <w:color w:val="auto"/>
          <w:sz w:val="28"/>
          <w:szCs w:val="28"/>
        </w:rPr>
        <w:fldChar w:fldCharType="separate"/>
      </w:r>
      <w:r w:rsidR="00130F8C">
        <w:rPr>
          <w:i w:val="0"/>
          <w:iCs w:val="0"/>
          <w:noProof/>
          <w:color w:val="auto"/>
          <w:sz w:val="28"/>
          <w:szCs w:val="28"/>
        </w:rPr>
        <w:t>13</w:t>
      </w:r>
      <w:r w:rsidR="00130F8C">
        <w:rPr>
          <w:i w:val="0"/>
          <w:iCs w:val="0"/>
          <w:color w:val="auto"/>
          <w:sz w:val="28"/>
          <w:szCs w:val="28"/>
        </w:rPr>
        <w:fldChar w:fldCharType="end"/>
      </w:r>
      <w:bookmarkEnd w:id="38"/>
      <w:r w:rsidRPr="00294BC9">
        <w:rPr>
          <w:i w:val="0"/>
          <w:iCs w:val="0"/>
          <w:color w:val="auto"/>
          <w:sz w:val="28"/>
          <w:szCs w:val="28"/>
        </w:rPr>
        <w:t xml:space="preserve"> </w:t>
      </w:r>
      <w:r w:rsidR="005B1AE6">
        <w:rPr>
          <w:i w:val="0"/>
          <w:iCs w:val="0"/>
          <w:color w:val="auto"/>
          <w:sz w:val="28"/>
          <w:szCs w:val="28"/>
        </w:rPr>
        <w:t>–</w:t>
      </w:r>
      <w:r w:rsidRPr="00294BC9">
        <w:rPr>
          <w:i w:val="0"/>
          <w:iCs w:val="0"/>
          <w:color w:val="auto"/>
          <w:sz w:val="28"/>
          <w:szCs w:val="28"/>
        </w:rPr>
        <w:t xml:space="preserve"> Расчет </w:t>
      </w:r>
      <w:r w:rsidRPr="00294BC9">
        <w:rPr>
          <w:i w:val="0"/>
          <w:iCs w:val="0"/>
          <w:color w:val="auto"/>
          <w:sz w:val="28"/>
          <w:szCs w:val="28"/>
          <w:lang w:val="en-US"/>
        </w:rPr>
        <w:t>SHAP</w:t>
      </w:r>
      <w:r w:rsidRPr="00137922">
        <w:rPr>
          <w:i w:val="0"/>
          <w:iCs w:val="0"/>
          <w:color w:val="auto"/>
          <w:sz w:val="28"/>
          <w:szCs w:val="28"/>
        </w:rPr>
        <w:t>-</w:t>
      </w:r>
      <w:r w:rsidRPr="00294BC9">
        <w:rPr>
          <w:i w:val="0"/>
          <w:iCs w:val="0"/>
          <w:color w:val="auto"/>
          <w:sz w:val="28"/>
          <w:szCs w:val="28"/>
        </w:rPr>
        <w:t>значений</w:t>
      </w:r>
    </w:p>
    <w:p w14:paraId="5E4476D6" w14:textId="77777777" w:rsidR="00294BC9" w:rsidRDefault="00294BC9" w:rsidP="00294BC9">
      <w:pPr>
        <w:spacing w:line="360" w:lineRule="auto"/>
        <w:ind w:firstLine="709"/>
        <w:jc w:val="both"/>
        <w:rPr>
          <w:sz w:val="28"/>
          <w:szCs w:val="28"/>
        </w:rPr>
      </w:pPr>
    </w:p>
    <w:p w14:paraId="3686C5B9" w14:textId="1CBA5D4C" w:rsidR="00294BC9" w:rsidRPr="00CB7D1E" w:rsidRDefault="00202EDB" w:rsidP="00294BC9">
      <w:pPr>
        <w:spacing w:line="360" w:lineRule="auto"/>
        <w:ind w:firstLine="709"/>
        <w:jc w:val="both"/>
        <w:rPr>
          <w:sz w:val="28"/>
          <w:szCs w:val="28"/>
        </w:rPr>
      </w:pPr>
      <w:r w:rsidRPr="00202EDB">
        <w:rPr>
          <w:sz w:val="28"/>
          <w:szCs w:val="28"/>
        </w:rPr>
        <w:t>На основе полученных данных была проведена</w:t>
      </w:r>
      <w:r>
        <w:rPr>
          <w:sz w:val="28"/>
          <w:szCs w:val="28"/>
        </w:rPr>
        <w:t xml:space="preserve"> </w:t>
      </w:r>
      <w:r w:rsidRPr="00202EDB">
        <w:rPr>
          <w:sz w:val="28"/>
          <w:szCs w:val="28"/>
        </w:rPr>
        <w:t>графическая визуализация и осуществлена оценка относительной значимости анализируемых признаков</w:t>
      </w:r>
      <w:r>
        <w:rPr>
          <w:sz w:val="28"/>
          <w:szCs w:val="28"/>
        </w:rPr>
        <w:t xml:space="preserve"> </w:t>
      </w:r>
      <w:r w:rsidRPr="00202EDB">
        <w:rPr>
          <w:sz w:val="28"/>
          <w:szCs w:val="28"/>
        </w:rPr>
        <w:t>для изучения их влияния на целевую характеристику.</w:t>
      </w:r>
    </w:p>
    <w:p w14:paraId="3042BD5C" w14:textId="77777777" w:rsidR="00C9505A" w:rsidRPr="00CB7D1E" w:rsidRDefault="00C9505A" w:rsidP="00C9505A">
      <w:pPr>
        <w:spacing w:line="360" w:lineRule="auto"/>
        <w:ind w:firstLine="709"/>
        <w:jc w:val="both"/>
        <w:rPr>
          <w:sz w:val="28"/>
          <w:szCs w:val="28"/>
        </w:rPr>
      </w:pPr>
    </w:p>
    <w:p w14:paraId="122DD750" w14:textId="6D73A50A" w:rsidR="00C9505A" w:rsidRPr="00C9505A" w:rsidRDefault="00C9505A" w:rsidP="00552DA0">
      <w:pPr>
        <w:pStyle w:val="a9"/>
        <w:numPr>
          <w:ilvl w:val="0"/>
          <w:numId w:val="29"/>
        </w:numPr>
        <w:tabs>
          <w:tab w:val="left" w:pos="426"/>
        </w:tabs>
        <w:ind w:left="0" w:firstLine="0"/>
        <w:jc w:val="center"/>
        <w:outlineLvl w:val="1"/>
        <w:rPr>
          <w:b/>
          <w:bCs/>
          <w:sz w:val="28"/>
          <w:szCs w:val="28"/>
        </w:rPr>
      </w:pPr>
      <w:r w:rsidRPr="00CB7D1E">
        <w:rPr>
          <w:b/>
          <w:bCs/>
          <w:sz w:val="28"/>
          <w:szCs w:val="28"/>
        </w:rPr>
        <w:t xml:space="preserve"> </w:t>
      </w:r>
      <w:bookmarkStart w:id="39" w:name="_Toc232444689"/>
      <w:r w:rsidRPr="00C9505A">
        <w:rPr>
          <w:b/>
          <w:bCs/>
          <w:sz w:val="28"/>
          <w:szCs w:val="28"/>
        </w:rPr>
        <w:t>Вывод</w:t>
      </w:r>
      <w:r w:rsidR="002C712D">
        <w:rPr>
          <w:b/>
          <w:bCs/>
          <w:sz w:val="28"/>
          <w:szCs w:val="28"/>
        </w:rPr>
        <w:t>ы</w:t>
      </w:r>
      <w:bookmarkEnd w:id="39"/>
    </w:p>
    <w:p w14:paraId="57694FE5" w14:textId="77777777" w:rsidR="00C9505A" w:rsidRDefault="00C9505A" w:rsidP="00C9505A">
      <w:pPr>
        <w:spacing w:line="360" w:lineRule="auto"/>
        <w:jc w:val="center"/>
        <w:rPr>
          <w:b/>
          <w:bCs/>
          <w:sz w:val="28"/>
          <w:szCs w:val="28"/>
        </w:rPr>
      </w:pPr>
    </w:p>
    <w:p w14:paraId="2132BF16" w14:textId="409A378F" w:rsidR="00C9505A" w:rsidRPr="00C9505A" w:rsidRDefault="00C9505A" w:rsidP="00C9505A">
      <w:pPr>
        <w:spacing w:line="360" w:lineRule="auto"/>
        <w:ind w:firstLine="709"/>
        <w:jc w:val="both"/>
        <w:rPr>
          <w:sz w:val="28"/>
          <w:szCs w:val="28"/>
        </w:rPr>
      </w:pPr>
      <w:r w:rsidRPr="00C9505A">
        <w:rPr>
          <w:sz w:val="28"/>
          <w:szCs w:val="28"/>
        </w:rPr>
        <w:t>Исходные экспериментальные данные насчитывали по пять измерений на каждую концентрацию МУНТ.</w:t>
      </w:r>
      <w:r>
        <w:rPr>
          <w:sz w:val="28"/>
          <w:szCs w:val="28"/>
        </w:rPr>
        <w:t xml:space="preserve"> </w:t>
      </w:r>
      <w:r w:rsidRPr="00C9505A">
        <w:rPr>
          <w:sz w:val="28"/>
          <w:szCs w:val="28"/>
        </w:rPr>
        <w:t xml:space="preserve">Прямое обучение на таком объёме неизбежно привело бы к переобучению, поэтому был применён аналитический метод расширения данных на основе модели Ниихара. По каждой из трёх концентраций была вычислена сетка значений </w:t>
      </w:r>
      <m:oMath>
        <m:sSub>
          <m:sSubPr>
            <m:ctrlPr>
              <w:rPr>
                <w:rFonts w:ascii="Cambria Math" w:hAnsi="Cambria Math"/>
                <w:i/>
                <w:sz w:val="28"/>
                <w:szCs w:val="28"/>
              </w:rPr>
            </m:ctrlPr>
          </m:sSubPr>
          <m:e>
            <m:r>
              <w:rPr>
                <w:rFonts w:ascii="Cambria Math" w:hAnsi="Cambria Math"/>
                <w:sz w:val="28"/>
                <w:szCs w:val="28"/>
                <w:lang w:val="en-US"/>
              </w:rPr>
              <m:t>K</m:t>
            </m:r>
            <m:ctrlPr>
              <w:rPr>
                <w:rFonts w:ascii="Cambria Math" w:hAnsi="Cambria Math"/>
                <w:i/>
                <w:sz w:val="28"/>
                <w:szCs w:val="28"/>
                <w:lang w:val="en-US"/>
              </w:rPr>
            </m:ctrlPr>
          </m:e>
          <m:sub>
            <m:r>
              <w:rPr>
                <w:rFonts w:ascii="Cambria Math" w:hAnsi="Cambria Math"/>
                <w:sz w:val="28"/>
                <w:szCs w:val="28"/>
              </w:rPr>
              <m:t>1</m:t>
            </m:r>
            <m:r>
              <w:rPr>
                <w:rFonts w:ascii="Cambria Math" w:hAnsi="Cambria Math"/>
                <w:sz w:val="28"/>
                <w:szCs w:val="28"/>
                <w:lang w:val="en-US"/>
              </w:rPr>
              <m:t>C</m:t>
            </m:r>
          </m:sub>
        </m:sSub>
      </m:oMath>
      <w:r w:rsidR="00EC5B85" w:rsidRPr="001F7286">
        <w:rPr>
          <w:sz w:val="28"/>
          <w:szCs w:val="28"/>
        </w:rPr>
        <w:t xml:space="preserve"> </w:t>
      </w:r>
      <w:r w:rsidRPr="00C9505A">
        <w:rPr>
          <w:sz w:val="28"/>
          <w:szCs w:val="28"/>
        </w:rPr>
        <w:t xml:space="preserve">в 10 000 точках с параметрами </w:t>
      </w:r>
      <w:r w:rsidR="00EC5B85" w:rsidRPr="001A269D">
        <w:rPr>
          <w:i/>
          <w:iCs/>
          <w:sz w:val="28"/>
          <w:szCs w:val="28"/>
          <w:lang w:val="en-US"/>
        </w:rPr>
        <w:t>a</w:t>
      </w:r>
      <w:r w:rsidRPr="00C9505A">
        <w:rPr>
          <w:sz w:val="28"/>
          <w:szCs w:val="28"/>
        </w:rPr>
        <w:t xml:space="preserve"> и </w:t>
      </w:r>
      <w:r w:rsidR="00EC5B85" w:rsidRPr="001A269D">
        <w:rPr>
          <w:i/>
          <w:iCs/>
          <w:sz w:val="28"/>
          <w:szCs w:val="28"/>
          <w:lang w:val="en-US"/>
        </w:rPr>
        <w:t>c</w:t>
      </w:r>
      <w:r w:rsidRPr="00C9505A">
        <w:rPr>
          <w:sz w:val="28"/>
          <w:szCs w:val="28"/>
        </w:rPr>
        <w:t xml:space="preserve">. </w:t>
      </w:r>
    </w:p>
    <w:p w14:paraId="32D974AD" w14:textId="258B7BF6" w:rsidR="00C9505A" w:rsidRPr="00C9505A" w:rsidRDefault="00C9505A" w:rsidP="00C9505A">
      <w:pPr>
        <w:spacing w:line="360" w:lineRule="auto"/>
        <w:ind w:firstLine="709"/>
        <w:jc w:val="both"/>
        <w:rPr>
          <w:sz w:val="28"/>
          <w:szCs w:val="28"/>
        </w:rPr>
      </w:pPr>
      <w:r w:rsidRPr="00C9505A">
        <w:rPr>
          <w:sz w:val="28"/>
          <w:szCs w:val="28"/>
        </w:rPr>
        <w:t xml:space="preserve">Перед обучением было проверено отсутствие пропущенных значений и выбросов, выполнена разбивка на обучающую и тестовую выборки с сохранением представленности всех трёх значений пористости. Корреляционный анализ подтвердил ожидаемые направления связей: полудиагональ отпечатка </w:t>
      </w:r>
      <w:r w:rsidR="00EC5B85" w:rsidRPr="001A269D">
        <w:rPr>
          <w:i/>
          <w:iCs/>
          <w:sz w:val="28"/>
          <w:szCs w:val="28"/>
          <w:lang w:val="en-US"/>
        </w:rPr>
        <w:t>a</w:t>
      </w:r>
      <w:r w:rsidRPr="00C9505A">
        <w:rPr>
          <w:sz w:val="28"/>
          <w:szCs w:val="28"/>
        </w:rPr>
        <w:t xml:space="preserve"> положительно коррелирует с </w:t>
      </w:r>
      <m:oMath>
        <m:sSub>
          <m:sSubPr>
            <m:ctrlPr>
              <w:rPr>
                <w:rFonts w:ascii="Cambria Math" w:hAnsi="Cambria Math"/>
                <w:i/>
                <w:sz w:val="28"/>
                <w:szCs w:val="28"/>
              </w:rPr>
            </m:ctrlPr>
          </m:sSubPr>
          <m:e>
            <m:r>
              <w:rPr>
                <w:rFonts w:ascii="Cambria Math" w:hAnsi="Cambria Math"/>
                <w:sz w:val="28"/>
                <w:szCs w:val="28"/>
                <w:lang w:val="en-US"/>
              </w:rPr>
              <m:t>K</m:t>
            </m:r>
            <m:ctrlPr>
              <w:rPr>
                <w:rFonts w:ascii="Cambria Math" w:hAnsi="Cambria Math"/>
                <w:i/>
                <w:sz w:val="28"/>
                <w:szCs w:val="28"/>
                <w:lang w:val="en-US"/>
              </w:rPr>
            </m:ctrlPr>
          </m:e>
          <m:sub>
            <m:r>
              <w:rPr>
                <w:rFonts w:ascii="Cambria Math" w:hAnsi="Cambria Math"/>
                <w:sz w:val="28"/>
                <w:szCs w:val="28"/>
              </w:rPr>
              <m:t>1</m:t>
            </m:r>
            <m:r>
              <w:rPr>
                <w:rFonts w:ascii="Cambria Math" w:hAnsi="Cambria Math"/>
                <w:sz w:val="28"/>
                <w:szCs w:val="28"/>
                <w:lang w:val="en-US"/>
              </w:rPr>
              <m:t>C</m:t>
            </m:r>
          </m:sub>
        </m:sSub>
      </m:oMath>
      <w:r w:rsidR="00EC5B85">
        <w:rPr>
          <w:sz w:val="28"/>
          <w:szCs w:val="28"/>
        </w:rPr>
        <w:t>,</w:t>
      </w:r>
      <w:r w:rsidRPr="00C9505A">
        <w:rPr>
          <w:sz w:val="28"/>
          <w:szCs w:val="28"/>
        </w:rPr>
        <w:t xml:space="preserve"> тогда как длина трещины c и пористость </w:t>
      </w:r>
      <w:r w:rsidR="00EC5B85" w:rsidRPr="001A269D">
        <w:rPr>
          <w:i/>
          <w:iCs/>
          <w:sz w:val="28"/>
          <w:szCs w:val="28"/>
          <w:lang w:val="en-US"/>
        </w:rPr>
        <w:t>P</w:t>
      </w:r>
      <w:r w:rsidRPr="00C9505A">
        <w:rPr>
          <w:sz w:val="28"/>
          <w:szCs w:val="28"/>
        </w:rPr>
        <w:t xml:space="preserve"> демонстрируют отрицательную корреляцию.</w:t>
      </w:r>
    </w:p>
    <w:p w14:paraId="5B5DE7D7" w14:textId="17FAA927" w:rsidR="00C9505A" w:rsidRPr="00C9505A" w:rsidRDefault="00D64808" w:rsidP="00C9505A">
      <w:pPr>
        <w:spacing w:line="360" w:lineRule="auto"/>
        <w:ind w:firstLine="709"/>
        <w:jc w:val="both"/>
        <w:rPr>
          <w:sz w:val="28"/>
          <w:szCs w:val="28"/>
        </w:rPr>
      </w:pPr>
      <w:r>
        <w:rPr>
          <w:sz w:val="28"/>
          <w:szCs w:val="28"/>
        </w:rPr>
        <w:lastRenderedPageBreak/>
        <w:t>Для с</w:t>
      </w:r>
      <w:r w:rsidR="00C9505A" w:rsidRPr="00C9505A">
        <w:rPr>
          <w:sz w:val="28"/>
          <w:szCs w:val="28"/>
        </w:rPr>
        <w:t>равнени</w:t>
      </w:r>
      <w:r>
        <w:rPr>
          <w:sz w:val="28"/>
          <w:szCs w:val="28"/>
        </w:rPr>
        <w:t>я</w:t>
      </w:r>
      <w:r w:rsidR="00C9505A" w:rsidRPr="00C9505A">
        <w:rPr>
          <w:sz w:val="28"/>
          <w:szCs w:val="28"/>
        </w:rPr>
        <w:t xml:space="preserve"> методом K-Fold кросс-валидации</w:t>
      </w:r>
      <w:r>
        <w:rPr>
          <w:sz w:val="28"/>
          <w:szCs w:val="28"/>
        </w:rPr>
        <w:t xml:space="preserve"> было выбрано пять архитектур</w:t>
      </w:r>
      <w:r w:rsidR="00C9505A" w:rsidRPr="00C9505A">
        <w:rPr>
          <w:sz w:val="28"/>
          <w:szCs w:val="28"/>
        </w:rPr>
        <w:t>.</w:t>
      </w:r>
      <w:r>
        <w:rPr>
          <w:sz w:val="28"/>
          <w:szCs w:val="28"/>
        </w:rPr>
        <w:t xml:space="preserve"> Каждая стратегия имела </w:t>
      </w:r>
      <w:r w:rsidRPr="00D52B8F">
        <w:rPr>
          <w:bCs/>
          <w:sz w:val="28"/>
          <w:szCs w:val="28"/>
        </w:rPr>
        <w:t>раз</w:t>
      </w:r>
      <w:r>
        <w:rPr>
          <w:bCs/>
          <w:sz w:val="28"/>
          <w:szCs w:val="28"/>
        </w:rPr>
        <w:t>н</w:t>
      </w:r>
      <w:r w:rsidR="00702E72">
        <w:rPr>
          <w:bCs/>
          <w:sz w:val="28"/>
          <w:szCs w:val="28"/>
        </w:rPr>
        <w:t>ый набор параметров</w:t>
      </w:r>
      <w:r w:rsidRPr="00D52B8F">
        <w:rPr>
          <w:bCs/>
          <w:sz w:val="28"/>
          <w:szCs w:val="28"/>
        </w:rPr>
        <w:t xml:space="preserve"> </w:t>
      </w:r>
      <w:r w:rsidR="00702E72">
        <w:rPr>
          <w:bCs/>
          <w:sz w:val="28"/>
          <w:szCs w:val="28"/>
        </w:rPr>
        <w:t>(</w:t>
      </w:r>
      <w:r w:rsidRPr="00D52B8F">
        <w:rPr>
          <w:bCs/>
          <w:sz w:val="28"/>
          <w:szCs w:val="28"/>
        </w:rPr>
        <w:t>количество слое</w:t>
      </w:r>
      <w:r w:rsidR="00702E72">
        <w:rPr>
          <w:bCs/>
          <w:sz w:val="28"/>
          <w:szCs w:val="28"/>
        </w:rPr>
        <w:t>в</w:t>
      </w:r>
      <w:r w:rsidRPr="00D52B8F">
        <w:rPr>
          <w:bCs/>
          <w:sz w:val="28"/>
          <w:szCs w:val="28"/>
        </w:rPr>
        <w:t>, количество нейроно</w:t>
      </w:r>
      <w:r>
        <w:rPr>
          <w:bCs/>
          <w:sz w:val="28"/>
          <w:szCs w:val="28"/>
        </w:rPr>
        <w:t>в</w:t>
      </w:r>
      <w:r w:rsidRPr="00D52B8F">
        <w:rPr>
          <w:bCs/>
          <w:sz w:val="28"/>
          <w:szCs w:val="28"/>
        </w:rPr>
        <w:t xml:space="preserve"> и функци</w:t>
      </w:r>
      <w:r w:rsidR="00702E72">
        <w:rPr>
          <w:bCs/>
          <w:sz w:val="28"/>
          <w:szCs w:val="28"/>
        </w:rPr>
        <w:t>и</w:t>
      </w:r>
      <w:r w:rsidRPr="00D52B8F">
        <w:rPr>
          <w:bCs/>
          <w:sz w:val="28"/>
          <w:szCs w:val="28"/>
        </w:rPr>
        <w:t xml:space="preserve"> активации</w:t>
      </w:r>
      <w:r w:rsidR="00702E72">
        <w:rPr>
          <w:bCs/>
          <w:sz w:val="28"/>
          <w:szCs w:val="28"/>
        </w:rPr>
        <w:t>)</w:t>
      </w:r>
      <w:r w:rsidR="00C9505A" w:rsidRPr="00C9505A">
        <w:rPr>
          <w:sz w:val="28"/>
          <w:szCs w:val="28"/>
        </w:rPr>
        <w:t>.</w:t>
      </w:r>
      <w:r w:rsidR="00702E72">
        <w:rPr>
          <w:sz w:val="28"/>
          <w:szCs w:val="28"/>
        </w:rPr>
        <w:t xml:space="preserve"> По</w:t>
      </w:r>
      <w:r w:rsidR="00702E72" w:rsidRPr="00702E72">
        <w:rPr>
          <w:sz w:val="28"/>
          <w:szCs w:val="28"/>
        </w:rPr>
        <w:t xml:space="preserve"> </w:t>
      </w:r>
      <w:r w:rsidR="00702E72">
        <w:rPr>
          <w:sz w:val="28"/>
          <w:szCs w:val="28"/>
        </w:rPr>
        <w:t xml:space="preserve">результатам </w:t>
      </w:r>
      <w:r w:rsidR="00702E72" w:rsidRPr="00C9505A">
        <w:rPr>
          <w:sz w:val="28"/>
          <w:szCs w:val="28"/>
        </w:rPr>
        <w:t>кросс-валидации</w:t>
      </w:r>
      <w:r w:rsidR="00702E72" w:rsidRPr="00702E72">
        <w:rPr>
          <w:sz w:val="28"/>
          <w:szCs w:val="28"/>
        </w:rPr>
        <w:t xml:space="preserve"> метрики всех моделей с разной архитектурой сравниваются, и выбирается лучшая</w:t>
      </w:r>
      <w:r w:rsidR="00702E72">
        <w:rPr>
          <w:sz w:val="28"/>
          <w:szCs w:val="28"/>
        </w:rPr>
        <w:t>.</w:t>
      </w:r>
    </w:p>
    <w:p w14:paraId="55137345" w14:textId="77777777" w:rsidR="00214DFD" w:rsidRDefault="00C9505A" w:rsidP="00C9505A">
      <w:pPr>
        <w:spacing w:line="360" w:lineRule="auto"/>
        <w:ind w:firstLine="709"/>
        <w:jc w:val="both"/>
        <w:rPr>
          <w:sz w:val="28"/>
          <w:szCs w:val="28"/>
        </w:rPr>
      </w:pPr>
      <w:r w:rsidRPr="00C9505A">
        <w:rPr>
          <w:sz w:val="28"/>
          <w:szCs w:val="28"/>
        </w:rPr>
        <w:t>На основе выбранной архитектуры были обучены десять нейронных сетей на различных бутстрэп-выборках. Для отбора пяти лучших вычислялось среднее MSE на трёх тестовых подвыборках, соответствующих концентрациям МУНТ 0; 0,1 и 0,5 масс.%. Финальный прогноз ансамбля формировался усреднением предсказаний отобранных моделей.</w:t>
      </w:r>
    </w:p>
    <w:p w14:paraId="6B6ECEBC" w14:textId="47228D3F" w:rsidR="00B94833" w:rsidRPr="00865653" w:rsidRDefault="00214DFD" w:rsidP="001E4A4F">
      <w:pPr>
        <w:spacing w:line="360" w:lineRule="auto"/>
        <w:ind w:firstLine="709"/>
        <w:jc w:val="both"/>
        <w:rPr>
          <w:rStyle w:val="FontStyle92"/>
          <w:b w:val="0"/>
          <w:bCs w:val="0"/>
          <w:sz w:val="28"/>
          <w:szCs w:val="28"/>
        </w:rPr>
      </w:pPr>
      <w:r>
        <w:rPr>
          <w:sz w:val="28"/>
          <w:szCs w:val="28"/>
        </w:rPr>
        <w:t xml:space="preserve">Для более глубокого понимания </w:t>
      </w:r>
      <w:r w:rsidR="00B32F80">
        <w:rPr>
          <w:sz w:val="28"/>
          <w:szCs w:val="28"/>
        </w:rPr>
        <w:t>как входные параметры влияют на результат</w:t>
      </w:r>
      <w:r w:rsidR="00CB7D1E">
        <w:rPr>
          <w:sz w:val="28"/>
          <w:szCs w:val="28"/>
        </w:rPr>
        <w:t>,</w:t>
      </w:r>
      <w:r w:rsidR="00B32F80">
        <w:rPr>
          <w:sz w:val="28"/>
          <w:szCs w:val="28"/>
        </w:rPr>
        <w:t xml:space="preserve"> использовался</w:t>
      </w:r>
      <w:r w:rsidR="00C9505A" w:rsidRPr="00C9505A">
        <w:rPr>
          <w:sz w:val="28"/>
          <w:szCs w:val="28"/>
        </w:rPr>
        <w:t xml:space="preserve"> </w:t>
      </w:r>
      <w:r w:rsidR="00B32F80" w:rsidRPr="00F231DC">
        <w:rPr>
          <w:bCs/>
          <w:sz w:val="28"/>
          <w:szCs w:val="28"/>
        </w:rPr>
        <w:t>SHAP-анализ</w:t>
      </w:r>
      <w:r w:rsidR="00B32F80">
        <w:rPr>
          <w:bCs/>
          <w:sz w:val="28"/>
          <w:szCs w:val="28"/>
        </w:rPr>
        <w:t>.</w:t>
      </w:r>
      <w:r w:rsidR="00A167E3">
        <w:rPr>
          <w:bCs/>
          <w:sz w:val="28"/>
          <w:szCs w:val="28"/>
        </w:rPr>
        <w:t xml:space="preserve"> </w:t>
      </w:r>
      <w:r w:rsidR="00A167E3" w:rsidRPr="00A167E3">
        <w:rPr>
          <w:bCs/>
          <w:sz w:val="28"/>
          <w:szCs w:val="28"/>
        </w:rPr>
        <w:t>После расчета SHAP-значений строятся графики для визуализации результатов анализа. Это позволяет увидеть конкретные зависимости целевой переменной от входных параметров.</w:t>
      </w:r>
      <w:r w:rsidR="00865653">
        <w:rPr>
          <w:rStyle w:val="FontStyle92"/>
          <w:b w:val="0"/>
          <w:bCs w:val="0"/>
          <w:sz w:val="28"/>
          <w:szCs w:val="28"/>
        </w:rPr>
        <w:br w:type="page"/>
      </w:r>
    </w:p>
    <w:p w14:paraId="7A7DD7E5" w14:textId="4BCBE58F" w:rsidR="00356FFC" w:rsidRDefault="00E9291E" w:rsidP="00E9291E">
      <w:pPr>
        <w:pStyle w:val="1"/>
        <w:tabs>
          <w:tab w:val="left" w:pos="426"/>
        </w:tabs>
        <w:ind w:left="0" w:firstLine="0"/>
      </w:pPr>
      <w:bookmarkStart w:id="40" w:name="_Toc232444690"/>
      <w:r w:rsidRPr="00202EDB">
        <w:lastRenderedPageBreak/>
        <w:t>РЕЗУЛЬТАТЫ ЭКСПЕРИМЕНТОВ И ИХ АНАЛИЗ</w:t>
      </w:r>
      <w:bookmarkEnd w:id="40"/>
    </w:p>
    <w:p w14:paraId="3A6AAF92" w14:textId="77777777" w:rsidR="00BC7B83" w:rsidRDefault="00BC7B83" w:rsidP="00B23DBB">
      <w:pPr>
        <w:pStyle w:val="af5"/>
        <w:ind w:right="0" w:firstLine="709"/>
        <w:jc w:val="both"/>
        <w:rPr>
          <w:rStyle w:val="FontStyle92"/>
          <w:b w:val="0"/>
          <w:sz w:val="28"/>
          <w:szCs w:val="28"/>
        </w:rPr>
      </w:pPr>
    </w:p>
    <w:p w14:paraId="1D818904" w14:textId="5753C576" w:rsidR="00130F8C" w:rsidRPr="00402966" w:rsidRDefault="00130F8C" w:rsidP="00402966">
      <w:pPr>
        <w:pStyle w:val="2"/>
        <w:numPr>
          <w:ilvl w:val="1"/>
          <w:numId w:val="22"/>
        </w:numPr>
        <w:tabs>
          <w:tab w:val="left" w:pos="426"/>
        </w:tabs>
        <w:ind w:left="0" w:firstLine="0"/>
        <w:jc w:val="center"/>
        <w:rPr>
          <w:rStyle w:val="FontStyle92"/>
          <w:b w:val="0"/>
          <w:bCs w:val="0"/>
          <w:color w:val="auto"/>
          <w:sz w:val="28"/>
          <w:szCs w:val="28"/>
        </w:rPr>
      </w:pPr>
      <w:bookmarkStart w:id="41" w:name="_Toc232444691"/>
      <w:r w:rsidRPr="00402966">
        <w:rPr>
          <w:rFonts w:ascii="Times New Roman" w:hAnsi="Times New Roman" w:cs="Times New Roman"/>
          <w:b/>
          <w:bCs/>
          <w:color w:val="auto"/>
          <w:sz w:val="28"/>
          <w:szCs w:val="28"/>
        </w:rPr>
        <w:t>Общая схема проведённого исследования</w:t>
      </w:r>
      <w:bookmarkEnd w:id="41"/>
    </w:p>
    <w:p w14:paraId="45578E60" w14:textId="77777777" w:rsidR="00130F8C" w:rsidRDefault="00130F8C" w:rsidP="00130F8C">
      <w:pPr>
        <w:spacing w:line="360" w:lineRule="auto"/>
        <w:ind w:firstLine="709"/>
        <w:rPr>
          <w:rStyle w:val="FontStyle92"/>
          <w:b w:val="0"/>
          <w:sz w:val="28"/>
          <w:szCs w:val="28"/>
        </w:rPr>
      </w:pPr>
    </w:p>
    <w:p w14:paraId="7DF5068A" w14:textId="05BF7DD1" w:rsidR="00130F8C" w:rsidRDefault="00130F8C" w:rsidP="00FB1E62">
      <w:pPr>
        <w:spacing w:line="360" w:lineRule="auto"/>
        <w:ind w:firstLine="709"/>
        <w:jc w:val="both"/>
        <w:rPr>
          <w:rStyle w:val="FontStyle92"/>
          <w:b w:val="0"/>
          <w:sz w:val="28"/>
          <w:szCs w:val="28"/>
        </w:rPr>
      </w:pPr>
      <w:r w:rsidRPr="00130F8C">
        <w:rPr>
          <w:rStyle w:val="FontStyle92"/>
          <w:b w:val="0"/>
          <w:sz w:val="28"/>
          <w:szCs w:val="28"/>
        </w:rPr>
        <w:t xml:space="preserve">Прежде чем переходить к детальному разбору результатов, полезно взглянуть на работу целиком — как отдельные этапы складываются в </w:t>
      </w:r>
      <w:r w:rsidR="00770AA4">
        <w:rPr>
          <w:rStyle w:val="FontStyle92"/>
          <w:b w:val="0"/>
          <w:sz w:val="28"/>
          <w:szCs w:val="28"/>
        </w:rPr>
        <w:t>общую картину</w:t>
      </w:r>
      <w:r w:rsidRPr="00130F8C">
        <w:rPr>
          <w:rStyle w:val="FontStyle92"/>
          <w:b w:val="0"/>
          <w:sz w:val="28"/>
          <w:szCs w:val="28"/>
        </w:rPr>
        <w:t>. Схема на рисунке 3.1 отражает полную последовательность от исходных данных до итоговых результатов.</w:t>
      </w:r>
    </w:p>
    <w:p w14:paraId="5A87F03B" w14:textId="77777777" w:rsidR="00130F8C" w:rsidRDefault="00130F8C" w:rsidP="00130F8C">
      <w:pPr>
        <w:keepNext/>
        <w:spacing w:line="360" w:lineRule="auto"/>
        <w:jc w:val="center"/>
      </w:pPr>
      <w:r w:rsidRPr="00130F8C">
        <w:rPr>
          <w:rStyle w:val="FontStyle92"/>
          <w:b w:val="0"/>
          <w:noProof/>
          <w:sz w:val="28"/>
          <w:szCs w:val="28"/>
        </w:rPr>
        <w:drawing>
          <wp:inline distT="0" distB="0" distL="0" distR="0" wp14:anchorId="1380727F" wp14:editId="2EF6EF47">
            <wp:extent cx="5939155" cy="1333500"/>
            <wp:effectExtent l="0" t="0" r="4445" b="0"/>
            <wp:docPr id="3303544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354435" name=""/>
                    <pic:cNvPicPr/>
                  </pic:nvPicPr>
                  <pic:blipFill>
                    <a:blip r:embed="rId26"/>
                    <a:stretch>
                      <a:fillRect/>
                    </a:stretch>
                  </pic:blipFill>
                  <pic:spPr>
                    <a:xfrm>
                      <a:off x="0" y="0"/>
                      <a:ext cx="5939155" cy="1333500"/>
                    </a:xfrm>
                    <a:prstGeom prst="rect">
                      <a:avLst/>
                    </a:prstGeom>
                  </pic:spPr>
                </pic:pic>
              </a:graphicData>
            </a:graphic>
          </wp:inline>
        </w:drawing>
      </w:r>
    </w:p>
    <w:p w14:paraId="3C163443" w14:textId="426DF733" w:rsidR="00130F8C" w:rsidRPr="00130F8C" w:rsidRDefault="00130F8C" w:rsidP="00130F8C">
      <w:pPr>
        <w:pStyle w:val="aff1"/>
        <w:jc w:val="center"/>
        <w:rPr>
          <w:rStyle w:val="FontStyle92"/>
          <w:b w:val="0"/>
          <w:i w:val="0"/>
          <w:iCs w:val="0"/>
          <w:color w:val="auto"/>
          <w:sz w:val="28"/>
          <w:szCs w:val="28"/>
        </w:rPr>
      </w:pPr>
      <w:r w:rsidRPr="00130F8C">
        <w:rPr>
          <w:i w:val="0"/>
          <w:iCs w:val="0"/>
          <w:color w:val="auto"/>
          <w:sz w:val="28"/>
          <w:szCs w:val="28"/>
        </w:rPr>
        <w:t xml:space="preserve">Рисунок </w:t>
      </w:r>
      <w:r w:rsidRPr="00130F8C">
        <w:rPr>
          <w:i w:val="0"/>
          <w:iCs w:val="0"/>
          <w:color w:val="auto"/>
          <w:sz w:val="28"/>
          <w:szCs w:val="28"/>
        </w:rPr>
        <w:fldChar w:fldCharType="begin"/>
      </w:r>
      <w:r w:rsidRPr="00130F8C">
        <w:rPr>
          <w:i w:val="0"/>
          <w:iCs w:val="0"/>
          <w:color w:val="auto"/>
          <w:sz w:val="28"/>
          <w:szCs w:val="28"/>
        </w:rPr>
        <w:instrText xml:space="preserve"> STYLEREF 1 \s </w:instrText>
      </w:r>
      <w:r w:rsidRPr="00130F8C">
        <w:rPr>
          <w:i w:val="0"/>
          <w:iCs w:val="0"/>
          <w:color w:val="auto"/>
          <w:sz w:val="28"/>
          <w:szCs w:val="28"/>
        </w:rPr>
        <w:fldChar w:fldCharType="separate"/>
      </w:r>
      <w:r w:rsidRPr="00130F8C">
        <w:rPr>
          <w:i w:val="0"/>
          <w:iCs w:val="0"/>
          <w:noProof/>
          <w:color w:val="auto"/>
          <w:sz w:val="28"/>
          <w:szCs w:val="28"/>
        </w:rPr>
        <w:t>3</w:t>
      </w:r>
      <w:r w:rsidRPr="00130F8C">
        <w:rPr>
          <w:i w:val="0"/>
          <w:iCs w:val="0"/>
          <w:color w:val="auto"/>
          <w:sz w:val="28"/>
          <w:szCs w:val="28"/>
        </w:rPr>
        <w:fldChar w:fldCharType="end"/>
      </w:r>
      <w:r w:rsidRPr="00130F8C">
        <w:rPr>
          <w:i w:val="0"/>
          <w:iCs w:val="0"/>
          <w:color w:val="auto"/>
          <w:sz w:val="28"/>
          <w:szCs w:val="28"/>
        </w:rPr>
        <w:t>.</w:t>
      </w:r>
      <w:r w:rsidRPr="00130F8C">
        <w:rPr>
          <w:i w:val="0"/>
          <w:iCs w:val="0"/>
          <w:color w:val="auto"/>
          <w:sz w:val="28"/>
          <w:szCs w:val="28"/>
        </w:rPr>
        <w:fldChar w:fldCharType="begin"/>
      </w:r>
      <w:r w:rsidRPr="00130F8C">
        <w:rPr>
          <w:i w:val="0"/>
          <w:iCs w:val="0"/>
          <w:color w:val="auto"/>
          <w:sz w:val="28"/>
          <w:szCs w:val="28"/>
        </w:rPr>
        <w:instrText xml:space="preserve"> SEQ Рисунок \* ARABIC \s 1 </w:instrText>
      </w:r>
      <w:r w:rsidRPr="00130F8C">
        <w:rPr>
          <w:i w:val="0"/>
          <w:iCs w:val="0"/>
          <w:color w:val="auto"/>
          <w:sz w:val="28"/>
          <w:szCs w:val="28"/>
        </w:rPr>
        <w:fldChar w:fldCharType="separate"/>
      </w:r>
      <w:r w:rsidRPr="00130F8C">
        <w:rPr>
          <w:i w:val="0"/>
          <w:iCs w:val="0"/>
          <w:noProof/>
          <w:color w:val="auto"/>
          <w:sz w:val="28"/>
          <w:szCs w:val="28"/>
        </w:rPr>
        <w:t>1</w:t>
      </w:r>
      <w:r w:rsidRPr="00130F8C">
        <w:rPr>
          <w:i w:val="0"/>
          <w:iCs w:val="0"/>
          <w:color w:val="auto"/>
          <w:sz w:val="28"/>
          <w:szCs w:val="28"/>
        </w:rPr>
        <w:fldChar w:fldCharType="end"/>
      </w:r>
      <w:r>
        <w:rPr>
          <w:i w:val="0"/>
          <w:iCs w:val="0"/>
          <w:color w:val="auto"/>
          <w:sz w:val="28"/>
          <w:szCs w:val="28"/>
        </w:rPr>
        <w:t xml:space="preserve"> – </w:t>
      </w:r>
      <w:r w:rsidR="00770AA4" w:rsidRPr="00770AA4">
        <w:rPr>
          <w:i w:val="0"/>
          <w:iCs w:val="0"/>
          <w:color w:val="auto"/>
          <w:sz w:val="28"/>
          <w:szCs w:val="28"/>
        </w:rPr>
        <w:t>Общая схема проведённого исследования</w:t>
      </w:r>
    </w:p>
    <w:p w14:paraId="346E9123" w14:textId="77777777" w:rsidR="00130F8C" w:rsidRPr="00130F8C" w:rsidRDefault="00130F8C" w:rsidP="00770AA4">
      <w:pPr>
        <w:spacing w:line="360" w:lineRule="auto"/>
        <w:ind w:firstLine="426"/>
        <w:jc w:val="both"/>
        <w:rPr>
          <w:rStyle w:val="FontStyle92"/>
          <w:b w:val="0"/>
          <w:sz w:val="28"/>
          <w:szCs w:val="28"/>
        </w:rPr>
      </w:pPr>
    </w:p>
    <w:p w14:paraId="4C24C051" w14:textId="6B158391" w:rsidR="00770AA4" w:rsidRPr="00770AA4" w:rsidRDefault="00770AA4" w:rsidP="00770AA4">
      <w:pPr>
        <w:pStyle w:val="af5"/>
        <w:spacing w:line="360" w:lineRule="auto"/>
        <w:ind w:right="-3" w:firstLine="709"/>
        <w:jc w:val="both"/>
        <w:rPr>
          <w:rStyle w:val="FontStyle92"/>
          <w:b w:val="0"/>
          <w:sz w:val="28"/>
          <w:szCs w:val="28"/>
          <w:lang w:eastAsia="en-US"/>
        </w:rPr>
      </w:pPr>
      <w:r w:rsidRPr="00770AA4">
        <w:rPr>
          <w:rStyle w:val="FontStyle92"/>
          <w:b w:val="0"/>
          <w:sz w:val="28"/>
          <w:szCs w:val="28"/>
          <w:lang w:eastAsia="en-US"/>
        </w:rPr>
        <w:t>Отправной точкой служит подготовка данных</w:t>
      </w:r>
      <w:r>
        <w:rPr>
          <w:rStyle w:val="FontStyle92"/>
          <w:b w:val="0"/>
          <w:sz w:val="28"/>
          <w:szCs w:val="28"/>
          <w:lang w:eastAsia="en-US"/>
        </w:rPr>
        <w:t>.</w:t>
      </w:r>
      <w:r w:rsidRPr="00770AA4">
        <w:rPr>
          <w:rStyle w:val="FontStyle92"/>
          <w:b w:val="0"/>
          <w:sz w:val="28"/>
          <w:szCs w:val="28"/>
          <w:lang w:eastAsia="en-US"/>
        </w:rPr>
        <w:t xml:space="preserve"> </w:t>
      </w:r>
      <w:r>
        <w:rPr>
          <w:rStyle w:val="FontStyle92"/>
          <w:b w:val="0"/>
          <w:sz w:val="28"/>
          <w:szCs w:val="28"/>
          <w:lang w:eastAsia="en-US"/>
        </w:rPr>
        <w:t>И</w:t>
      </w:r>
      <w:r w:rsidRPr="00770AA4">
        <w:rPr>
          <w:rStyle w:val="FontStyle92"/>
          <w:b w:val="0"/>
          <w:sz w:val="28"/>
          <w:szCs w:val="28"/>
          <w:lang w:eastAsia="en-US"/>
        </w:rPr>
        <w:t>сходн</w:t>
      </w:r>
      <w:r>
        <w:rPr>
          <w:rStyle w:val="FontStyle92"/>
          <w:b w:val="0"/>
          <w:sz w:val="28"/>
          <w:szCs w:val="28"/>
          <w:lang w:eastAsia="en-US"/>
        </w:rPr>
        <w:t>ая</w:t>
      </w:r>
      <w:r w:rsidRPr="00770AA4">
        <w:rPr>
          <w:rStyle w:val="FontStyle92"/>
          <w:b w:val="0"/>
          <w:sz w:val="28"/>
          <w:szCs w:val="28"/>
          <w:lang w:eastAsia="en-US"/>
        </w:rPr>
        <w:t xml:space="preserve"> выборк</w:t>
      </w:r>
      <w:r>
        <w:rPr>
          <w:rStyle w:val="FontStyle92"/>
          <w:b w:val="0"/>
          <w:sz w:val="28"/>
          <w:szCs w:val="28"/>
          <w:lang w:eastAsia="en-US"/>
        </w:rPr>
        <w:t>а расширяется</w:t>
      </w:r>
      <w:r w:rsidRPr="00770AA4">
        <w:rPr>
          <w:rStyle w:val="FontStyle92"/>
          <w:b w:val="0"/>
          <w:sz w:val="28"/>
          <w:szCs w:val="28"/>
          <w:lang w:eastAsia="en-US"/>
        </w:rPr>
        <w:t xml:space="preserve"> через модель Ниихара, провер</w:t>
      </w:r>
      <w:r>
        <w:rPr>
          <w:rStyle w:val="FontStyle92"/>
          <w:b w:val="0"/>
          <w:sz w:val="28"/>
          <w:szCs w:val="28"/>
          <w:lang w:eastAsia="en-US"/>
        </w:rPr>
        <w:t>яется</w:t>
      </w:r>
      <w:r w:rsidRPr="00770AA4">
        <w:rPr>
          <w:rStyle w:val="FontStyle92"/>
          <w:b w:val="0"/>
          <w:sz w:val="28"/>
          <w:szCs w:val="28"/>
          <w:lang w:eastAsia="en-US"/>
        </w:rPr>
        <w:t xml:space="preserve"> на выбросы,</w:t>
      </w:r>
      <w:r w:rsidR="00573B35">
        <w:rPr>
          <w:rStyle w:val="FontStyle92"/>
          <w:b w:val="0"/>
          <w:sz w:val="28"/>
          <w:szCs w:val="28"/>
          <w:lang w:eastAsia="en-US"/>
        </w:rPr>
        <w:t xml:space="preserve"> про</w:t>
      </w:r>
      <w:r w:rsidR="007E45D6">
        <w:rPr>
          <w:rStyle w:val="FontStyle92"/>
          <w:b w:val="0"/>
          <w:sz w:val="28"/>
          <w:szCs w:val="28"/>
          <w:lang w:eastAsia="en-US"/>
        </w:rPr>
        <w:t>ходит</w:t>
      </w:r>
      <w:r w:rsidRPr="00770AA4">
        <w:rPr>
          <w:rStyle w:val="FontStyle92"/>
          <w:b w:val="0"/>
          <w:sz w:val="28"/>
          <w:szCs w:val="28"/>
          <w:lang w:eastAsia="en-US"/>
        </w:rPr>
        <w:t xml:space="preserve"> корреляционный анализ</w:t>
      </w:r>
      <w:r w:rsidR="00573B35">
        <w:rPr>
          <w:rStyle w:val="FontStyle92"/>
          <w:b w:val="0"/>
          <w:sz w:val="28"/>
          <w:szCs w:val="28"/>
          <w:lang w:eastAsia="en-US"/>
        </w:rPr>
        <w:t xml:space="preserve"> </w:t>
      </w:r>
      <w:r w:rsidRPr="00770AA4">
        <w:rPr>
          <w:rStyle w:val="FontStyle92"/>
          <w:b w:val="0"/>
          <w:sz w:val="28"/>
          <w:szCs w:val="28"/>
          <w:lang w:eastAsia="en-US"/>
        </w:rPr>
        <w:t>и разб</w:t>
      </w:r>
      <w:r w:rsidR="00A65FB8">
        <w:rPr>
          <w:rStyle w:val="FontStyle92"/>
          <w:b w:val="0"/>
          <w:sz w:val="28"/>
          <w:szCs w:val="28"/>
          <w:lang w:eastAsia="en-US"/>
        </w:rPr>
        <w:t>и</w:t>
      </w:r>
      <w:r w:rsidR="007E45D6">
        <w:rPr>
          <w:rStyle w:val="FontStyle92"/>
          <w:b w:val="0"/>
          <w:sz w:val="28"/>
          <w:szCs w:val="28"/>
          <w:lang w:eastAsia="en-US"/>
        </w:rPr>
        <w:t>вается</w:t>
      </w:r>
      <w:r w:rsidRPr="00770AA4">
        <w:rPr>
          <w:rStyle w:val="FontStyle92"/>
          <w:b w:val="0"/>
          <w:sz w:val="28"/>
          <w:szCs w:val="28"/>
          <w:lang w:eastAsia="en-US"/>
        </w:rPr>
        <w:t xml:space="preserve"> на обучающую и тестовую части. Этот этап определяет качество всего последующего моделирования. Плохо подготовленные данные не спасёт никакая архитектура сети.</w:t>
      </w:r>
    </w:p>
    <w:p w14:paraId="38F2CECC" w14:textId="0775BB84" w:rsidR="00770AA4" w:rsidRPr="00770AA4" w:rsidRDefault="00770AA4" w:rsidP="00770AA4">
      <w:pPr>
        <w:pStyle w:val="af5"/>
        <w:spacing w:line="360" w:lineRule="auto"/>
        <w:ind w:right="-3" w:firstLine="709"/>
        <w:jc w:val="both"/>
        <w:rPr>
          <w:rStyle w:val="FontStyle92"/>
          <w:b w:val="0"/>
          <w:sz w:val="28"/>
          <w:szCs w:val="28"/>
          <w:lang w:eastAsia="en-US"/>
        </w:rPr>
      </w:pPr>
      <w:r w:rsidRPr="00770AA4">
        <w:rPr>
          <w:rStyle w:val="FontStyle92"/>
          <w:b w:val="0"/>
          <w:sz w:val="28"/>
          <w:szCs w:val="28"/>
          <w:lang w:eastAsia="en-US"/>
        </w:rPr>
        <w:t>Следующий этап — выбор оптимальной архитектуры нейронной сети методом K-Fold кросс-валидации. Пять конфигураций сравнивались по среднему MSE на пяти фолдах</w:t>
      </w:r>
      <w:r w:rsidR="00573B35">
        <w:rPr>
          <w:rStyle w:val="FontStyle92"/>
          <w:b w:val="0"/>
          <w:sz w:val="28"/>
          <w:szCs w:val="28"/>
          <w:lang w:eastAsia="en-US"/>
        </w:rPr>
        <w:t>.</w:t>
      </w:r>
      <w:r w:rsidRPr="00770AA4">
        <w:rPr>
          <w:rStyle w:val="FontStyle92"/>
          <w:b w:val="0"/>
          <w:sz w:val="28"/>
          <w:szCs w:val="28"/>
          <w:lang w:eastAsia="en-US"/>
        </w:rPr>
        <w:t xml:space="preserve"> </w:t>
      </w:r>
      <w:r w:rsidR="00573B35">
        <w:rPr>
          <w:rStyle w:val="FontStyle92"/>
          <w:b w:val="0"/>
          <w:sz w:val="28"/>
          <w:szCs w:val="28"/>
          <w:lang w:eastAsia="en-US"/>
        </w:rPr>
        <w:t>После чего п</w:t>
      </w:r>
      <w:r w:rsidRPr="00770AA4">
        <w:rPr>
          <w:rStyle w:val="FontStyle92"/>
          <w:b w:val="0"/>
          <w:sz w:val="28"/>
          <w:szCs w:val="28"/>
          <w:lang w:eastAsia="en-US"/>
        </w:rPr>
        <w:t>обедившая архитектура стала основой для всех моделей ансамбля. Только после её фиксации начиналось формирование бутстрэп-выборок и обучение десяти независимых моделей</w:t>
      </w:r>
      <w:r w:rsidR="00573B35">
        <w:rPr>
          <w:rStyle w:val="FontStyle92"/>
          <w:b w:val="0"/>
          <w:sz w:val="28"/>
          <w:szCs w:val="28"/>
          <w:lang w:eastAsia="en-US"/>
        </w:rPr>
        <w:t>,</w:t>
      </w:r>
      <w:r w:rsidRPr="00770AA4">
        <w:rPr>
          <w:rStyle w:val="FontStyle92"/>
          <w:b w:val="0"/>
          <w:sz w:val="28"/>
          <w:szCs w:val="28"/>
          <w:lang w:eastAsia="en-US"/>
        </w:rPr>
        <w:t xml:space="preserve"> из которых по результатам на трёх тестовых подвыборках отбирались пять лучших, составивших итоговый ансамбль.</w:t>
      </w:r>
    </w:p>
    <w:p w14:paraId="6F4E64CA" w14:textId="3AF3D43D" w:rsidR="00130F8C" w:rsidRDefault="00770AA4" w:rsidP="00770AA4">
      <w:pPr>
        <w:pStyle w:val="af5"/>
        <w:spacing w:line="360" w:lineRule="auto"/>
        <w:ind w:right="-3" w:firstLine="709"/>
        <w:jc w:val="both"/>
        <w:rPr>
          <w:rStyle w:val="FontStyle92"/>
          <w:b w:val="0"/>
          <w:sz w:val="28"/>
          <w:szCs w:val="28"/>
          <w:lang w:eastAsia="en-US"/>
        </w:rPr>
      </w:pPr>
      <w:r w:rsidRPr="00770AA4">
        <w:rPr>
          <w:rStyle w:val="FontStyle92"/>
          <w:b w:val="0"/>
          <w:sz w:val="28"/>
          <w:szCs w:val="28"/>
          <w:lang w:eastAsia="en-US"/>
        </w:rPr>
        <w:t>П</w:t>
      </w:r>
      <w:r w:rsidR="00573B35">
        <w:rPr>
          <w:rStyle w:val="FontStyle92"/>
          <w:b w:val="0"/>
          <w:sz w:val="28"/>
          <w:szCs w:val="28"/>
          <w:lang w:eastAsia="en-US"/>
        </w:rPr>
        <w:t>олученный</w:t>
      </w:r>
      <w:r w:rsidRPr="00770AA4">
        <w:rPr>
          <w:rStyle w:val="FontStyle92"/>
          <w:b w:val="0"/>
          <w:sz w:val="28"/>
          <w:szCs w:val="28"/>
          <w:lang w:eastAsia="en-US"/>
        </w:rPr>
        <w:t xml:space="preserve"> ансамбль использовался сразу в двух направлениях, которые на схеме расходятся параллельными ветвями. Первое — прогнозирование трещиностойкости в непрерывном диапазоне концентраций </w:t>
      </w:r>
      <w:r w:rsidRPr="00770AA4">
        <w:rPr>
          <w:rStyle w:val="FontStyle92"/>
          <w:b w:val="0"/>
          <w:sz w:val="28"/>
          <w:szCs w:val="28"/>
          <w:lang w:eastAsia="en-US"/>
        </w:rPr>
        <w:lastRenderedPageBreak/>
        <w:t xml:space="preserve">МУНТ с последующим SHAP-анализом для интерпретации результатов. Второе — решение обратной проектировочной задачи: поиск оптимальной концентрации МУНТ для заданного целевого значения </w:t>
      </w:r>
      <m:oMath>
        <m:sSub>
          <m:sSubPr>
            <m:ctrlPr>
              <w:rPr>
                <w:rFonts w:ascii="Cambria Math" w:hAnsi="Cambria Math"/>
                <w:i/>
                <w:sz w:val="28"/>
                <w:szCs w:val="28"/>
              </w:rPr>
            </m:ctrlPr>
          </m:sSubPr>
          <m:e>
            <m:r>
              <w:rPr>
                <w:rFonts w:ascii="Cambria Math" w:hAnsi="Cambria Math"/>
                <w:sz w:val="28"/>
                <w:szCs w:val="28"/>
                <w:lang w:val="en-US"/>
              </w:rPr>
              <m:t>K</m:t>
            </m:r>
            <m:ctrlPr>
              <w:rPr>
                <w:rFonts w:ascii="Cambria Math" w:hAnsi="Cambria Math"/>
                <w:i/>
                <w:sz w:val="28"/>
                <w:szCs w:val="28"/>
                <w:lang w:val="en-US"/>
              </w:rPr>
            </m:ctrlPr>
          </m:e>
          <m:sub>
            <m:r>
              <w:rPr>
                <w:rFonts w:ascii="Cambria Math" w:hAnsi="Cambria Math"/>
                <w:sz w:val="28"/>
                <w:szCs w:val="28"/>
              </w:rPr>
              <m:t>1</m:t>
            </m:r>
            <m:r>
              <w:rPr>
                <w:rFonts w:ascii="Cambria Math" w:hAnsi="Cambria Math"/>
                <w:sz w:val="28"/>
                <w:szCs w:val="28"/>
                <w:lang w:val="en-US"/>
              </w:rPr>
              <m:t>C</m:t>
            </m:r>
          </m:sub>
        </m:sSub>
      </m:oMath>
      <w:r w:rsidRPr="00770AA4">
        <w:rPr>
          <w:rStyle w:val="FontStyle92"/>
          <w:b w:val="0"/>
          <w:sz w:val="28"/>
          <w:szCs w:val="28"/>
          <w:lang w:eastAsia="en-US"/>
        </w:rPr>
        <w:t xml:space="preserve"> методом дифференциальной эволюции. Обе ветви сходятся в финальном блоке интерпретации и оценки результатов, которому посвящены остальные разделы этой главы.</w:t>
      </w:r>
    </w:p>
    <w:p w14:paraId="18D7A508" w14:textId="77777777" w:rsidR="00770AA4" w:rsidRPr="00865653" w:rsidRDefault="00770AA4" w:rsidP="00770AA4">
      <w:pPr>
        <w:pStyle w:val="af5"/>
        <w:spacing w:line="360" w:lineRule="auto"/>
        <w:ind w:right="-3" w:firstLine="709"/>
        <w:jc w:val="both"/>
        <w:rPr>
          <w:rStyle w:val="FontStyle92"/>
          <w:b w:val="0"/>
          <w:sz w:val="28"/>
          <w:szCs w:val="28"/>
        </w:rPr>
      </w:pPr>
    </w:p>
    <w:p w14:paraId="3961D629" w14:textId="7846933D" w:rsidR="00B23DBB" w:rsidRPr="005E3B05" w:rsidRDefault="004178A7" w:rsidP="004178A7">
      <w:pPr>
        <w:pStyle w:val="2"/>
        <w:numPr>
          <w:ilvl w:val="1"/>
          <w:numId w:val="22"/>
        </w:numPr>
        <w:tabs>
          <w:tab w:val="left" w:pos="426"/>
        </w:tabs>
        <w:ind w:left="0" w:firstLine="0"/>
        <w:jc w:val="center"/>
        <w:rPr>
          <w:rFonts w:ascii="Times New Roman" w:hAnsi="Times New Roman" w:cs="Times New Roman"/>
          <w:b/>
          <w:bCs/>
          <w:color w:val="auto"/>
          <w:sz w:val="28"/>
          <w:szCs w:val="28"/>
          <w:lang w:eastAsia="ru-RU"/>
        </w:rPr>
      </w:pPr>
      <w:r>
        <w:rPr>
          <w:rFonts w:ascii="Times New Roman" w:hAnsi="Times New Roman" w:cs="Times New Roman"/>
          <w:b/>
          <w:bCs/>
          <w:color w:val="auto"/>
          <w:sz w:val="28"/>
          <w:szCs w:val="28"/>
          <w:lang w:eastAsia="ru-RU"/>
        </w:rPr>
        <w:t xml:space="preserve"> </w:t>
      </w:r>
      <w:bookmarkStart w:id="42" w:name="_Toc232444692"/>
      <w:r w:rsidR="00EB3A1D" w:rsidRPr="00EB3A1D">
        <w:rPr>
          <w:rFonts w:ascii="Times New Roman" w:hAnsi="Times New Roman" w:cs="Times New Roman"/>
          <w:b/>
          <w:bCs/>
          <w:color w:val="auto"/>
          <w:sz w:val="28"/>
          <w:szCs w:val="28"/>
          <w:lang w:eastAsia="ru-RU"/>
        </w:rPr>
        <w:t>Результаты выбора оптимальной архитектуры нейронной сети</w:t>
      </w:r>
      <w:bookmarkEnd w:id="42"/>
    </w:p>
    <w:p w14:paraId="0689FFA7" w14:textId="77777777" w:rsidR="00B23DBB" w:rsidRPr="00B23DBB" w:rsidRDefault="00B23DBB" w:rsidP="000303DA">
      <w:pPr>
        <w:widowControl/>
        <w:autoSpaceDE/>
        <w:spacing w:line="360" w:lineRule="auto"/>
        <w:ind w:firstLine="709"/>
        <w:jc w:val="both"/>
        <w:rPr>
          <w:b/>
          <w:bCs/>
          <w:sz w:val="28"/>
          <w:szCs w:val="28"/>
          <w:lang w:eastAsia="ru-RU"/>
        </w:rPr>
      </w:pPr>
    </w:p>
    <w:p w14:paraId="4CC77923" w14:textId="68BBF670" w:rsidR="00EB3A1D" w:rsidRDefault="00EB3A1D" w:rsidP="00424B3E">
      <w:pPr>
        <w:widowControl/>
        <w:autoSpaceDE/>
        <w:spacing w:line="360" w:lineRule="auto"/>
        <w:ind w:firstLine="709"/>
        <w:jc w:val="both"/>
        <w:rPr>
          <w:sz w:val="28"/>
          <w:szCs w:val="28"/>
          <w:lang w:eastAsia="ru-RU"/>
        </w:rPr>
      </w:pPr>
      <w:r w:rsidRPr="00EB3A1D">
        <w:rPr>
          <w:sz w:val="28"/>
          <w:szCs w:val="28"/>
          <w:lang w:eastAsia="ru-RU"/>
        </w:rPr>
        <w:t xml:space="preserve">Для каждой из пяти стратегий (A, B, C, D, E) был проведен </w:t>
      </w:r>
      <w:r w:rsidR="00F01D74">
        <w:rPr>
          <w:sz w:val="28"/>
          <w:szCs w:val="28"/>
          <w:lang w:val="en-US" w:eastAsia="ru-RU"/>
        </w:rPr>
        <w:t>K</w:t>
      </w:r>
      <w:r w:rsidR="00F01D74" w:rsidRPr="00F01D74">
        <w:rPr>
          <w:sz w:val="28"/>
          <w:szCs w:val="28"/>
          <w:lang w:eastAsia="ru-RU"/>
        </w:rPr>
        <w:t>-</w:t>
      </w:r>
      <w:r w:rsidR="00F01D74">
        <w:rPr>
          <w:sz w:val="28"/>
          <w:szCs w:val="28"/>
          <w:lang w:val="en-US" w:eastAsia="ru-RU"/>
        </w:rPr>
        <w:t>Fold</w:t>
      </w:r>
      <w:r w:rsidR="00F01D74" w:rsidRPr="00F01D74">
        <w:rPr>
          <w:sz w:val="28"/>
          <w:szCs w:val="28"/>
          <w:lang w:eastAsia="ru-RU"/>
        </w:rPr>
        <w:t xml:space="preserve">   </w:t>
      </w:r>
      <w:r w:rsidRPr="00EB3A1D">
        <w:rPr>
          <w:sz w:val="28"/>
          <w:szCs w:val="28"/>
          <w:lang w:eastAsia="ru-RU"/>
        </w:rPr>
        <w:t xml:space="preserve">кросс-валидационный анализ. В </w:t>
      </w:r>
      <w:r w:rsidR="006C0A89" w:rsidRPr="006C0A89">
        <w:rPr>
          <w:sz w:val="28"/>
          <w:szCs w:val="28"/>
          <w:lang w:eastAsia="ru-RU"/>
        </w:rPr>
        <w:fldChar w:fldCharType="begin"/>
      </w:r>
      <w:r w:rsidR="006C0A89" w:rsidRPr="006C0A89">
        <w:rPr>
          <w:sz w:val="28"/>
          <w:szCs w:val="28"/>
          <w:lang w:eastAsia="ru-RU"/>
        </w:rPr>
        <w:instrText xml:space="preserve"> REF _Ref229864894 \h  \* MERGEFORMAT </w:instrText>
      </w:r>
      <w:r w:rsidR="006C0A89" w:rsidRPr="006C0A89">
        <w:rPr>
          <w:sz w:val="28"/>
          <w:szCs w:val="28"/>
          <w:lang w:eastAsia="ru-RU"/>
        </w:rPr>
      </w:r>
      <w:r w:rsidR="006C0A89" w:rsidRPr="006C0A89">
        <w:rPr>
          <w:sz w:val="28"/>
          <w:szCs w:val="28"/>
          <w:lang w:eastAsia="ru-RU"/>
        </w:rPr>
        <w:fldChar w:fldCharType="separate"/>
      </w:r>
      <w:r w:rsidR="006C0A89" w:rsidRPr="006C0A89">
        <w:rPr>
          <w:sz w:val="28"/>
          <w:szCs w:val="28"/>
        </w:rPr>
        <w:t>таблиц</w:t>
      </w:r>
      <w:r w:rsidR="006C0A89">
        <w:rPr>
          <w:sz w:val="28"/>
          <w:szCs w:val="28"/>
        </w:rPr>
        <w:t>е</w:t>
      </w:r>
      <w:r w:rsidR="006C0A89" w:rsidRPr="006C0A89">
        <w:rPr>
          <w:sz w:val="28"/>
          <w:szCs w:val="28"/>
        </w:rPr>
        <w:t xml:space="preserve"> </w:t>
      </w:r>
      <w:r w:rsidR="006C0A89" w:rsidRPr="006C0A89">
        <w:rPr>
          <w:noProof/>
          <w:sz w:val="28"/>
          <w:szCs w:val="28"/>
        </w:rPr>
        <w:t>3</w:t>
      </w:r>
      <w:r w:rsidR="006C0A89" w:rsidRPr="006C0A89">
        <w:rPr>
          <w:sz w:val="28"/>
          <w:szCs w:val="28"/>
        </w:rPr>
        <w:t>.</w:t>
      </w:r>
      <w:r w:rsidR="006C0A89" w:rsidRPr="006C0A89">
        <w:rPr>
          <w:noProof/>
          <w:sz w:val="28"/>
          <w:szCs w:val="28"/>
        </w:rPr>
        <w:t>1</w:t>
      </w:r>
      <w:r w:rsidR="006C0A89" w:rsidRPr="006C0A89">
        <w:rPr>
          <w:sz w:val="28"/>
          <w:szCs w:val="28"/>
          <w:lang w:eastAsia="ru-RU"/>
        </w:rPr>
        <w:fldChar w:fldCharType="end"/>
      </w:r>
      <w:r w:rsidR="006C0A89">
        <w:rPr>
          <w:sz w:val="28"/>
          <w:szCs w:val="28"/>
          <w:lang w:eastAsia="ru-RU"/>
        </w:rPr>
        <w:t xml:space="preserve"> </w:t>
      </w:r>
      <w:r w:rsidR="00F01D74" w:rsidRPr="00F01D74">
        <w:rPr>
          <w:sz w:val="28"/>
          <w:szCs w:val="28"/>
          <w:lang w:eastAsia="ru-RU"/>
        </w:rPr>
        <w:t>представлены</w:t>
      </w:r>
      <w:r w:rsidRPr="00EB3A1D">
        <w:rPr>
          <w:sz w:val="28"/>
          <w:szCs w:val="28"/>
          <w:lang w:eastAsia="ru-RU"/>
        </w:rPr>
        <w:t xml:space="preserve"> </w:t>
      </w:r>
      <w:r w:rsidR="00F01D74">
        <w:rPr>
          <w:sz w:val="28"/>
          <w:szCs w:val="28"/>
          <w:lang w:eastAsia="ru-RU"/>
        </w:rPr>
        <w:t>стратегии, отсортированные</w:t>
      </w:r>
      <w:r w:rsidRPr="00EB3A1D">
        <w:rPr>
          <w:sz w:val="28"/>
          <w:szCs w:val="28"/>
          <w:lang w:eastAsia="ru-RU"/>
        </w:rPr>
        <w:t xml:space="preserve"> по </w:t>
      </w:r>
      <w:r w:rsidR="00F01D74" w:rsidRPr="00F01D74">
        <w:rPr>
          <w:sz w:val="28"/>
          <w:szCs w:val="28"/>
          <w:lang w:eastAsia="ru-RU"/>
        </w:rPr>
        <w:t>усредненн</w:t>
      </w:r>
      <w:r w:rsidR="00F01D74">
        <w:rPr>
          <w:sz w:val="28"/>
          <w:szCs w:val="28"/>
          <w:lang w:eastAsia="ru-RU"/>
        </w:rPr>
        <w:t xml:space="preserve">ой метрике качества полученной, </w:t>
      </w:r>
      <w:r w:rsidR="00F01D74" w:rsidRPr="00F01D74">
        <w:rPr>
          <w:sz w:val="28"/>
          <w:szCs w:val="28"/>
          <w:lang w:eastAsia="ru-RU"/>
        </w:rPr>
        <w:t>по результатам пяти фолдов</w:t>
      </w:r>
      <w:r w:rsidR="00F01D74">
        <w:rPr>
          <w:sz w:val="28"/>
          <w:szCs w:val="28"/>
          <w:lang w:eastAsia="ru-RU"/>
        </w:rPr>
        <w:t>. Данная процедура</w:t>
      </w:r>
      <w:r w:rsidRPr="00EB3A1D">
        <w:rPr>
          <w:sz w:val="28"/>
          <w:szCs w:val="28"/>
          <w:lang w:eastAsia="ru-RU"/>
        </w:rPr>
        <w:t xml:space="preserve"> обеспечивает выбор наиболее подходящей архитектуры модели.</w:t>
      </w:r>
    </w:p>
    <w:p w14:paraId="3CA6C2EF" w14:textId="77777777" w:rsidR="00EB5A19" w:rsidRDefault="00EB5A19" w:rsidP="00424B3E">
      <w:pPr>
        <w:widowControl/>
        <w:autoSpaceDE/>
        <w:spacing w:line="360" w:lineRule="auto"/>
        <w:ind w:firstLine="709"/>
        <w:jc w:val="both"/>
        <w:rPr>
          <w:sz w:val="28"/>
          <w:szCs w:val="28"/>
          <w:lang w:eastAsia="ru-RU"/>
        </w:rPr>
      </w:pPr>
    </w:p>
    <w:p w14:paraId="4082A474" w14:textId="5EEBCD54" w:rsidR="006C0A89" w:rsidRPr="006C0A89" w:rsidRDefault="006C0A89" w:rsidP="006C0A89">
      <w:pPr>
        <w:pStyle w:val="aff1"/>
        <w:keepNext/>
        <w:rPr>
          <w:i w:val="0"/>
          <w:iCs w:val="0"/>
          <w:color w:val="auto"/>
          <w:sz w:val="28"/>
          <w:szCs w:val="28"/>
        </w:rPr>
      </w:pPr>
      <w:bookmarkStart w:id="43" w:name="_Ref229864894"/>
      <w:r w:rsidRPr="006C0A89">
        <w:rPr>
          <w:i w:val="0"/>
          <w:iCs w:val="0"/>
          <w:color w:val="auto"/>
          <w:sz w:val="28"/>
          <w:szCs w:val="28"/>
        </w:rPr>
        <w:t xml:space="preserve">Таблица </w:t>
      </w:r>
      <w:r w:rsidR="00E65EA8">
        <w:rPr>
          <w:i w:val="0"/>
          <w:iCs w:val="0"/>
          <w:color w:val="auto"/>
          <w:sz w:val="28"/>
          <w:szCs w:val="28"/>
        </w:rPr>
        <w:fldChar w:fldCharType="begin"/>
      </w:r>
      <w:r w:rsidR="00E65EA8">
        <w:rPr>
          <w:i w:val="0"/>
          <w:iCs w:val="0"/>
          <w:color w:val="auto"/>
          <w:sz w:val="28"/>
          <w:szCs w:val="28"/>
        </w:rPr>
        <w:instrText xml:space="preserve"> STYLEREF 1 \s </w:instrText>
      </w:r>
      <w:r w:rsidR="00E65EA8">
        <w:rPr>
          <w:i w:val="0"/>
          <w:iCs w:val="0"/>
          <w:color w:val="auto"/>
          <w:sz w:val="28"/>
          <w:szCs w:val="28"/>
        </w:rPr>
        <w:fldChar w:fldCharType="separate"/>
      </w:r>
      <w:r w:rsidR="00E65EA8">
        <w:rPr>
          <w:i w:val="0"/>
          <w:iCs w:val="0"/>
          <w:noProof/>
          <w:color w:val="auto"/>
          <w:sz w:val="28"/>
          <w:szCs w:val="28"/>
        </w:rPr>
        <w:t>3</w:t>
      </w:r>
      <w:r w:rsidR="00E65EA8">
        <w:rPr>
          <w:i w:val="0"/>
          <w:iCs w:val="0"/>
          <w:color w:val="auto"/>
          <w:sz w:val="28"/>
          <w:szCs w:val="28"/>
        </w:rPr>
        <w:fldChar w:fldCharType="end"/>
      </w:r>
      <w:r w:rsidR="00E65EA8">
        <w:rPr>
          <w:i w:val="0"/>
          <w:iCs w:val="0"/>
          <w:color w:val="auto"/>
          <w:sz w:val="28"/>
          <w:szCs w:val="28"/>
        </w:rPr>
        <w:t>.</w:t>
      </w:r>
      <w:r w:rsidR="00E65EA8">
        <w:rPr>
          <w:i w:val="0"/>
          <w:iCs w:val="0"/>
          <w:color w:val="auto"/>
          <w:sz w:val="28"/>
          <w:szCs w:val="28"/>
        </w:rPr>
        <w:fldChar w:fldCharType="begin"/>
      </w:r>
      <w:r w:rsidR="00E65EA8">
        <w:rPr>
          <w:i w:val="0"/>
          <w:iCs w:val="0"/>
          <w:color w:val="auto"/>
          <w:sz w:val="28"/>
          <w:szCs w:val="28"/>
        </w:rPr>
        <w:instrText xml:space="preserve"> SEQ Таблица \* ARABIC \s 1 </w:instrText>
      </w:r>
      <w:r w:rsidR="00E65EA8">
        <w:rPr>
          <w:i w:val="0"/>
          <w:iCs w:val="0"/>
          <w:color w:val="auto"/>
          <w:sz w:val="28"/>
          <w:szCs w:val="28"/>
        </w:rPr>
        <w:fldChar w:fldCharType="separate"/>
      </w:r>
      <w:r w:rsidR="00E65EA8">
        <w:rPr>
          <w:i w:val="0"/>
          <w:iCs w:val="0"/>
          <w:noProof/>
          <w:color w:val="auto"/>
          <w:sz w:val="28"/>
          <w:szCs w:val="28"/>
        </w:rPr>
        <w:t>1</w:t>
      </w:r>
      <w:r w:rsidR="00E65EA8">
        <w:rPr>
          <w:i w:val="0"/>
          <w:iCs w:val="0"/>
          <w:color w:val="auto"/>
          <w:sz w:val="28"/>
          <w:szCs w:val="28"/>
        </w:rPr>
        <w:fldChar w:fldCharType="end"/>
      </w:r>
      <w:bookmarkEnd w:id="43"/>
      <w:r w:rsidRPr="006C0A89">
        <w:rPr>
          <w:i w:val="0"/>
          <w:iCs w:val="0"/>
          <w:color w:val="auto"/>
          <w:sz w:val="28"/>
          <w:szCs w:val="28"/>
        </w:rPr>
        <w:t xml:space="preserve"> </w:t>
      </w:r>
      <w:r w:rsidR="005B1AE6">
        <w:rPr>
          <w:i w:val="0"/>
          <w:iCs w:val="0"/>
          <w:color w:val="auto"/>
          <w:sz w:val="28"/>
          <w:szCs w:val="28"/>
        </w:rPr>
        <w:t>–</w:t>
      </w:r>
      <w:r w:rsidRPr="006C0A89">
        <w:rPr>
          <w:i w:val="0"/>
          <w:iCs w:val="0"/>
          <w:color w:val="auto"/>
          <w:sz w:val="28"/>
          <w:szCs w:val="28"/>
        </w:rPr>
        <w:t xml:space="preserve"> Результаты K-Fold кросс-валидации</w:t>
      </w:r>
    </w:p>
    <w:tbl>
      <w:tblPr>
        <w:tblStyle w:val="aa"/>
        <w:tblW w:w="0" w:type="auto"/>
        <w:tblLook w:val="04A0" w:firstRow="1" w:lastRow="0" w:firstColumn="1" w:lastColumn="0" w:noHBand="0" w:noVBand="1"/>
      </w:tblPr>
      <w:tblGrid>
        <w:gridCol w:w="1868"/>
        <w:gridCol w:w="1868"/>
        <w:gridCol w:w="1868"/>
        <w:gridCol w:w="1868"/>
        <w:gridCol w:w="1869"/>
      </w:tblGrid>
      <w:tr w:rsidR="00F01D74" w14:paraId="27464F05" w14:textId="77777777" w:rsidTr="00F01D74">
        <w:tc>
          <w:tcPr>
            <w:tcW w:w="1868" w:type="dxa"/>
          </w:tcPr>
          <w:p w14:paraId="2A0D23A2" w14:textId="486DD9B3" w:rsidR="00F01D74" w:rsidRDefault="00F01D74" w:rsidP="006C0A89">
            <w:pPr>
              <w:widowControl/>
              <w:autoSpaceDE/>
              <w:spacing w:line="360" w:lineRule="auto"/>
              <w:jc w:val="center"/>
              <w:rPr>
                <w:sz w:val="28"/>
                <w:szCs w:val="28"/>
                <w:lang w:eastAsia="ru-RU"/>
              </w:rPr>
            </w:pPr>
            <w:r>
              <w:rPr>
                <w:sz w:val="28"/>
                <w:szCs w:val="28"/>
                <w:lang w:eastAsia="ru-RU"/>
              </w:rPr>
              <w:t>Стратегия</w:t>
            </w:r>
          </w:p>
        </w:tc>
        <w:tc>
          <w:tcPr>
            <w:tcW w:w="1868" w:type="dxa"/>
          </w:tcPr>
          <w:p w14:paraId="551CC389" w14:textId="7B1522D0" w:rsidR="00F01D74" w:rsidRDefault="00F01D74" w:rsidP="006C0A89">
            <w:pPr>
              <w:widowControl/>
              <w:autoSpaceDE/>
              <w:spacing w:line="360" w:lineRule="auto"/>
              <w:jc w:val="center"/>
              <w:rPr>
                <w:sz w:val="28"/>
                <w:szCs w:val="28"/>
                <w:lang w:eastAsia="ru-RU"/>
              </w:rPr>
            </w:pPr>
            <w:r>
              <w:rPr>
                <w:sz w:val="28"/>
                <w:szCs w:val="28"/>
                <w:lang w:eastAsia="ru-RU"/>
              </w:rPr>
              <w:t>Количество слоев</w:t>
            </w:r>
          </w:p>
        </w:tc>
        <w:tc>
          <w:tcPr>
            <w:tcW w:w="1868" w:type="dxa"/>
          </w:tcPr>
          <w:p w14:paraId="4B8635C3" w14:textId="2BD9EB48" w:rsidR="00F01D74" w:rsidRDefault="00F01D74" w:rsidP="006C0A89">
            <w:pPr>
              <w:widowControl/>
              <w:autoSpaceDE/>
              <w:spacing w:line="360" w:lineRule="auto"/>
              <w:jc w:val="center"/>
              <w:rPr>
                <w:sz w:val="28"/>
                <w:szCs w:val="28"/>
                <w:lang w:eastAsia="ru-RU"/>
              </w:rPr>
            </w:pPr>
            <w:r>
              <w:rPr>
                <w:sz w:val="28"/>
                <w:szCs w:val="28"/>
                <w:lang w:eastAsia="ru-RU"/>
              </w:rPr>
              <w:t>Количество нейронов</w:t>
            </w:r>
          </w:p>
        </w:tc>
        <w:tc>
          <w:tcPr>
            <w:tcW w:w="1868" w:type="dxa"/>
          </w:tcPr>
          <w:p w14:paraId="76C94F41" w14:textId="39E956C9" w:rsidR="00F01D74" w:rsidRDefault="00F01D74" w:rsidP="006C0A89">
            <w:pPr>
              <w:widowControl/>
              <w:autoSpaceDE/>
              <w:spacing w:line="360" w:lineRule="auto"/>
              <w:jc w:val="center"/>
              <w:rPr>
                <w:sz w:val="28"/>
                <w:szCs w:val="28"/>
                <w:lang w:eastAsia="ru-RU"/>
              </w:rPr>
            </w:pPr>
            <w:r>
              <w:rPr>
                <w:sz w:val="28"/>
                <w:szCs w:val="28"/>
                <w:lang w:eastAsia="ru-RU"/>
              </w:rPr>
              <w:t>Функция активации</w:t>
            </w:r>
          </w:p>
        </w:tc>
        <w:tc>
          <w:tcPr>
            <w:tcW w:w="1869" w:type="dxa"/>
          </w:tcPr>
          <w:p w14:paraId="23F27384" w14:textId="2B2184E3" w:rsidR="00F01D74" w:rsidRPr="00F01D74" w:rsidRDefault="00F01D74" w:rsidP="006C0A89">
            <w:pPr>
              <w:widowControl/>
              <w:autoSpaceDE/>
              <w:spacing w:line="360" w:lineRule="auto"/>
              <w:jc w:val="center"/>
              <w:rPr>
                <w:sz w:val="28"/>
                <w:szCs w:val="28"/>
                <w:lang w:val="en-US" w:eastAsia="ru-RU"/>
              </w:rPr>
            </w:pPr>
            <w:r>
              <w:rPr>
                <w:sz w:val="28"/>
                <w:szCs w:val="28"/>
                <w:lang w:eastAsia="ru-RU"/>
              </w:rPr>
              <w:t xml:space="preserve">Среднее </w:t>
            </w:r>
            <w:r>
              <w:rPr>
                <w:sz w:val="28"/>
                <w:szCs w:val="28"/>
                <w:lang w:val="en-US" w:eastAsia="ru-RU"/>
              </w:rPr>
              <w:t>MSE</w:t>
            </w:r>
          </w:p>
        </w:tc>
      </w:tr>
      <w:tr w:rsidR="00F01D74" w14:paraId="086CFEF1" w14:textId="77777777" w:rsidTr="00F01D74">
        <w:tc>
          <w:tcPr>
            <w:tcW w:w="1868" w:type="dxa"/>
          </w:tcPr>
          <w:p w14:paraId="4F5231E8" w14:textId="29918479" w:rsidR="00F01D74" w:rsidRPr="00F01D74" w:rsidRDefault="000A68E2" w:rsidP="006C0A89">
            <w:pPr>
              <w:widowControl/>
              <w:autoSpaceDE/>
              <w:spacing w:line="360" w:lineRule="auto"/>
              <w:jc w:val="center"/>
              <w:rPr>
                <w:sz w:val="28"/>
                <w:szCs w:val="28"/>
                <w:lang w:val="en-US" w:eastAsia="ru-RU"/>
              </w:rPr>
            </w:pPr>
            <w:r>
              <w:rPr>
                <w:sz w:val="28"/>
                <w:szCs w:val="28"/>
                <w:lang w:val="en-US" w:eastAsia="ru-RU"/>
              </w:rPr>
              <w:t>E</w:t>
            </w:r>
          </w:p>
        </w:tc>
        <w:tc>
          <w:tcPr>
            <w:tcW w:w="1868" w:type="dxa"/>
          </w:tcPr>
          <w:p w14:paraId="1F5168E0" w14:textId="46C8EE23" w:rsidR="00F01D74" w:rsidRPr="00F01D74" w:rsidRDefault="000A68E2" w:rsidP="006C0A89">
            <w:pPr>
              <w:widowControl/>
              <w:autoSpaceDE/>
              <w:spacing w:line="360" w:lineRule="auto"/>
              <w:jc w:val="center"/>
              <w:rPr>
                <w:sz w:val="28"/>
                <w:szCs w:val="28"/>
                <w:lang w:val="en-US" w:eastAsia="ru-RU"/>
              </w:rPr>
            </w:pPr>
            <w:r>
              <w:rPr>
                <w:sz w:val="28"/>
                <w:szCs w:val="28"/>
                <w:lang w:val="en-US" w:eastAsia="ru-RU"/>
              </w:rPr>
              <w:t>3</w:t>
            </w:r>
          </w:p>
        </w:tc>
        <w:tc>
          <w:tcPr>
            <w:tcW w:w="1868" w:type="dxa"/>
          </w:tcPr>
          <w:p w14:paraId="113119D1" w14:textId="774532C7" w:rsidR="00F01D74" w:rsidRPr="00F01D74" w:rsidRDefault="00F01D74" w:rsidP="006C0A89">
            <w:pPr>
              <w:widowControl/>
              <w:autoSpaceDE/>
              <w:spacing w:line="360" w:lineRule="auto"/>
              <w:jc w:val="center"/>
              <w:rPr>
                <w:sz w:val="28"/>
                <w:szCs w:val="28"/>
                <w:lang w:val="en-US" w:eastAsia="ru-RU"/>
              </w:rPr>
            </w:pPr>
            <w:r>
              <w:rPr>
                <w:sz w:val="28"/>
                <w:szCs w:val="28"/>
                <w:lang w:val="en-US" w:eastAsia="ru-RU"/>
              </w:rPr>
              <w:t>64</w:t>
            </w:r>
          </w:p>
        </w:tc>
        <w:tc>
          <w:tcPr>
            <w:tcW w:w="1868" w:type="dxa"/>
          </w:tcPr>
          <w:p w14:paraId="23B8227F" w14:textId="0E40BB44" w:rsidR="00F01D74" w:rsidRPr="006C0A89" w:rsidRDefault="006C0A89" w:rsidP="006C0A89">
            <w:pPr>
              <w:widowControl/>
              <w:autoSpaceDE/>
              <w:spacing w:line="360" w:lineRule="auto"/>
              <w:jc w:val="center"/>
              <w:rPr>
                <w:sz w:val="28"/>
                <w:szCs w:val="28"/>
                <w:lang w:val="en-US" w:eastAsia="ru-RU"/>
              </w:rPr>
            </w:pPr>
            <w:r>
              <w:rPr>
                <w:sz w:val="28"/>
                <w:szCs w:val="28"/>
                <w:lang w:val="en-US" w:eastAsia="ru-RU"/>
              </w:rPr>
              <w:t>relu</w:t>
            </w:r>
          </w:p>
        </w:tc>
        <w:tc>
          <w:tcPr>
            <w:tcW w:w="1869" w:type="dxa"/>
          </w:tcPr>
          <w:p w14:paraId="6A10251F" w14:textId="7FDB8EA6" w:rsidR="00F01D74" w:rsidRPr="006C0A89" w:rsidRDefault="006C0A89" w:rsidP="006C0A89">
            <w:pPr>
              <w:widowControl/>
              <w:autoSpaceDE/>
              <w:spacing w:line="360" w:lineRule="auto"/>
              <w:jc w:val="center"/>
              <w:rPr>
                <w:sz w:val="28"/>
                <w:szCs w:val="28"/>
                <w:lang w:val="en-US" w:eastAsia="ru-RU"/>
              </w:rPr>
            </w:pPr>
            <w:r>
              <w:rPr>
                <w:sz w:val="28"/>
                <w:szCs w:val="28"/>
                <w:lang w:val="en-US" w:eastAsia="ru-RU"/>
              </w:rPr>
              <w:t>0.002</w:t>
            </w:r>
            <w:r w:rsidR="000A68E2">
              <w:rPr>
                <w:sz w:val="28"/>
                <w:szCs w:val="28"/>
                <w:lang w:val="en-US" w:eastAsia="ru-RU"/>
              </w:rPr>
              <w:t>47</w:t>
            </w:r>
          </w:p>
        </w:tc>
      </w:tr>
      <w:tr w:rsidR="00F01D74" w14:paraId="291A395E" w14:textId="77777777" w:rsidTr="00F01D74">
        <w:tc>
          <w:tcPr>
            <w:tcW w:w="1868" w:type="dxa"/>
          </w:tcPr>
          <w:p w14:paraId="587D0D82" w14:textId="1A13116D" w:rsidR="00F01D74" w:rsidRPr="00F01D74" w:rsidRDefault="000A68E2" w:rsidP="006C0A89">
            <w:pPr>
              <w:widowControl/>
              <w:autoSpaceDE/>
              <w:spacing w:line="360" w:lineRule="auto"/>
              <w:jc w:val="center"/>
              <w:rPr>
                <w:sz w:val="28"/>
                <w:szCs w:val="28"/>
                <w:lang w:val="en-US" w:eastAsia="ru-RU"/>
              </w:rPr>
            </w:pPr>
            <w:r>
              <w:rPr>
                <w:sz w:val="28"/>
                <w:szCs w:val="28"/>
                <w:lang w:val="en-US" w:eastAsia="ru-RU"/>
              </w:rPr>
              <w:t>D</w:t>
            </w:r>
          </w:p>
        </w:tc>
        <w:tc>
          <w:tcPr>
            <w:tcW w:w="1868" w:type="dxa"/>
          </w:tcPr>
          <w:p w14:paraId="507C29A3" w14:textId="209D8E27" w:rsidR="00F01D74" w:rsidRPr="00F01D74" w:rsidRDefault="000A68E2" w:rsidP="006C0A89">
            <w:pPr>
              <w:widowControl/>
              <w:autoSpaceDE/>
              <w:spacing w:line="360" w:lineRule="auto"/>
              <w:jc w:val="center"/>
              <w:rPr>
                <w:sz w:val="28"/>
                <w:szCs w:val="28"/>
                <w:lang w:val="en-US" w:eastAsia="ru-RU"/>
              </w:rPr>
            </w:pPr>
            <w:r>
              <w:rPr>
                <w:sz w:val="28"/>
                <w:szCs w:val="28"/>
                <w:lang w:val="en-US" w:eastAsia="ru-RU"/>
              </w:rPr>
              <w:t>2</w:t>
            </w:r>
          </w:p>
        </w:tc>
        <w:tc>
          <w:tcPr>
            <w:tcW w:w="1868" w:type="dxa"/>
          </w:tcPr>
          <w:p w14:paraId="46564441" w14:textId="265F3118" w:rsidR="00F01D74" w:rsidRPr="00F01D74" w:rsidRDefault="000A68E2" w:rsidP="006C0A89">
            <w:pPr>
              <w:widowControl/>
              <w:autoSpaceDE/>
              <w:spacing w:line="360" w:lineRule="auto"/>
              <w:jc w:val="center"/>
              <w:rPr>
                <w:sz w:val="28"/>
                <w:szCs w:val="28"/>
                <w:lang w:val="en-US" w:eastAsia="ru-RU"/>
              </w:rPr>
            </w:pPr>
            <w:r>
              <w:rPr>
                <w:sz w:val="28"/>
                <w:szCs w:val="28"/>
                <w:lang w:val="en-US" w:eastAsia="ru-RU"/>
              </w:rPr>
              <w:t>32</w:t>
            </w:r>
          </w:p>
        </w:tc>
        <w:tc>
          <w:tcPr>
            <w:tcW w:w="1868" w:type="dxa"/>
          </w:tcPr>
          <w:p w14:paraId="76855CFC" w14:textId="6F617199" w:rsidR="00F01D74" w:rsidRPr="006C0A89" w:rsidRDefault="006C0A89" w:rsidP="006C0A89">
            <w:pPr>
              <w:widowControl/>
              <w:autoSpaceDE/>
              <w:spacing w:line="360" w:lineRule="auto"/>
              <w:jc w:val="center"/>
              <w:rPr>
                <w:sz w:val="28"/>
                <w:szCs w:val="28"/>
                <w:lang w:val="en-US" w:eastAsia="ru-RU"/>
              </w:rPr>
            </w:pPr>
            <w:r>
              <w:rPr>
                <w:sz w:val="28"/>
                <w:szCs w:val="28"/>
                <w:lang w:val="en-US" w:eastAsia="ru-RU"/>
              </w:rPr>
              <w:t>relu</w:t>
            </w:r>
          </w:p>
        </w:tc>
        <w:tc>
          <w:tcPr>
            <w:tcW w:w="1869" w:type="dxa"/>
          </w:tcPr>
          <w:p w14:paraId="754D148C" w14:textId="1D4D8885" w:rsidR="00F01D74" w:rsidRPr="000A68E2" w:rsidRDefault="006C0A89" w:rsidP="006C0A89">
            <w:pPr>
              <w:widowControl/>
              <w:autoSpaceDE/>
              <w:spacing w:line="360" w:lineRule="auto"/>
              <w:jc w:val="center"/>
              <w:rPr>
                <w:sz w:val="28"/>
                <w:szCs w:val="28"/>
                <w:lang w:val="en-US" w:eastAsia="ru-RU"/>
              </w:rPr>
            </w:pPr>
            <w:r>
              <w:rPr>
                <w:sz w:val="28"/>
                <w:szCs w:val="28"/>
                <w:lang w:val="en-US" w:eastAsia="ru-RU"/>
              </w:rPr>
              <w:t>0</w:t>
            </w:r>
            <w:r>
              <w:rPr>
                <w:sz w:val="28"/>
                <w:szCs w:val="28"/>
                <w:lang w:eastAsia="ru-RU"/>
              </w:rPr>
              <w:t>.002</w:t>
            </w:r>
            <w:r w:rsidR="000A68E2">
              <w:rPr>
                <w:sz w:val="28"/>
                <w:szCs w:val="28"/>
                <w:lang w:val="en-US" w:eastAsia="ru-RU"/>
              </w:rPr>
              <w:t>51</w:t>
            </w:r>
          </w:p>
        </w:tc>
      </w:tr>
      <w:tr w:rsidR="00F01D74" w14:paraId="4AC60862" w14:textId="77777777" w:rsidTr="00F01D74">
        <w:tc>
          <w:tcPr>
            <w:tcW w:w="1868" w:type="dxa"/>
          </w:tcPr>
          <w:p w14:paraId="6E17A463" w14:textId="0023C0D2" w:rsidR="00F01D74" w:rsidRPr="00F01D74" w:rsidRDefault="000A68E2" w:rsidP="006C0A89">
            <w:pPr>
              <w:widowControl/>
              <w:autoSpaceDE/>
              <w:spacing w:line="360" w:lineRule="auto"/>
              <w:jc w:val="center"/>
              <w:rPr>
                <w:sz w:val="28"/>
                <w:szCs w:val="28"/>
                <w:lang w:val="en-US" w:eastAsia="ru-RU"/>
              </w:rPr>
            </w:pPr>
            <w:r>
              <w:rPr>
                <w:sz w:val="28"/>
                <w:szCs w:val="28"/>
                <w:lang w:val="en-US" w:eastAsia="ru-RU"/>
              </w:rPr>
              <w:t>B</w:t>
            </w:r>
          </w:p>
        </w:tc>
        <w:tc>
          <w:tcPr>
            <w:tcW w:w="1868" w:type="dxa"/>
          </w:tcPr>
          <w:p w14:paraId="1C0A509E" w14:textId="52DAB07E" w:rsidR="00F01D74" w:rsidRPr="006C0A89" w:rsidRDefault="006C0A89" w:rsidP="006C0A89">
            <w:pPr>
              <w:widowControl/>
              <w:autoSpaceDE/>
              <w:spacing w:line="360" w:lineRule="auto"/>
              <w:jc w:val="center"/>
              <w:rPr>
                <w:sz w:val="28"/>
                <w:szCs w:val="28"/>
                <w:lang w:val="en-US" w:eastAsia="ru-RU"/>
              </w:rPr>
            </w:pPr>
            <w:r>
              <w:rPr>
                <w:sz w:val="28"/>
                <w:szCs w:val="28"/>
                <w:lang w:val="en-US" w:eastAsia="ru-RU"/>
              </w:rPr>
              <w:t>2</w:t>
            </w:r>
          </w:p>
        </w:tc>
        <w:tc>
          <w:tcPr>
            <w:tcW w:w="1868" w:type="dxa"/>
          </w:tcPr>
          <w:p w14:paraId="52C3918B" w14:textId="07DA9D5F" w:rsidR="00F01D74" w:rsidRPr="006C0A89" w:rsidRDefault="000A68E2" w:rsidP="006C0A89">
            <w:pPr>
              <w:widowControl/>
              <w:autoSpaceDE/>
              <w:spacing w:line="360" w:lineRule="auto"/>
              <w:jc w:val="center"/>
              <w:rPr>
                <w:sz w:val="28"/>
                <w:szCs w:val="28"/>
                <w:lang w:val="en-US" w:eastAsia="ru-RU"/>
              </w:rPr>
            </w:pPr>
            <w:r>
              <w:rPr>
                <w:sz w:val="28"/>
                <w:szCs w:val="28"/>
                <w:lang w:val="en-US" w:eastAsia="ru-RU"/>
              </w:rPr>
              <w:t>64</w:t>
            </w:r>
          </w:p>
        </w:tc>
        <w:tc>
          <w:tcPr>
            <w:tcW w:w="1868" w:type="dxa"/>
          </w:tcPr>
          <w:p w14:paraId="33B35AA9" w14:textId="256552F3" w:rsidR="00F01D74" w:rsidRPr="006C0A89" w:rsidRDefault="006C0A89" w:rsidP="006C0A89">
            <w:pPr>
              <w:widowControl/>
              <w:autoSpaceDE/>
              <w:spacing w:line="360" w:lineRule="auto"/>
              <w:jc w:val="center"/>
              <w:rPr>
                <w:sz w:val="28"/>
                <w:szCs w:val="28"/>
                <w:lang w:val="en-US" w:eastAsia="ru-RU"/>
              </w:rPr>
            </w:pPr>
            <w:r>
              <w:rPr>
                <w:sz w:val="28"/>
                <w:szCs w:val="28"/>
                <w:lang w:val="en-US" w:eastAsia="ru-RU"/>
              </w:rPr>
              <w:t>relu</w:t>
            </w:r>
          </w:p>
        </w:tc>
        <w:tc>
          <w:tcPr>
            <w:tcW w:w="1869" w:type="dxa"/>
          </w:tcPr>
          <w:p w14:paraId="02A9E515" w14:textId="413CDBBA" w:rsidR="00F01D74" w:rsidRPr="000A68E2" w:rsidRDefault="006C0A89" w:rsidP="006C0A89">
            <w:pPr>
              <w:widowControl/>
              <w:autoSpaceDE/>
              <w:spacing w:line="360" w:lineRule="auto"/>
              <w:jc w:val="center"/>
              <w:rPr>
                <w:sz w:val="28"/>
                <w:szCs w:val="28"/>
                <w:lang w:val="en-US" w:eastAsia="ru-RU"/>
              </w:rPr>
            </w:pPr>
            <w:r>
              <w:rPr>
                <w:sz w:val="28"/>
                <w:szCs w:val="28"/>
                <w:lang w:eastAsia="ru-RU"/>
              </w:rPr>
              <w:t>0.00</w:t>
            </w:r>
            <w:r w:rsidR="000A68E2">
              <w:rPr>
                <w:sz w:val="28"/>
                <w:szCs w:val="28"/>
                <w:lang w:val="en-US" w:eastAsia="ru-RU"/>
              </w:rPr>
              <w:t>308</w:t>
            </w:r>
          </w:p>
        </w:tc>
      </w:tr>
      <w:tr w:rsidR="00F01D74" w14:paraId="096BF79D" w14:textId="77777777" w:rsidTr="00F01D74">
        <w:tc>
          <w:tcPr>
            <w:tcW w:w="1868" w:type="dxa"/>
          </w:tcPr>
          <w:p w14:paraId="2A3C6275" w14:textId="5AA7CA6C" w:rsidR="00F01D74" w:rsidRPr="00F01D74" w:rsidRDefault="006C0A89" w:rsidP="006C0A89">
            <w:pPr>
              <w:widowControl/>
              <w:autoSpaceDE/>
              <w:spacing w:line="360" w:lineRule="auto"/>
              <w:jc w:val="center"/>
              <w:rPr>
                <w:sz w:val="28"/>
                <w:szCs w:val="28"/>
                <w:lang w:val="en-US" w:eastAsia="ru-RU"/>
              </w:rPr>
            </w:pPr>
            <w:r>
              <w:rPr>
                <w:sz w:val="28"/>
                <w:szCs w:val="28"/>
                <w:lang w:val="en-US" w:eastAsia="ru-RU"/>
              </w:rPr>
              <w:t>C</w:t>
            </w:r>
          </w:p>
        </w:tc>
        <w:tc>
          <w:tcPr>
            <w:tcW w:w="1868" w:type="dxa"/>
          </w:tcPr>
          <w:p w14:paraId="6999FE97" w14:textId="2AB1ACE3" w:rsidR="00F01D74" w:rsidRPr="006C0A89" w:rsidRDefault="006C0A89" w:rsidP="006C0A89">
            <w:pPr>
              <w:widowControl/>
              <w:autoSpaceDE/>
              <w:spacing w:line="360" w:lineRule="auto"/>
              <w:jc w:val="center"/>
              <w:rPr>
                <w:sz w:val="28"/>
                <w:szCs w:val="28"/>
                <w:lang w:val="en-US" w:eastAsia="ru-RU"/>
              </w:rPr>
            </w:pPr>
            <w:r>
              <w:rPr>
                <w:sz w:val="28"/>
                <w:szCs w:val="28"/>
                <w:lang w:val="en-US" w:eastAsia="ru-RU"/>
              </w:rPr>
              <w:t>3</w:t>
            </w:r>
          </w:p>
        </w:tc>
        <w:tc>
          <w:tcPr>
            <w:tcW w:w="1868" w:type="dxa"/>
          </w:tcPr>
          <w:p w14:paraId="53C8C9C3" w14:textId="186D35E3" w:rsidR="00F01D74" w:rsidRPr="006C0A89" w:rsidRDefault="006C0A89" w:rsidP="006C0A89">
            <w:pPr>
              <w:widowControl/>
              <w:autoSpaceDE/>
              <w:spacing w:line="360" w:lineRule="auto"/>
              <w:jc w:val="center"/>
              <w:rPr>
                <w:sz w:val="28"/>
                <w:szCs w:val="28"/>
                <w:lang w:val="en-US" w:eastAsia="ru-RU"/>
              </w:rPr>
            </w:pPr>
            <w:r>
              <w:rPr>
                <w:sz w:val="28"/>
                <w:szCs w:val="28"/>
                <w:lang w:val="en-US" w:eastAsia="ru-RU"/>
              </w:rPr>
              <w:t>32</w:t>
            </w:r>
          </w:p>
        </w:tc>
        <w:tc>
          <w:tcPr>
            <w:tcW w:w="1868" w:type="dxa"/>
          </w:tcPr>
          <w:p w14:paraId="58F10EB0" w14:textId="58F37151" w:rsidR="00F01D74" w:rsidRPr="006C0A89" w:rsidRDefault="006C0A89" w:rsidP="006C0A89">
            <w:pPr>
              <w:widowControl/>
              <w:autoSpaceDE/>
              <w:spacing w:line="360" w:lineRule="auto"/>
              <w:jc w:val="center"/>
              <w:rPr>
                <w:sz w:val="28"/>
                <w:szCs w:val="28"/>
                <w:lang w:val="en-US" w:eastAsia="ru-RU"/>
              </w:rPr>
            </w:pPr>
            <w:r>
              <w:rPr>
                <w:sz w:val="28"/>
                <w:szCs w:val="28"/>
                <w:lang w:val="en-US" w:eastAsia="ru-RU"/>
              </w:rPr>
              <w:t>tanh</w:t>
            </w:r>
          </w:p>
        </w:tc>
        <w:tc>
          <w:tcPr>
            <w:tcW w:w="1869" w:type="dxa"/>
          </w:tcPr>
          <w:p w14:paraId="32CD4F67" w14:textId="2C24CFAE" w:rsidR="00F01D74" w:rsidRPr="000A68E2" w:rsidRDefault="006C0A89" w:rsidP="006C0A89">
            <w:pPr>
              <w:widowControl/>
              <w:autoSpaceDE/>
              <w:spacing w:line="360" w:lineRule="auto"/>
              <w:jc w:val="center"/>
              <w:rPr>
                <w:sz w:val="28"/>
                <w:szCs w:val="28"/>
                <w:lang w:val="en-US" w:eastAsia="ru-RU"/>
              </w:rPr>
            </w:pPr>
            <w:r>
              <w:rPr>
                <w:sz w:val="28"/>
                <w:szCs w:val="28"/>
                <w:lang w:eastAsia="ru-RU"/>
              </w:rPr>
              <w:t>0.00</w:t>
            </w:r>
            <w:r w:rsidR="000A68E2">
              <w:rPr>
                <w:sz w:val="28"/>
                <w:szCs w:val="28"/>
                <w:lang w:val="en-US" w:eastAsia="ru-RU"/>
              </w:rPr>
              <w:t>474</w:t>
            </w:r>
          </w:p>
        </w:tc>
      </w:tr>
      <w:tr w:rsidR="00F01D74" w14:paraId="2B97C11E" w14:textId="77777777" w:rsidTr="00F01D74">
        <w:tc>
          <w:tcPr>
            <w:tcW w:w="1868" w:type="dxa"/>
          </w:tcPr>
          <w:p w14:paraId="0E0709AC" w14:textId="0C88D343" w:rsidR="00F01D74" w:rsidRPr="00F01D74" w:rsidRDefault="006C0A89" w:rsidP="006C0A89">
            <w:pPr>
              <w:widowControl/>
              <w:autoSpaceDE/>
              <w:spacing w:line="360" w:lineRule="auto"/>
              <w:jc w:val="center"/>
              <w:rPr>
                <w:sz w:val="28"/>
                <w:szCs w:val="28"/>
                <w:lang w:val="en-US" w:eastAsia="ru-RU"/>
              </w:rPr>
            </w:pPr>
            <w:r>
              <w:rPr>
                <w:sz w:val="28"/>
                <w:szCs w:val="28"/>
                <w:lang w:val="en-US" w:eastAsia="ru-RU"/>
              </w:rPr>
              <w:t>A</w:t>
            </w:r>
          </w:p>
        </w:tc>
        <w:tc>
          <w:tcPr>
            <w:tcW w:w="1868" w:type="dxa"/>
          </w:tcPr>
          <w:p w14:paraId="3F0AB179" w14:textId="7D425581" w:rsidR="00F01D74" w:rsidRPr="006C0A89" w:rsidRDefault="006C0A89" w:rsidP="006C0A89">
            <w:pPr>
              <w:widowControl/>
              <w:autoSpaceDE/>
              <w:spacing w:line="360" w:lineRule="auto"/>
              <w:jc w:val="center"/>
              <w:rPr>
                <w:sz w:val="28"/>
                <w:szCs w:val="28"/>
                <w:lang w:val="en-US" w:eastAsia="ru-RU"/>
              </w:rPr>
            </w:pPr>
            <w:r>
              <w:rPr>
                <w:sz w:val="28"/>
                <w:szCs w:val="28"/>
                <w:lang w:val="en-US" w:eastAsia="ru-RU"/>
              </w:rPr>
              <w:t>3</w:t>
            </w:r>
          </w:p>
        </w:tc>
        <w:tc>
          <w:tcPr>
            <w:tcW w:w="1868" w:type="dxa"/>
          </w:tcPr>
          <w:p w14:paraId="18474C52" w14:textId="49DF3F2F" w:rsidR="00F01D74" w:rsidRPr="006C0A89" w:rsidRDefault="006C0A89" w:rsidP="006C0A89">
            <w:pPr>
              <w:widowControl/>
              <w:autoSpaceDE/>
              <w:spacing w:line="360" w:lineRule="auto"/>
              <w:jc w:val="center"/>
              <w:rPr>
                <w:sz w:val="28"/>
                <w:szCs w:val="28"/>
                <w:lang w:val="en-US" w:eastAsia="ru-RU"/>
              </w:rPr>
            </w:pPr>
            <w:r>
              <w:rPr>
                <w:sz w:val="28"/>
                <w:szCs w:val="28"/>
                <w:lang w:val="en-US" w:eastAsia="ru-RU"/>
              </w:rPr>
              <w:t>64</w:t>
            </w:r>
          </w:p>
        </w:tc>
        <w:tc>
          <w:tcPr>
            <w:tcW w:w="1868" w:type="dxa"/>
          </w:tcPr>
          <w:p w14:paraId="0247A5B5" w14:textId="0026CD67" w:rsidR="00F01D74" w:rsidRPr="006C0A89" w:rsidRDefault="006C0A89" w:rsidP="006C0A89">
            <w:pPr>
              <w:widowControl/>
              <w:autoSpaceDE/>
              <w:spacing w:line="360" w:lineRule="auto"/>
              <w:jc w:val="center"/>
              <w:rPr>
                <w:sz w:val="28"/>
                <w:szCs w:val="28"/>
                <w:lang w:val="en-US" w:eastAsia="ru-RU"/>
              </w:rPr>
            </w:pPr>
            <w:r>
              <w:rPr>
                <w:sz w:val="28"/>
                <w:szCs w:val="28"/>
                <w:lang w:val="en-US" w:eastAsia="ru-RU"/>
              </w:rPr>
              <w:t>tanh</w:t>
            </w:r>
          </w:p>
        </w:tc>
        <w:tc>
          <w:tcPr>
            <w:tcW w:w="1869" w:type="dxa"/>
          </w:tcPr>
          <w:p w14:paraId="11ACC1E9" w14:textId="1CA94641" w:rsidR="00F01D74" w:rsidRPr="000A68E2" w:rsidRDefault="006C0A89" w:rsidP="006C0A89">
            <w:pPr>
              <w:widowControl/>
              <w:autoSpaceDE/>
              <w:spacing w:line="360" w:lineRule="auto"/>
              <w:jc w:val="center"/>
              <w:rPr>
                <w:sz w:val="28"/>
                <w:szCs w:val="28"/>
                <w:lang w:val="en-US" w:eastAsia="ru-RU"/>
              </w:rPr>
            </w:pPr>
            <w:r>
              <w:rPr>
                <w:sz w:val="28"/>
                <w:szCs w:val="28"/>
                <w:lang w:eastAsia="ru-RU"/>
              </w:rPr>
              <w:t>0.00</w:t>
            </w:r>
            <w:r w:rsidR="000A68E2">
              <w:rPr>
                <w:sz w:val="28"/>
                <w:szCs w:val="28"/>
                <w:lang w:val="en-US" w:eastAsia="ru-RU"/>
              </w:rPr>
              <w:t>562</w:t>
            </w:r>
          </w:p>
        </w:tc>
      </w:tr>
    </w:tbl>
    <w:p w14:paraId="504406F9" w14:textId="77777777" w:rsidR="00F01D74" w:rsidRDefault="00F01D74" w:rsidP="00B23DBB">
      <w:pPr>
        <w:widowControl/>
        <w:autoSpaceDE/>
        <w:spacing w:line="360" w:lineRule="auto"/>
        <w:ind w:firstLine="709"/>
        <w:jc w:val="both"/>
        <w:rPr>
          <w:sz w:val="28"/>
          <w:szCs w:val="28"/>
          <w:lang w:eastAsia="ru-RU"/>
        </w:rPr>
      </w:pPr>
    </w:p>
    <w:p w14:paraId="0A6EA529" w14:textId="6EFE6930" w:rsidR="00770AA4" w:rsidRDefault="003D0985" w:rsidP="00FB1E62">
      <w:pPr>
        <w:widowControl/>
        <w:autoSpaceDE/>
        <w:spacing w:line="360" w:lineRule="auto"/>
        <w:ind w:firstLine="709"/>
        <w:jc w:val="both"/>
        <w:rPr>
          <w:sz w:val="28"/>
          <w:szCs w:val="28"/>
          <w:lang w:eastAsia="ru-RU"/>
        </w:rPr>
      </w:pPr>
      <w:r w:rsidRPr="003D0985">
        <w:rPr>
          <w:sz w:val="28"/>
          <w:szCs w:val="28"/>
          <w:lang w:eastAsia="ru-RU"/>
        </w:rPr>
        <w:t xml:space="preserve">По результатам проведения K-Fold кросс-валидации, стратегия </w:t>
      </w:r>
      <w:r w:rsidR="000A68E2">
        <w:rPr>
          <w:sz w:val="28"/>
          <w:szCs w:val="28"/>
          <w:lang w:val="en-US" w:eastAsia="ru-RU"/>
        </w:rPr>
        <w:t>E</w:t>
      </w:r>
      <w:r w:rsidRPr="003D0985">
        <w:rPr>
          <w:sz w:val="28"/>
          <w:szCs w:val="28"/>
          <w:lang w:eastAsia="ru-RU"/>
        </w:rPr>
        <w:t xml:space="preserve">, характеризующаяся архитектурой с </w:t>
      </w:r>
      <w:r w:rsidR="000A68E2">
        <w:rPr>
          <w:sz w:val="28"/>
          <w:szCs w:val="28"/>
          <w:lang w:eastAsia="ru-RU"/>
        </w:rPr>
        <w:t>тремя</w:t>
      </w:r>
      <w:r w:rsidRPr="003D0985">
        <w:rPr>
          <w:sz w:val="28"/>
          <w:szCs w:val="28"/>
          <w:lang w:eastAsia="ru-RU"/>
        </w:rPr>
        <w:t xml:space="preserve"> скрытыми слоями, каждый из которых содержит 64 нейрона и использует функцию активации </w:t>
      </w:r>
      <w:r>
        <w:rPr>
          <w:sz w:val="28"/>
          <w:szCs w:val="28"/>
          <w:lang w:val="en-US" w:eastAsia="ru-RU"/>
        </w:rPr>
        <w:t>relu</w:t>
      </w:r>
      <w:r w:rsidRPr="003D0985">
        <w:rPr>
          <w:sz w:val="28"/>
          <w:szCs w:val="28"/>
          <w:lang w:eastAsia="ru-RU"/>
        </w:rPr>
        <w:t>, демонстрирует наилучшие показатели. Данная конфигурация демонстрирует минимальное среднеквадратичное отклонение (MSE), равное 0.002</w:t>
      </w:r>
      <w:r w:rsidR="000A68E2">
        <w:rPr>
          <w:sz w:val="28"/>
          <w:szCs w:val="28"/>
          <w:lang w:eastAsia="ru-RU"/>
        </w:rPr>
        <w:t>47</w:t>
      </w:r>
      <w:r w:rsidRPr="003D0985">
        <w:rPr>
          <w:sz w:val="28"/>
          <w:szCs w:val="28"/>
          <w:lang w:eastAsia="ru-RU"/>
        </w:rPr>
        <w:t xml:space="preserve">, что </w:t>
      </w:r>
      <w:r w:rsidRPr="003D0985">
        <w:rPr>
          <w:sz w:val="28"/>
          <w:szCs w:val="28"/>
          <w:lang w:eastAsia="ru-RU"/>
        </w:rPr>
        <w:lastRenderedPageBreak/>
        <w:t xml:space="preserve">является </w:t>
      </w:r>
      <w:r>
        <w:rPr>
          <w:sz w:val="28"/>
          <w:szCs w:val="28"/>
          <w:lang w:eastAsia="ru-RU"/>
        </w:rPr>
        <w:t>лучшим результатом</w:t>
      </w:r>
      <w:r w:rsidRPr="003D0985">
        <w:rPr>
          <w:sz w:val="28"/>
          <w:szCs w:val="28"/>
          <w:lang w:eastAsia="ru-RU"/>
        </w:rPr>
        <w:t xml:space="preserve"> по сравнению с другими рассматриваемыми </w:t>
      </w:r>
      <w:r>
        <w:rPr>
          <w:sz w:val="28"/>
          <w:szCs w:val="28"/>
          <w:lang w:eastAsia="ru-RU"/>
        </w:rPr>
        <w:t>архитектурами</w:t>
      </w:r>
      <w:r w:rsidRPr="003D0985">
        <w:rPr>
          <w:sz w:val="28"/>
          <w:szCs w:val="28"/>
          <w:lang w:eastAsia="ru-RU"/>
        </w:rPr>
        <w:t>.</w:t>
      </w:r>
      <w:r>
        <w:rPr>
          <w:sz w:val="28"/>
          <w:szCs w:val="28"/>
          <w:lang w:eastAsia="ru-RU"/>
        </w:rPr>
        <w:t xml:space="preserve"> </w:t>
      </w:r>
      <w:r w:rsidRPr="003D0985">
        <w:rPr>
          <w:sz w:val="28"/>
          <w:szCs w:val="28"/>
          <w:lang w:eastAsia="ru-RU"/>
        </w:rPr>
        <w:t>Для повышения</w:t>
      </w:r>
      <w:r>
        <w:rPr>
          <w:sz w:val="28"/>
          <w:szCs w:val="28"/>
          <w:lang w:eastAsia="ru-RU"/>
        </w:rPr>
        <w:t xml:space="preserve"> </w:t>
      </w:r>
      <w:r w:rsidR="00424B3E">
        <w:rPr>
          <w:sz w:val="28"/>
          <w:szCs w:val="28"/>
          <w:lang w:eastAsia="ru-RU"/>
        </w:rPr>
        <w:t>наглядност</w:t>
      </w:r>
      <w:r>
        <w:rPr>
          <w:sz w:val="28"/>
          <w:szCs w:val="28"/>
          <w:lang w:eastAsia="ru-RU"/>
        </w:rPr>
        <w:t>и</w:t>
      </w:r>
      <w:r w:rsidR="00424B3E">
        <w:rPr>
          <w:sz w:val="28"/>
          <w:szCs w:val="28"/>
          <w:lang w:eastAsia="ru-RU"/>
        </w:rPr>
        <w:t xml:space="preserve"> результатов была построена столбчатая диаграмма</w:t>
      </w:r>
      <w:r w:rsidR="00137922">
        <w:rPr>
          <w:sz w:val="28"/>
          <w:szCs w:val="28"/>
          <w:lang w:eastAsia="ru-RU"/>
        </w:rPr>
        <w:t xml:space="preserve"> (</w:t>
      </w:r>
      <w:r w:rsidR="00137922" w:rsidRPr="00137922">
        <w:rPr>
          <w:sz w:val="28"/>
          <w:szCs w:val="28"/>
          <w:lang w:eastAsia="ru-RU"/>
        </w:rPr>
        <w:fldChar w:fldCharType="begin"/>
      </w:r>
      <w:r w:rsidR="00137922" w:rsidRPr="00137922">
        <w:rPr>
          <w:sz w:val="28"/>
          <w:szCs w:val="28"/>
          <w:lang w:eastAsia="ru-RU"/>
        </w:rPr>
        <w:instrText xml:space="preserve"> REF _Ref229866805 \h  \* MERGEFORMAT </w:instrText>
      </w:r>
      <w:r w:rsidR="00137922" w:rsidRPr="00137922">
        <w:rPr>
          <w:sz w:val="28"/>
          <w:szCs w:val="28"/>
          <w:lang w:eastAsia="ru-RU"/>
        </w:rPr>
      </w:r>
      <w:r w:rsidR="00137922" w:rsidRPr="00137922">
        <w:rPr>
          <w:sz w:val="28"/>
          <w:szCs w:val="28"/>
          <w:lang w:eastAsia="ru-RU"/>
        </w:rPr>
        <w:fldChar w:fldCharType="separate"/>
      </w:r>
      <w:r w:rsidR="002C712D">
        <w:rPr>
          <w:sz w:val="28"/>
          <w:szCs w:val="28"/>
        </w:rPr>
        <w:t>р</w:t>
      </w:r>
      <w:r w:rsidR="00137922" w:rsidRPr="00137922">
        <w:rPr>
          <w:sz w:val="28"/>
          <w:szCs w:val="28"/>
        </w:rPr>
        <w:t xml:space="preserve">исунок </w:t>
      </w:r>
      <w:r w:rsidR="00137922" w:rsidRPr="00137922">
        <w:rPr>
          <w:noProof/>
          <w:sz w:val="28"/>
          <w:szCs w:val="28"/>
        </w:rPr>
        <w:t>3</w:t>
      </w:r>
      <w:r w:rsidR="00137922" w:rsidRPr="00137922">
        <w:rPr>
          <w:sz w:val="28"/>
          <w:szCs w:val="28"/>
        </w:rPr>
        <w:t>.</w:t>
      </w:r>
      <w:r w:rsidR="002C712D">
        <w:rPr>
          <w:noProof/>
          <w:sz w:val="28"/>
          <w:szCs w:val="28"/>
        </w:rPr>
        <w:t>2</w:t>
      </w:r>
      <w:r w:rsidR="00137922" w:rsidRPr="00137922">
        <w:rPr>
          <w:sz w:val="28"/>
          <w:szCs w:val="28"/>
          <w:lang w:eastAsia="ru-RU"/>
        </w:rPr>
        <w:fldChar w:fldCharType="end"/>
      </w:r>
      <w:r w:rsidR="00137922" w:rsidRPr="00137922">
        <w:rPr>
          <w:sz w:val="28"/>
          <w:szCs w:val="28"/>
          <w:lang w:eastAsia="ru-RU"/>
        </w:rPr>
        <w:t>)</w:t>
      </w:r>
      <w:r w:rsidR="00424B3E" w:rsidRPr="00137922">
        <w:rPr>
          <w:sz w:val="28"/>
          <w:szCs w:val="28"/>
          <w:lang w:eastAsia="ru-RU"/>
        </w:rPr>
        <w:t>.</w:t>
      </w:r>
    </w:p>
    <w:p w14:paraId="2D3F2E23" w14:textId="382FCE13" w:rsidR="00137922" w:rsidRDefault="000A68E2" w:rsidP="00137922">
      <w:pPr>
        <w:keepNext/>
        <w:widowControl/>
        <w:autoSpaceDE/>
        <w:spacing w:line="360" w:lineRule="auto"/>
        <w:jc w:val="center"/>
      </w:pPr>
      <w:r w:rsidRPr="000A68E2">
        <w:rPr>
          <w:noProof/>
        </w:rPr>
        <w:drawing>
          <wp:inline distT="0" distB="0" distL="0" distR="0" wp14:anchorId="1D018DC4" wp14:editId="50D54A75">
            <wp:extent cx="5238750" cy="4081561"/>
            <wp:effectExtent l="0" t="0" r="0" b="0"/>
            <wp:docPr id="4043161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316118" name=""/>
                    <pic:cNvPicPr/>
                  </pic:nvPicPr>
                  <pic:blipFill>
                    <a:blip r:embed="rId27"/>
                    <a:stretch>
                      <a:fillRect/>
                    </a:stretch>
                  </pic:blipFill>
                  <pic:spPr>
                    <a:xfrm>
                      <a:off x="0" y="0"/>
                      <a:ext cx="5253815" cy="4093298"/>
                    </a:xfrm>
                    <a:prstGeom prst="rect">
                      <a:avLst/>
                    </a:prstGeom>
                  </pic:spPr>
                </pic:pic>
              </a:graphicData>
            </a:graphic>
          </wp:inline>
        </w:drawing>
      </w:r>
    </w:p>
    <w:p w14:paraId="4135E4E8" w14:textId="70D33462" w:rsidR="006C0A89" w:rsidRDefault="00137922" w:rsidP="00C63AED">
      <w:pPr>
        <w:pStyle w:val="aff1"/>
        <w:spacing w:after="0"/>
        <w:jc w:val="center"/>
        <w:rPr>
          <w:i w:val="0"/>
          <w:iCs w:val="0"/>
          <w:color w:val="auto"/>
          <w:sz w:val="28"/>
          <w:szCs w:val="28"/>
        </w:rPr>
      </w:pPr>
      <w:bookmarkStart w:id="44" w:name="_Ref229866805"/>
      <w:r w:rsidRPr="00137922">
        <w:rPr>
          <w:i w:val="0"/>
          <w:iCs w:val="0"/>
          <w:color w:val="auto"/>
          <w:sz w:val="28"/>
          <w:szCs w:val="28"/>
        </w:rPr>
        <w:t xml:space="preserve">Рисунок </w:t>
      </w:r>
      <w:r w:rsidR="00130F8C">
        <w:rPr>
          <w:i w:val="0"/>
          <w:iCs w:val="0"/>
          <w:color w:val="auto"/>
          <w:sz w:val="28"/>
          <w:szCs w:val="28"/>
        </w:rPr>
        <w:fldChar w:fldCharType="begin"/>
      </w:r>
      <w:r w:rsidR="00130F8C">
        <w:rPr>
          <w:i w:val="0"/>
          <w:iCs w:val="0"/>
          <w:color w:val="auto"/>
          <w:sz w:val="28"/>
          <w:szCs w:val="28"/>
        </w:rPr>
        <w:instrText xml:space="preserve"> STYLEREF 1 \s </w:instrText>
      </w:r>
      <w:r w:rsidR="00130F8C">
        <w:rPr>
          <w:i w:val="0"/>
          <w:iCs w:val="0"/>
          <w:color w:val="auto"/>
          <w:sz w:val="28"/>
          <w:szCs w:val="28"/>
        </w:rPr>
        <w:fldChar w:fldCharType="separate"/>
      </w:r>
      <w:r w:rsidR="00130F8C">
        <w:rPr>
          <w:i w:val="0"/>
          <w:iCs w:val="0"/>
          <w:noProof/>
          <w:color w:val="auto"/>
          <w:sz w:val="28"/>
          <w:szCs w:val="28"/>
        </w:rPr>
        <w:t>3</w:t>
      </w:r>
      <w:r w:rsidR="00130F8C">
        <w:rPr>
          <w:i w:val="0"/>
          <w:iCs w:val="0"/>
          <w:color w:val="auto"/>
          <w:sz w:val="28"/>
          <w:szCs w:val="28"/>
        </w:rPr>
        <w:fldChar w:fldCharType="end"/>
      </w:r>
      <w:r w:rsidR="00130F8C">
        <w:rPr>
          <w:i w:val="0"/>
          <w:iCs w:val="0"/>
          <w:color w:val="auto"/>
          <w:sz w:val="28"/>
          <w:szCs w:val="28"/>
        </w:rPr>
        <w:t>.</w:t>
      </w:r>
      <w:r w:rsidR="00130F8C">
        <w:rPr>
          <w:i w:val="0"/>
          <w:iCs w:val="0"/>
          <w:color w:val="auto"/>
          <w:sz w:val="28"/>
          <w:szCs w:val="28"/>
        </w:rPr>
        <w:fldChar w:fldCharType="begin"/>
      </w:r>
      <w:r w:rsidR="00130F8C">
        <w:rPr>
          <w:i w:val="0"/>
          <w:iCs w:val="0"/>
          <w:color w:val="auto"/>
          <w:sz w:val="28"/>
          <w:szCs w:val="28"/>
        </w:rPr>
        <w:instrText xml:space="preserve"> SEQ Рисунок \* ARABIC \s 1 </w:instrText>
      </w:r>
      <w:r w:rsidR="00130F8C">
        <w:rPr>
          <w:i w:val="0"/>
          <w:iCs w:val="0"/>
          <w:color w:val="auto"/>
          <w:sz w:val="28"/>
          <w:szCs w:val="28"/>
        </w:rPr>
        <w:fldChar w:fldCharType="separate"/>
      </w:r>
      <w:r w:rsidR="00130F8C">
        <w:rPr>
          <w:i w:val="0"/>
          <w:iCs w:val="0"/>
          <w:noProof/>
          <w:color w:val="auto"/>
          <w:sz w:val="28"/>
          <w:szCs w:val="28"/>
        </w:rPr>
        <w:t>2</w:t>
      </w:r>
      <w:r w:rsidR="00130F8C">
        <w:rPr>
          <w:i w:val="0"/>
          <w:iCs w:val="0"/>
          <w:color w:val="auto"/>
          <w:sz w:val="28"/>
          <w:szCs w:val="28"/>
        </w:rPr>
        <w:fldChar w:fldCharType="end"/>
      </w:r>
      <w:bookmarkEnd w:id="44"/>
      <w:r w:rsidRPr="00137922">
        <w:rPr>
          <w:i w:val="0"/>
          <w:iCs w:val="0"/>
          <w:color w:val="auto"/>
          <w:sz w:val="28"/>
          <w:szCs w:val="28"/>
        </w:rPr>
        <w:t xml:space="preserve"> </w:t>
      </w:r>
      <w:r w:rsidR="005B1AE6">
        <w:rPr>
          <w:i w:val="0"/>
          <w:iCs w:val="0"/>
          <w:color w:val="auto"/>
          <w:sz w:val="28"/>
          <w:szCs w:val="28"/>
        </w:rPr>
        <w:t>–</w:t>
      </w:r>
      <w:r w:rsidRPr="00137922">
        <w:rPr>
          <w:i w:val="0"/>
          <w:iCs w:val="0"/>
          <w:color w:val="auto"/>
          <w:sz w:val="28"/>
          <w:szCs w:val="28"/>
        </w:rPr>
        <w:t xml:space="preserve"> Сравнение MSE стратегий</w:t>
      </w:r>
    </w:p>
    <w:p w14:paraId="1A67B5D8" w14:textId="77777777" w:rsidR="00137922" w:rsidRDefault="00137922" w:rsidP="00137922">
      <w:pPr>
        <w:spacing w:line="360" w:lineRule="auto"/>
        <w:ind w:firstLine="709"/>
        <w:jc w:val="both"/>
        <w:rPr>
          <w:sz w:val="28"/>
          <w:szCs w:val="28"/>
          <w:lang w:eastAsia="ru-RU"/>
        </w:rPr>
      </w:pPr>
    </w:p>
    <w:p w14:paraId="26F8A3C4" w14:textId="2B12B7DC" w:rsidR="002A04E6" w:rsidRPr="00137922" w:rsidRDefault="00137922" w:rsidP="00137922">
      <w:pPr>
        <w:spacing w:line="360" w:lineRule="auto"/>
        <w:ind w:firstLine="709"/>
        <w:jc w:val="both"/>
        <w:rPr>
          <w:sz w:val="28"/>
          <w:szCs w:val="28"/>
          <w:lang w:eastAsia="ru-RU"/>
        </w:rPr>
      </w:pPr>
      <w:r w:rsidRPr="00137922">
        <w:rPr>
          <w:sz w:val="28"/>
          <w:szCs w:val="28"/>
          <w:lang w:eastAsia="ru-RU"/>
        </w:rPr>
        <w:t>Из графика видно, что наименьшую среднеквадратическую ошибку показывает стратегия B, следовательно, именно она будет использоваться во всем дальнейшем исследовании.</w:t>
      </w:r>
    </w:p>
    <w:p w14:paraId="2EBF13BC" w14:textId="77777777" w:rsidR="003E5D59" w:rsidRPr="00EC01A8" w:rsidRDefault="003E5D59" w:rsidP="00137922">
      <w:pPr>
        <w:spacing w:line="360" w:lineRule="auto"/>
        <w:ind w:firstLine="709"/>
        <w:jc w:val="both"/>
        <w:rPr>
          <w:sz w:val="28"/>
          <w:szCs w:val="28"/>
          <w:lang w:eastAsia="ru-RU"/>
        </w:rPr>
      </w:pPr>
    </w:p>
    <w:p w14:paraId="57BD5648" w14:textId="67FA5B06" w:rsidR="00DD3F45" w:rsidRPr="00137922" w:rsidRDefault="004178A7" w:rsidP="004178A7">
      <w:pPr>
        <w:pStyle w:val="2"/>
        <w:numPr>
          <w:ilvl w:val="1"/>
          <w:numId w:val="22"/>
        </w:numPr>
        <w:tabs>
          <w:tab w:val="left" w:pos="426"/>
        </w:tabs>
        <w:spacing w:before="0"/>
        <w:ind w:left="0" w:firstLine="0"/>
        <w:jc w:val="center"/>
        <w:rPr>
          <w:rFonts w:ascii="Times New Roman" w:hAnsi="Times New Roman" w:cs="Times New Roman"/>
          <w:b/>
          <w:bCs/>
          <w:color w:val="auto"/>
          <w:sz w:val="28"/>
          <w:szCs w:val="28"/>
          <w:lang w:eastAsia="ru-RU"/>
        </w:rPr>
      </w:pPr>
      <w:r>
        <w:rPr>
          <w:rFonts w:ascii="Times New Roman" w:hAnsi="Times New Roman" w:cs="Times New Roman"/>
          <w:b/>
          <w:bCs/>
          <w:color w:val="auto"/>
          <w:sz w:val="28"/>
          <w:szCs w:val="28"/>
          <w:lang w:eastAsia="ru-RU"/>
        </w:rPr>
        <w:t xml:space="preserve"> </w:t>
      </w:r>
      <w:bookmarkStart w:id="45" w:name="_Toc232444693"/>
      <w:r w:rsidR="00137922" w:rsidRPr="00137922">
        <w:rPr>
          <w:rFonts w:ascii="Times New Roman" w:hAnsi="Times New Roman" w:cs="Times New Roman"/>
          <w:b/>
          <w:bCs/>
          <w:color w:val="auto"/>
          <w:sz w:val="28"/>
          <w:szCs w:val="28"/>
          <w:lang w:eastAsia="ru-RU"/>
        </w:rPr>
        <w:t>Результаты обучения ансамбля нейронных сетей</w:t>
      </w:r>
      <w:bookmarkEnd w:id="45"/>
    </w:p>
    <w:p w14:paraId="64C78DA1" w14:textId="77777777" w:rsidR="00137922" w:rsidRDefault="00137922" w:rsidP="00137922">
      <w:pPr>
        <w:widowControl/>
        <w:autoSpaceDE/>
        <w:spacing w:line="360" w:lineRule="auto"/>
        <w:ind w:firstLine="709"/>
        <w:jc w:val="both"/>
        <w:rPr>
          <w:sz w:val="28"/>
          <w:szCs w:val="28"/>
          <w:lang w:eastAsia="ru-RU"/>
        </w:rPr>
      </w:pPr>
    </w:p>
    <w:p w14:paraId="680F2B42" w14:textId="40124E65" w:rsidR="00B23DBB" w:rsidRPr="00F37BAB" w:rsidRDefault="009D783F" w:rsidP="00B23DBB">
      <w:pPr>
        <w:widowControl/>
        <w:autoSpaceDE/>
        <w:spacing w:line="360" w:lineRule="auto"/>
        <w:ind w:firstLine="709"/>
        <w:jc w:val="both"/>
        <w:rPr>
          <w:sz w:val="28"/>
          <w:szCs w:val="28"/>
          <w:lang w:eastAsia="ru-RU"/>
        </w:rPr>
      </w:pPr>
      <w:r w:rsidRPr="009D783F">
        <w:rPr>
          <w:sz w:val="28"/>
          <w:szCs w:val="28"/>
          <w:lang w:eastAsia="ru-RU"/>
        </w:rPr>
        <w:t xml:space="preserve">После выбора оптимальной архитектуры (стратегия </w:t>
      </w:r>
      <w:r>
        <w:rPr>
          <w:sz w:val="28"/>
          <w:szCs w:val="28"/>
          <w:lang w:val="en-US" w:eastAsia="ru-RU"/>
        </w:rPr>
        <w:t>B</w:t>
      </w:r>
      <w:r w:rsidRPr="009D783F">
        <w:rPr>
          <w:sz w:val="28"/>
          <w:szCs w:val="28"/>
          <w:lang w:eastAsia="ru-RU"/>
        </w:rPr>
        <w:t>) были обучены 10 нейронных сетей</w:t>
      </w:r>
      <w:r w:rsidR="00B06D22">
        <w:rPr>
          <w:sz w:val="28"/>
          <w:szCs w:val="28"/>
          <w:lang w:eastAsia="ru-RU"/>
        </w:rPr>
        <w:t>. К</w:t>
      </w:r>
      <w:r w:rsidR="00B06D22" w:rsidRPr="00B06D22">
        <w:rPr>
          <w:sz w:val="28"/>
          <w:szCs w:val="28"/>
          <w:lang w:eastAsia="ru-RU"/>
        </w:rPr>
        <w:t xml:space="preserve">аждая из </w:t>
      </w:r>
      <w:r w:rsidR="00B06D22">
        <w:rPr>
          <w:sz w:val="28"/>
          <w:szCs w:val="28"/>
          <w:lang w:eastAsia="ru-RU"/>
        </w:rPr>
        <w:t>них</w:t>
      </w:r>
      <w:r w:rsidR="00B06D22" w:rsidRPr="00B06D22">
        <w:rPr>
          <w:sz w:val="28"/>
          <w:szCs w:val="28"/>
          <w:lang w:eastAsia="ru-RU"/>
        </w:rPr>
        <w:t xml:space="preserve"> обучалась на различных бутстрэп-выборках исходного набора данных</w:t>
      </w:r>
      <w:r w:rsidRPr="009D783F">
        <w:rPr>
          <w:sz w:val="28"/>
          <w:szCs w:val="28"/>
          <w:lang w:eastAsia="ru-RU"/>
        </w:rPr>
        <w:t xml:space="preserve">. </w:t>
      </w:r>
      <w:r w:rsidR="00B06D22" w:rsidRPr="00B06D22">
        <w:rPr>
          <w:sz w:val="28"/>
          <w:szCs w:val="28"/>
          <w:lang w:eastAsia="ru-RU"/>
        </w:rPr>
        <w:t>Оценка качества каждой модели осуществлялась на трех тестовых подвыборках</w:t>
      </w:r>
      <w:r w:rsidRPr="009D783F">
        <w:rPr>
          <w:sz w:val="28"/>
          <w:szCs w:val="28"/>
          <w:lang w:eastAsia="ru-RU"/>
        </w:rPr>
        <w:t>, соответствующих разным значениям концентраци</w:t>
      </w:r>
      <w:r>
        <w:rPr>
          <w:sz w:val="28"/>
          <w:szCs w:val="28"/>
          <w:lang w:eastAsia="ru-RU"/>
        </w:rPr>
        <w:t>и</w:t>
      </w:r>
      <w:r w:rsidRPr="009D783F">
        <w:rPr>
          <w:sz w:val="28"/>
          <w:szCs w:val="28"/>
          <w:lang w:eastAsia="ru-RU"/>
        </w:rPr>
        <w:t xml:space="preserve"> МУНТ.</w:t>
      </w:r>
      <w:r w:rsidR="00B06D22">
        <w:rPr>
          <w:sz w:val="28"/>
          <w:szCs w:val="28"/>
          <w:lang w:eastAsia="ru-RU"/>
        </w:rPr>
        <w:t xml:space="preserve"> </w:t>
      </w:r>
      <w:r w:rsidR="00B06D22" w:rsidRPr="00B06D22">
        <w:rPr>
          <w:sz w:val="28"/>
          <w:szCs w:val="28"/>
          <w:lang w:eastAsia="ru-RU"/>
        </w:rPr>
        <w:t>Для объективной оценки моделей был</w:t>
      </w:r>
      <w:r w:rsidR="00B06D22">
        <w:rPr>
          <w:sz w:val="28"/>
          <w:szCs w:val="28"/>
          <w:lang w:eastAsia="ru-RU"/>
        </w:rPr>
        <w:t>а</w:t>
      </w:r>
      <w:r w:rsidR="00B06D22" w:rsidRPr="00B06D22">
        <w:rPr>
          <w:sz w:val="28"/>
          <w:szCs w:val="28"/>
          <w:lang w:eastAsia="ru-RU"/>
        </w:rPr>
        <w:t xml:space="preserve"> использован</w:t>
      </w:r>
      <w:r w:rsidR="00B06D22">
        <w:rPr>
          <w:sz w:val="28"/>
          <w:szCs w:val="28"/>
          <w:lang w:eastAsia="ru-RU"/>
        </w:rPr>
        <w:t xml:space="preserve">а </w:t>
      </w:r>
      <w:r w:rsidR="00B06D22" w:rsidRPr="00B06D22">
        <w:rPr>
          <w:sz w:val="28"/>
          <w:szCs w:val="28"/>
          <w:lang w:eastAsia="ru-RU"/>
        </w:rPr>
        <w:lastRenderedPageBreak/>
        <w:t>среднеквадратичн</w:t>
      </w:r>
      <w:r w:rsidR="00B06D22">
        <w:rPr>
          <w:sz w:val="28"/>
          <w:szCs w:val="28"/>
          <w:lang w:eastAsia="ru-RU"/>
        </w:rPr>
        <w:t>ая</w:t>
      </w:r>
      <w:r w:rsidR="00B06D22" w:rsidRPr="00B06D22">
        <w:rPr>
          <w:sz w:val="28"/>
          <w:szCs w:val="28"/>
          <w:lang w:eastAsia="ru-RU"/>
        </w:rPr>
        <w:t xml:space="preserve"> ошибк</w:t>
      </w:r>
      <w:r w:rsidR="00B06D22">
        <w:rPr>
          <w:sz w:val="28"/>
          <w:szCs w:val="28"/>
          <w:lang w:eastAsia="ru-RU"/>
        </w:rPr>
        <w:t>а</w:t>
      </w:r>
      <w:r w:rsidR="00B06D22" w:rsidRPr="00B06D22">
        <w:rPr>
          <w:sz w:val="28"/>
          <w:szCs w:val="28"/>
          <w:lang w:eastAsia="ru-RU"/>
        </w:rPr>
        <w:t xml:space="preserve"> (MSE)</w:t>
      </w:r>
      <w:r w:rsidR="00EA6333" w:rsidRPr="00EA6333">
        <w:rPr>
          <w:sz w:val="28"/>
          <w:szCs w:val="28"/>
          <w:lang w:eastAsia="ru-RU"/>
        </w:rPr>
        <w:t xml:space="preserve"> </w:t>
      </w:r>
      <w:r w:rsidR="00B06D22" w:rsidRPr="00B06D22">
        <w:rPr>
          <w:sz w:val="28"/>
          <w:szCs w:val="28"/>
          <w:lang w:eastAsia="ru-RU"/>
        </w:rPr>
        <w:t>на основе которо</w:t>
      </w:r>
      <w:r w:rsidR="00B06D22">
        <w:rPr>
          <w:sz w:val="28"/>
          <w:szCs w:val="28"/>
          <w:lang w:eastAsia="ru-RU"/>
        </w:rPr>
        <w:t xml:space="preserve">й </w:t>
      </w:r>
      <w:r w:rsidR="00EA6333" w:rsidRPr="00EA6333">
        <w:rPr>
          <w:sz w:val="28"/>
          <w:szCs w:val="28"/>
          <w:lang w:eastAsia="ru-RU"/>
        </w:rPr>
        <w:t>были отобраны 5 лучших моделей (индексы 2, 4, 6, 1, 7)</w:t>
      </w:r>
      <w:r w:rsidR="00B06D22">
        <w:rPr>
          <w:sz w:val="28"/>
          <w:szCs w:val="28"/>
          <w:lang w:eastAsia="ru-RU"/>
        </w:rPr>
        <w:t xml:space="preserve"> (</w:t>
      </w:r>
      <w:r w:rsidR="00B06D22" w:rsidRPr="00B06D22">
        <w:rPr>
          <w:sz w:val="28"/>
          <w:szCs w:val="28"/>
          <w:lang w:eastAsia="ru-RU"/>
        </w:rPr>
        <w:fldChar w:fldCharType="begin"/>
      </w:r>
      <w:r w:rsidR="00B06D22" w:rsidRPr="00B06D22">
        <w:rPr>
          <w:sz w:val="28"/>
          <w:szCs w:val="28"/>
          <w:lang w:eastAsia="ru-RU"/>
        </w:rPr>
        <w:instrText xml:space="preserve"> REF _Ref229874680 \h  \* MERGEFORMAT </w:instrText>
      </w:r>
      <w:r w:rsidR="00B06D22" w:rsidRPr="00B06D22">
        <w:rPr>
          <w:sz w:val="28"/>
          <w:szCs w:val="28"/>
          <w:lang w:eastAsia="ru-RU"/>
        </w:rPr>
      </w:r>
      <w:r w:rsidR="00B06D22" w:rsidRPr="00B06D22">
        <w:rPr>
          <w:sz w:val="28"/>
          <w:szCs w:val="28"/>
          <w:lang w:eastAsia="ru-RU"/>
        </w:rPr>
        <w:fldChar w:fldCharType="separate"/>
      </w:r>
      <w:r w:rsidR="002C712D">
        <w:rPr>
          <w:sz w:val="28"/>
          <w:szCs w:val="28"/>
        </w:rPr>
        <w:t>т</w:t>
      </w:r>
      <w:r w:rsidR="00B06D22" w:rsidRPr="00B06D22">
        <w:rPr>
          <w:sz w:val="28"/>
          <w:szCs w:val="28"/>
        </w:rPr>
        <w:t xml:space="preserve">аблица </w:t>
      </w:r>
      <w:r w:rsidR="00B06D22" w:rsidRPr="00B06D22">
        <w:rPr>
          <w:noProof/>
          <w:sz w:val="28"/>
          <w:szCs w:val="28"/>
        </w:rPr>
        <w:t>3</w:t>
      </w:r>
      <w:r w:rsidR="00B06D22" w:rsidRPr="00B06D22">
        <w:rPr>
          <w:sz w:val="28"/>
          <w:szCs w:val="28"/>
        </w:rPr>
        <w:t>.</w:t>
      </w:r>
      <w:r w:rsidR="00B06D22" w:rsidRPr="00B06D22">
        <w:rPr>
          <w:noProof/>
          <w:sz w:val="28"/>
          <w:szCs w:val="28"/>
        </w:rPr>
        <w:t>2</w:t>
      </w:r>
      <w:r w:rsidR="00B06D22" w:rsidRPr="00B06D22">
        <w:rPr>
          <w:sz w:val="28"/>
          <w:szCs w:val="28"/>
          <w:lang w:eastAsia="ru-RU"/>
        </w:rPr>
        <w:fldChar w:fldCharType="end"/>
      </w:r>
      <w:r w:rsidR="00B06D22">
        <w:rPr>
          <w:sz w:val="28"/>
          <w:szCs w:val="28"/>
          <w:lang w:eastAsia="ru-RU"/>
        </w:rPr>
        <w:t>)</w:t>
      </w:r>
      <w:r w:rsidR="00EA6333" w:rsidRPr="00EA6333">
        <w:rPr>
          <w:sz w:val="28"/>
          <w:szCs w:val="28"/>
          <w:lang w:eastAsia="ru-RU"/>
        </w:rPr>
        <w:t>.</w:t>
      </w:r>
    </w:p>
    <w:p w14:paraId="46E49243" w14:textId="77777777" w:rsidR="00B449CE" w:rsidRPr="00F37BAB" w:rsidRDefault="00B449CE" w:rsidP="00770AA4">
      <w:pPr>
        <w:widowControl/>
        <w:autoSpaceDE/>
        <w:spacing w:line="360" w:lineRule="auto"/>
        <w:jc w:val="both"/>
        <w:rPr>
          <w:sz w:val="28"/>
          <w:szCs w:val="28"/>
          <w:lang w:eastAsia="ru-RU"/>
        </w:rPr>
      </w:pPr>
    </w:p>
    <w:p w14:paraId="4C189546" w14:textId="6A925CFA" w:rsidR="00E65EA8" w:rsidRPr="00E65EA8" w:rsidRDefault="00E65EA8" w:rsidP="00E65EA8">
      <w:pPr>
        <w:pStyle w:val="aff1"/>
        <w:keepNext/>
        <w:rPr>
          <w:i w:val="0"/>
          <w:iCs w:val="0"/>
          <w:color w:val="auto"/>
          <w:sz w:val="28"/>
          <w:szCs w:val="28"/>
        </w:rPr>
      </w:pPr>
      <w:bookmarkStart w:id="46" w:name="_Ref229874680"/>
      <w:r w:rsidRPr="00E65EA8">
        <w:rPr>
          <w:i w:val="0"/>
          <w:iCs w:val="0"/>
          <w:color w:val="auto"/>
          <w:sz w:val="28"/>
          <w:szCs w:val="28"/>
        </w:rPr>
        <w:t xml:space="preserve">Таблица </w:t>
      </w:r>
      <w:r w:rsidRPr="00E65EA8">
        <w:rPr>
          <w:i w:val="0"/>
          <w:iCs w:val="0"/>
          <w:color w:val="auto"/>
          <w:sz w:val="28"/>
          <w:szCs w:val="28"/>
        </w:rPr>
        <w:fldChar w:fldCharType="begin"/>
      </w:r>
      <w:r w:rsidRPr="00E65EA8">
        <w:rPr>
          <w:i w:val="0"/>
          <w:iCs w:val="0"/>
          <w:color w:val="auto"/>
          <w:sz w:val="28"/>
          <w:szCs w:val="28"/>
        </w:rPr>
        <w:instrText xml:space="preserve"> STYLEREF 1 \s </w:instrText>
      </w:r>
      <w:r w:rsidRPr="00E65EA8">
        <w:rPr>
          <w:i w:val="0"/>
          <w:iCs w:val="0"/>
          <w:color w:val="auto"/>
          <w:sz w:val="28"/>
          <w:szCs w:val="28"/>
        </w:rPr>
        <w:fldChar w:fldCharType="separate"/>
      </w:r>
      <w:r w:rsidRPr="00E65EA8">
        <w:rPr>
          <w:i w:val="0"/>
          <w:iCs w:val="0"/>
          <w:noProof/>
          <w:color w:val="auto"/>
          <w:sz w:val="28"/>
          <w:szCs w:val="28"/>
        </w:rPr>
        <w:t>3</w:t>
      </w:r>
      <w:r w:rsidRPr="00E65EA8">
        <w:rPr>
          <w:i w:val="0"/>
          <w:iCs w:val="0"/>
          <w:color w:val="auto"/>
          <w:sz w:val="28"/>
          <w:szCs w:val="28"/>
        </w:rPr>
        <w:fldChar w:fldCharType="end"/>
      </w:r>
      <w:r w:rsidRPr="00E65EA8">
        <w:rPr>
          <w:i w:val="0"/>
          <w:iCs w:val="0"/>
          <w:color w:val="auto"/>
          <w:sz w:val="28"/>
          <w:szCs w:val="28"/>
        </w:rPr>
        <w:t>.</w:t>
      </w:r>
      <w:r w:rsidRPr="00E65EA8">
        <w:rPr>
          <w:i w:val="0"/>
          <w:iCs w:val="0"/>
          <w:color w:val="auto"/>
          <w:sz w:val="28"/>
          <w:szCs w:val="28"/>
        </w:rPr>
        <w:fldChar w:fldCharType="begin"/>
      </w:r>
      <w:r w:rsidRPr="00E65EA8">
        <w:rPr>
          <w:i w:val="0"/>
          <w:iCs w:val="0"/>
          <w:color w:val="auto"/>
          <w:sz w:val="28"/>
          <w:szCs w:val="28"/>
        </w:rPr>
        <w:instrText xml:space="preserve"> SEQ Таблица \* ARABIC \s 1 </w:instrText>
      </w:r>
      <w:r w:rsidRPr="00E65EA8">
        <w:rPr>
          <w:i w:val="0"/>
          <w:iCs w:val="0"/>
          <w:color w:val="auto"/>
          <w:sz w:val="28"/>
          <w:szCs w:val="28"/>
        </w:rPr>
        <w:fldChar w:fldCharType="separate"/>
      </w:r>
      <w:r w:rsidRPr="00E65EA8">
        <w:rPr>
          <w:i w:val="0"/>
          <w:iCs w:val="0"/>
          <w:noProof/>
          <w:color w:val="auto"/>
          <w:sz w:val="28"/>
          <w:szCs w:val="28"/>
        </w:rPr>
        <w:t>2</w:t>
      </w:r>
      <w:r w:rsidRPr="00E65EA8">
        <w:rPr>
          <w:i w:val="0"/>
          <w:iCs w:val="0"/>
          <w:color w:val="auto"/>
          <w:sz w:val="28"/>
          <w:szCs w:val="28"/>
        </w:rPr>
        <w:fldChar w:fldCharType="end"/>
      </w:r>
      <w:bookmarkEnd w:id="46"/>
      <w:r w:rsidRPr="00E65EA8">
        <w:rPr>
          <w:i w:val="0"/>
          <w:iCs w:val="0"/>
          <w:color w:val="auto"/>
          <w:sz w:val="28"/>
          <w:szCs w:val="28"/>
        </w:rPr>
        <w:t xml:space="preserve"> </w:t>
      </w:r>
      <w:r w:rsidR="005B1AE6">
        <w:rPr>
          <w:i w:val="0"/>
          <w:iCs w:val="0"/>
          <w:color w:val="auto"/>
          <w:sz w:val="28"/>
          <w:szCs w:val="28"/>
        </w:rPr>
        <w:t>–</w:t>
      </w:r>
      <w:r w:rsidRPr="00E65EA8">
        <w:rPr>
          <w:i w:val="0"/>
          <w:iCs w:val="0"/>
          <w:color w:val="auto"/>
          <w:sz w:val="28"/>
          <w:szCs w:val="28"/>
        </w:rPr>
        <w:t xml:space="preserve"> Отобранные модели для ансамбля</w:t>
      </w:r>
    </w:p>
    <w:tbl>
      <w:tblPr>
        <w:tblStyle w:val="aa"/>
        <w:tblW w:w="0" w:type="auto"/>
        <w:tblLook w:val="04A0" w:firstRow="1" w:lastRow="0" w:firstColumn="1" w:lastColumn="0" w:noHBand="0" w:noVBand="1"/>
      </w:tblPr>
      <w:tblGrid>
        <w:gridCol w:w="1868"/>
        <w:gridCol w:w="1868"/>
        <w:gridCol w:w="1868"/>
        <w:gridCol w:w="1868"/>
        <w:gridCol w:w="1869"/>
      </w:tblGrid>
      <w:tr w:rsidR="00E65EA8" w14:paraId="00313513" w14:textId="77777777" w:rsidTr="00E65EA8">
        <w:tc>
          <w:tcPr>
            <w:tcW w:w="1868" w:type="dxa"/>
          </w:tcPr>
          <w:p w14:paraId="62FA405D" w14:textId="01DCE5EE" w:rsidR="00E65EA8" w:rsidRDefault="00E65EA8" w:rsidP="00E65EA8">
            <w:pPr>
              <w:widowControl/>
              <w:autoSpaceDE/>
              <w:spacing w:line="360" w:lineRule="auto"/>
              <w:jc w:val="center"/>
              <w:rPr>
                <w:sz w:val="28"/>
                <w:szCs w:val="28"/>
                <w:lang w:eastAsia="ru-RU"/>
              </w:rPr>
            </w:pPr>
            <w:r>
              <w:rPr>
                <w:sz w:val="28"/>
                <w:szCs w:val="28"/>
                <w:lang w:eastAsia="ru-RU"/>
              </w:rPr>
              <w:t>Модель</w:t>
            </w:r>
          </w:p>
        </w:tc>
        <w:tc>
          <w:tcPr>
            <w:tcW w:w="1868" w:type="dxa"/>
          </w:tcPr>
          <w:p w14:paraId="35840B33" w14:textId="29BEA868" w:rsidR="00E65EA8" w:rsidRDefault="00E65EA8" w:rsidP="00E65EA8">
            <w:pPr>
              <w:widowControl/>
              <w:autoSpaceDE/>
              <w:spacing w:line="360" w:lineRule="auto"/>
              <w:jc w:val="center"/>
              <w:rPr>
                <w:sz w:val="28"/>
                <w:szCs w:val="28"/>
                <w:lang w:eastAsia="ru-RU"/>
              </w:rPr>
            </w:pPr>
            <w:r>
              <w:rPr>
                <w:sz w:val="28"/>
                <w:szCs w:val="28"/>
                <w:lang w:eastAsia="ru-RU"/>
              </w:rPr>
              <w:t>0.0масс.%</w:t>
            </w:r>
          </w:p>
        </w:tc>
        <w:tc>
          <w:tcPr>
            <w:tcW w:w="1868" w:type="dxa"/>
          </w:tcPr>
          <w:p w14:paraId="25AE6E15" w14:textId="0FBD3E25" w:rsidR="00E65EA8" w:rsidRDefault="00E65EA8" w:rsidP="00E65EA8">
            <w:pPr>
              <w:widowControl/>
              <w:autoSpaceDE/>
              <w:spacing w:line="360" w:lineRule="auto"/>
              <w:jc w:val="center"/>
              <w:rPr>
                <w:sz w:val="28"/>
                <w:szCs w:val="28"/>
                <w:lang w:eastAsia="ru-RU"/>
              </w:rPr>
            </w:pPr>
            <w:r>
              <w:rPr>
                <w:sz w:val="28"/>
                <w:szCs w:val="28"/>
                <w:lang w:eastAsia="ru-RU"/>
              </w:rPr>
              <w:t>0.1масс.%</w:t>
            </w:r>
          </w:p>
        </w:tc>
        <w:tc>
          <w:tcPr>
            <w:tcW w:w="1868" w:type="dxa"/>
          </w:tcPr>
          <w:p w14:paraId="2FC1EB34" w14:textId="7A1B4025" w:rsidR="00E65EA8" w:rsidRDefault="00E65EA8" w:rsidP="00E65EA8">
            <w:pPr>
              <w:widowControl/>
              <w:autoSpaceDE/>
              <w:spacing w:line="360" w:lineRule="auto"/>
              <w:jc w:val="center"/>
              <w:rPr>
                <w:sz w:val="28"/>
                <w:szCs w:val="28"/>
                <w:lang w:eastAsia="ru-RU"/>
              </w:rPr>
            </w:pPr>
            <w:r>
              <w:rPr>
                <w:sz w:val="28"/>
                <w:szCs w:val="28"/>
                <w:lang w:eastAsia="ru-RU"/>
              </w:rPr>
              <w:t>0.5масс.%</w:t>
            </w:r>
          </w:p>
        </w:tc>
        <w:tc>
          <w:tcPr>
            <w:tcW w:w="1869" w:type="dxa"/>
          </w:tcPr>
          <w:p w14:paraId="3D68FFFC" w14:textId="39C92EEB" w:rsidR="00E65EA8" w:rsidRPr="00E65EA8" w:rsidRDefault="00E65EA8" w:rsidP="00E65EA8">
            <w:pPr>
              <w:widowControl/>
              <w:autoSpaceDE/>
              <w:spacing w:line="360" w:lineRule="auto"/>
              <w:jc w:val="center"/>
              <w:rPr>
                <w:sz w:val="28"/>
                <w:szCs w:val="28"/>
                <w:lang w:val="en-US" w:eastAsia="ru-RU"/>
              </w:rPr>
            </w:pPr>
            <w:r>
              <w:rPr>
                <w:sz w:val="28"/>
                <w:szCs w:val="28"/>
                <w:lang w:val="en-US" w:eastAsia="ru-RU"/>
              </w:rPr>
              <w:t>MSE</w:t>
            </w:r>
          </w:p>
        </w:tc>
      </w:tr>
      <w:tr w:rsidR="00E65EA8" w14:paraId="6C609185" w14:textId="77777777" w:rsidTr="00E65EA8">
        <w:tc>
          <w:tcPr>
            <w:tcW w:w="1868" w:type="dxa"/>
          </w:tcPr>
          <w:p w14:paraId="7ACDDB29" w14:textId="0CE25137" w:rsidR="00E65EA8" w:rsidRPr="000A68E2" w:rsidRDefault="001C5237" w:rsidP="00E65EA8">
            <w:pPr>
              <w:widowControl/>
              <w:autoSpaceDE/>
              <w:spacing w:line="360" w:lineRule="auto"/>
              <w:jc w:val="center"/>
              <w:rPr>
                <w:sz w:val="28"/>
                <w:szCs w:val="28"/>
                <w:lang w:eastAsia="ru-RU"/>
              </w:rPr>
            </w:pPr>
            <w:r>
              <w:rPr>
                <w:sz w:val="28"/>
                <w:szCs w:val="28"/>
                <w:lang w:eastAsia="ru-RU"/>
              </w:rPr>
              <w:t>5</w:t>
            </w:r>
          </w:p>
        </w:tc>
        <w:tc>
          <w:tcPr>
            <w:tcW w:w="1868" w:type="dxa"/>
          </w:tcPr>
          <w:p w14:paraId="465DBC1E" w14:textId="1ED9D953" w:rsidR="00E65EA8" w:rsidRPr="000A68E2" w:rsidRDefault="00E65EA8" w:rsidP="00E65EA8">
            <w:pPr>
              <w:widowControl/>
              <w:autoSpaceDE/>
              <w:spacing w:line="360" w:lineRule="auto"/>
              <w:jc w:val="center"/>
              <w:rPr>
                <w:sz w:val="28"/>
                <w:szCs w:val="28"/>
                <w:lang w:eastAsia="ru-RU"/>
              </w:rPr>
            </w:pPr>
            <w:r>
              <w:rPr>
                <w:sz w:val="28"/>
                <w:szCs w:val="28"/>
                <w:lang w:val="en-US" w:eastAsia="ru-RU"/>
              </w:rPr>
              <w:t>0.00</w:t>
            </w:r>
            <w:r w:rsidR="000A68E2">
              <w:rPr>
                <w:sz w:val="28"/>
                <w:szCs w:val="28"/>
                <w:lang w:eastAsia="ru-RU"/>
              </w:rPr>
              <w:t>105</w:t>
            </w:r>
          </w:p>
        </w:tc>
        <w:tc>
          <w:tcPr>
            <w:tcW w:w="1868" w:type="dxa"/>
          </w:tcPr>
          <w:p w14:paraId="1506954E" w14:textId="1FCC88ED" w:rsidR="00E65EA8" w:rsidRPr="000A68E2" w:rsidRDefault="00E65EA8" w:rsidP="00E65EA8">
            <w:pPr>
              <w:widowControl/>
              <w:autoSpaceDE/>
              <w:spacing w:line="360" w:lineRule="auto"/>
              <w:jc w:val="center"/>
              <w:rPr>
                <w:sz w:val="28"/>
                <w:szCs w:val="28"/>
                <w:lang w:eastAsia="ru-RU"/>
              </w:rPr>
            </w:pPr>
            <w:r>
              <w:rPr>
                <w:sz w:val="28"/>
                <w:szCs w:val="28"/>
                <w:lang w:val="en-US" w:eastAsia="ru-RU"/>
              </w:rPr>
              <w:t>0.001</w:t>
            </w:r>
            <w:r w:rsidR="000A68E2">
              <w:rPr>
                <w:sz w:val="28"/>
                <w:szCs w:val="28"/>
                <w:lang w:eastAsia="ru-RU"/>
              </w:rPr>
              <w:t>33</w:t>
            </w:r>
          </w:p>
        </w:tc>
        <w:tc>
          <w:tcPr>
            <w:tcW w:w="1868" w:type="dxa"/>
          </w:tcPr>
          <w:p w14:paraId="389A92F9" w14:textId="1A994216" w:rsidR="00E65EA8" w:rsidRPr="00E65EA8" w:rsidRDefault="00E65EA8" w:rsidP="00E65EA8">
            <w:pPr>
              <w:widowControl/>
              <w:autoSpaceDE/>
              <w:spacing w:line="360" w:lineRule="auto"/>
              <w:jc w:val="center"/>
              <w:rPr>
                <w:sz w:val="28"/>
                <w:szCs w:val="28"/>
                <w:lang w:eastAsia="ru-RU"/>
              </w:rPr>
            </w:pPr>
            <w:r>
              <w:rPr>
                <w:sz w:val="28"/>
                <w:szCs w:val="28"/>
                <w:lang w:val="en-US" w:eastAsia="ru-RU"/>
              </w:rPr>
              <w:t>0</w:t>
            </w:r>
            <w:r>
              <w:rPr>
                <w:sz w:val="28"/>
                <w:szCs w:val="28"/>
                <w:lang w:eastAsia="ru-RU"/>
              </w:rPr>
              <w:t>.00</w:t>
            </w:r>
            <w:r w:rsidR="000A68E2">
              <w:rPr>
                <w:sz w:val="28"/>
                <w:szCs w:val="28"/>
                <w:lang w:eastAsia="ru-RU"/>
              </w:rPr>
              <w:t>117</w:t>
            </w:r>
          </w:p>
        </w:tc>
        <w:tc>
          <w:tcPr>
            <w:tcW w:w="1869" w:type="dxa"/>
          </w:tcPr>
          <w:p w14:paraId="1D0538CB" w14:textId="1B772CCD" w:rsidR="00E65EA8" w:rsidRDefault="00E65EA8" w:rsidP="00E65EA8">
            <w:pPr>
              <w:widowControl/>
              <w:autoSpaceDE/>
              <w:spacing w:line="360" w:lineRule="auto"/>
              <w:jc w:val="center"/>
              <w:rPr>
                <w:sz w:val="28"/>
                <w:szCs w:val="28"/>
                <w:lang w:eastAsia="ru-RU"/>
              </w:rPr>
            </w:pPr>
            <w:r>
              <w:rPr>
                <w:sz w:val="28"/>
                <w:szCs w:val="28"/>
                <w:lang w:eastAsia="ru-RU"/>
              </w:rPr>
              <w:t>0.001</w:t>
            </w:r>
            <w:r w:rsidR="000A68E2">
              <w:rPr>
                <w:sz w:val="28"/>
                <w:szCs w:val="28"/>
                <w:lang w:eastAsia="ru-RU"/>
              </w:rPr>
              <w:t>18</w:t>
            </w:r>
          </w:p>
        </w:tc>
      </w:tr>
      <w:tr w:rsidR="00E65EA8" w14:paraId="46CE4A65" w14:textId="77777777" w:rsidTr="00E65EA8">
        <w:tc>
          <w:tcPr>
            <w:tcW w:w="1868" w:type="dxa"/>
          </w:tcPr>
          <w:p w14:paraId="4FBB89FC" w14:textId="7684D0B2" w:rsidR="00E65EA8" w:rsidRPr="000A68E2" w:rsidRDefault="001C5237" w:rsidP="00E65EA8">
            <w:pPr>
              <w:widowControl/>
              <w:autoSpaceDE/>
              <w:spacing w:line="360" w:lineRule="auto"/>
              <w:jc w:val="center"/>
              <w:rPr>
                <w:sz w:val="28"/>
                <w:szCs w:val="28"/>
                <w:lang w:eastAsia="ru-RU"/>
              </w:rPr>
            </w:pPr>
            <w:r>
              <w:rPr>
                <w:sz w:val="28"/>
                <w:szCs w:val="28"/>
                <w:lang w:eastAsia="ru-RU"/>
              </w:rPr>
              <w:t>10</w:t>
            </w:r>
          </w:p>
        </w:tc>
        <w:tc>
          <w:tcPr>
            <w:tcW w:w="1868" w:type="dxa"/>
          </w:tcPr>
          <w:p w14:paraId="68A96D53" w14:textId="76553AA6" w:rsidR="00E65EA8" w:rsidRDefault="00E65EA8" w:rsidP="00E65EA8">
            <w:pPr>
              <w:widowControl/>
              <w:autoSpaceDE/>
              <w:spacing w:line="360" w:lineRule="auto"/>
              <w:jc w:val="center"/>
              <w:rPr>
                <w:sz w:val="28"/>
                <w:szCs w:val="28"/>
                <w:lang w:eastAsia="ru-RU"/>
              </w:rPr>
            </w:pPr>
            <w:r>
              <w:rPr>
                <w:sz w:val="28"/>
                <w:szCs w:val="28"/>
                <w:lang w:eastAsia="ru-RU"/>
              </w:rPr>
              <w:t>0.000</w:t>
            </w:r>
            <w:r w:rsidR="000A68E2">
              <w:rPr>
                <w:sz w:val="28"/>
                <w:szCs w:val="28"/>
                <w:lang w:eastAsia="ru-RU"/>
              </w:rPr>
              <w:t>56</w:t>
            </w:r>
          </w:p>
        </w:tc>
        <w:tc>
          <w:tcPr>
            <w:tcW w:w="1868" w:type="dxa"/>
          </w:tcPr>
          <w:p w14:paraId="46D3EEC1" w14:textId="078FA483" w:rsidR="00E65EA8" w:rsidRDefault="00E65EA8" w:rsidP="00E65EA8">
            <w:pPr>
              <w:widowControl/>
              <w:autoSpaceDE/>
              <w:spacing w:line="360" w:lineRule="auto"/>
              <w:jc w:val="center"/>
              <w:rPr>
                <w:sz w:val="28"/>
                <w:szCs w:val="28"/>
                <w:lang w:eastAsia="ru-RU"/>
              </w:rPr>
            </w:pPr>
            <w:r>
              <w:rPr>
                <w:sz w:val="28"/>
                <w:szCs w:val="28"/>
                <w:lang w:eastAsia="ru-RU"/>
              </w:rPr>
              <w:t>0.00</w:t>
            </w:r>
            <w:r w:rsidR="000A68E2">
              <w:rPr>
                <w:sz w:val="28"/>
                <w:szCs w:val="28"/>
                <w:lang w:eastAsia="ru-RU"/>
              </w:rPr>
              <w:t>081</w:t>
            </w:r>
          </w:p>
        </w:tc>
        <w:tc>
          <w:tcPr>
            <w:tcW w:w="1868" w:type="dxa"/>
          </w:tcPr>
          <w:p w14:paraId="4B7B47A4" w14:textId="2A4F205D" w:rsidR="00E65EA8" w:rsidRDefault="00E65EA8" w:rsidP="00E65EA8">
            <w:pPr>
              <w:widowControl/>
              <w:autoSpaceDE/>
              <w:spacing w:line="360" w:lineRule="auto"/>
              <w:jc w:val="center"/>
              <w:rPr>
                <w:sz w:val="28"/>
                <w:szCs w:val="28"/>
                <w:lang w:eastAsia="ru-RU"/>
              </w:rPr>
            </w:pPr>
            <w:r>
              <w:rPr>
                <w:sz w:val="28"/>
                <w:szCs w:val="28"/>
                <w:lang w:eastAsia="ru-RU"/>
              </w:rPr>
              <w:t>0.002</w:t>
            </w:r>
            <w:r w:rsidR="000A68E2">
              <w:rPr>
                <w:sz w:val="28"/>
                <w:szCs w:val="28"/>
                <w:lang w:eastAsia="ru-RU"/>
              </w:rPr>
              <w:t>27</w:t>
            </w:r>
          </w:p>
        </w:tc>
        <w:tc>
          <w:tcPr>
            <w:tcW w:w="1869" w:type="dxa"/>
          </w:tcPr>
          <w:p w14:paraId="53783D23" w14:textId="5062A727" w:rsidR="00E65EA8" w:rsidRDefault="00E65EA8" w:rsidP="00E65EA8">
            <w:pPr>
              <w:widowControl/>
              <w:autoSpaceDE/>
              <w:spacing w:line="360" w:lineRule="auto"/>
              <w:jc w:val="center"/>
              <w:rPr>
                <w:sz w:val="28"/>
                <w:szCs w:val="28"/>
                <w:lang w:eastAsia="ru-RU"/>
              </w:rPr>
            </w:pPr>
            <w:r>
              <w:rPr>
                <w:sz w:val="28"/>
                <w:szCs w:val="28"/>
                <w:lang w:eastAsia="ru-RU"/>
              </w:rPr>
              <w:t>0.001</w:t>
            </w:r>
            <w:r w:rsidR="000A68E2">
              <w:rPr>
                <w:sz w:val="28"/>
                <w:szCs w:val="28"/>
                <w:lang w:eastAsia="ru-RU"/>
              </w:rPr>
              <w:t>21</w:t>
            </w:r>
          </w:p>
        </w:tc>
      </w:tr>
      <w:tr w:rsidR="00E65EA8" w14:paraId="20DDB18B" w14:textId="77777777" w:rsidTr="00E65EA8">
        <w:tc>
          <w:tcPr>
            <w:tcW w:w="1868" w:type="dxa"/>
          </w:tcPr>
          <w:p w14:paraId="7308E6FF" w14:textId="279526CB" w:rsidR="00E65EA8" w:rsidRPr="000A68E2" w:rsidRDefault="001C5237" w:rsidP="00E65EA8">
            <w:pPr>
              <w:widowControl/>
              <w:autoSpaceDE/>
              <w:spacing w:line="360" w:lineRule="auto"/>
              <w:jc w:val="center"/>
              <w:rPr>
                <w:sz w:val="28"/>
                <w:szCs w:val="28"/>
                <w:lang w:eastAsia="ru-RU"/>
              </w:rPr>
            </w:pPr>
            <w:r>
              <w:rPr>
                <w:sz w:val="28"/>
                <w:szCs w:val="28"/>
                <w:lang w:eastAsia="ru-RU"/>
              </w:rPr>
              <w:t>8</w:t>
            </w:r>
          </w:p>
        </w:tc>
        <w:tc>
          <w:tcPr>
            <w:tcW w:w="1868" w:type="dxa"/>
          </w:tcPr>
          <w:p w14:paraId="3792AA77" w14:textId="1465DE01" w:rsidR="00E65EA8" w:rsidRDefault="00E65EA8" w:rsidP="00E65EA8">
            <w:pPr>
              <w:widowControl/>
              <w:autoSpaceDE/>
              <w:spacing w:line="360" w:lineRule="auto"/>
              <w:jc w:val="center"/>
              <w:rPr>
                <w:sz w:val="28"/>
                <w:szCs w:val="28"/>
                <w:lang w:eastAsia="ru-RU"/>
              </w:rPr>
            </w:pPr>
            <w:r>
              <w:rPr>
                <w:sz w:val="28"/>
                <w:szCs w:val="28"/>
                <w:lang w:eastAsia="ru-RU"/>
              </w:rPr>
              <w:t>0.00</w:t>
            </w:r>
            <w:r w:rsidR="000A68E2">
              <w:rPr>
                <w:sz w:val="28"/>
                <w:szCs w:val="28"/>
                <w:lang w:eastAsia="ru-RU"/>
              </w:rPr>
              <w:t>066</w:t>
            </w:r>
          </w:p>
        </w:tc>
        <w:tc>
          <w:tcPr>
            <w:tcW w:w="1868" w:type="dxa"/>
          </w:tcPr>
          <w:p w14:paraId="10A26B61" w14:textId="23029A37" w:rsidR="00E65EA8" w:rsidRDefault="00E65EA8" w:rsidP="00E65EA8">
            <w:pPr>
              <w:widowControl/>
              <w:autoSpaceDE/>
              <w:spacing w:line="360" w:lineRule="auto"/>
              <w:jc w:val="center"/>
              <w:rPr>
                <w:sz w:val="28"/>
                <w:szCs w:val="28"/>
                <w:lang w:eastAsia="ru-RU"/>
              </w:rPr>
            </w:pPr>
            <w:r>
              <w:rPr>
                <w:sz w:val="28"/>
                <w:szCs w:val="28"/>
                <w:lang w:eastAsia="ru-RU"/>
              </w:rPr>
              <w:t>0.001</w:t>
            </w:r>
            <w:r w:rsidR="000A68E2">
              <w:rPr>
                <w:sz w:val="28"/>
                <w:szCs w:val="28"/>
                <w:lang w:eastAsia="ru-RU"/>
              </w:rPr>
              <w:t>1</w:t>
            </w:r>
            <w:r>
              <w:rPr>
                <w:sz w:val="28"/>
                <w:szCs w:val="28"/>
                <w:lang w:eastAsia="ru-RU"/>
              </w:rPr>
              <w:t>5</w:t>
            </w:r>
          </w:p>
        </w:tc>
        <w:tc>
          <w:tcPr>
            <w:tcW w:w="1868" w:type="dxa"/>
          </w:tcPr>
          <w:p w14:paraId="41FE1B0A" w14:textId="6256501C" w:rsidR="00E65EA8" w:rsidRDefault="00E65EA8" w:rsidP="00E65EA8">
            <w:pPr>
              <w:widowControl/>
              <w:autoSpaceDE/>
              <w:spacing w:line="360" w:lineRule="auto"/>
              <w:jc w:val="center"/>
              <w:rPr>
                <w:sz w:val="28"/>
                <w:szCs w:val="28"/>
                <w:lang w:eastAsia="ru-RU"/>
              </w:rPr>
            </w:pPr>
            <w:r>
              <w:rPr>
                <w:sz w:val="28"/>
                <w:szCs w:val="28"/>
                <w:lang w:eastAsia="ru-RU"/>
              </w:rPr>
              <w:t>0.00</w:t>
            </w:r>
            <w:r w:rsidR="000A68E2">
              <w:rPr>
                <w:sz w:val="28"/>
                <w:szCs w:val="28"/>
                <w:lang w:eastAsia="ru-RU"/>
              </w:rPr>
              <w:t>189</w:t>
            </w:r>
          </w:p>
        </w:tc>
        <w:tc>
          <w:tcPr>
            <w:tcW w:w="1869" w:type="dxa"/>
          </w:tcPr>
          <w:p w14:paraId="4C602E51" w14:textId="7CEC31DD" w:rsidR="00E65EA8" w:rsidRDefault="00E65EA8" w:rsidP="00E65EA8">
            <w:pPr>
              <w:widowControl/>
              <w:autoSpaceDE/>
              <w:spacing w:line="360" w:lineRule="auto"/>
              <w:jc w:val="center"/>
              <w:rPr>
                <w:sz w:val="28"/>
                <w:szCs w:val="28"/>
                <w:lang w:eastAsia="ru-RU"/>
              </w:rPr>
            </w:pPr>
            <w:r>
              <w:rPr>
                <w:sz w:val="28"/>
                <w:szCs w:val="28"/>
                <w:lang w:eastAsia="ru-RU"/>
              </w:rPr>
              <w:t>0.001</w:t>
            </w:r>
            <w:r w:rsidR="000A68E2">
              <w:rPr>
                <w:sz w:val="28"/>
                <w:szCs w:val="28"/>
                <w:lang w:eastAsia="ru-RU"/>
              </w:rPr>
              <w:t>24</w:t>
            </w:r>
          </w:p>
        </w:tc>
      </w:tr>
      <w:tr w:rsidR="00E65EA8" w14:paraId="3B7690C8" w14:textId="77777777" w:rsidTr="00E65EA8">
        <w:tc>
          <w:tcPr>
            <w:tcW w:w="1868" w:type="dxa"/>
          </w:tcPr>
          <w:p w14:paraId="73F0EC59" w14:textId="703C9EEE" w:rsidR="00E65EA8" w:rsidRPr="000A68E2" w:rsidRDefault="001C5237" w:rsidP="00E65EA8">
            <w:pPr>
              <w:widowControl/>
              <w:autoSpaceDE/>
              <w:spacing w:line="360" w:lineRule="auto"/>
              <w:jc w:val="center"/>
              <w:rPr>
                <w:sz w:val="28"/>
                <w:szCs w:val="28"/>
                <w:lang w:eastAsia="ru-RU"/>
              </w:rPr>
            </w:pPr>
            <w:r>
              <w:rPr>
                <w:sz w:val="28"/>
                <w:szCs w:val="28"/>
                <w:lang w:eastAsia="ru-RU"/>
              </w:rPr>
              <w:t>6</w:t>
            </w:r>
          </w:p>
        </w:tc>
        <w:tc>
          <w:tcPr>
            <w:tcW w:w="1868" w:type="dxa"/>
          </w:tcPr>
          <w:p w14:paraId="7CA7FDC7" w14:textId="5FAB7416" w:rsidR="00E65EA8" w:rsidRDefault="00E65EA8" w:rsidP="00E65EA8">
            <w:pPr>
              <w:widowControl/>
              <w:autoSpaceDE/>
              <w:spacing w:line="360" w:lineRule="auto"/>
              <w:jc w:val="center"/>
              <w:rPr>
                <w:sz w:val="28"/>
                <w:szCs w:val="28"/>
                <w:lang w:eastAsia="ru-RU"/>
              </w:rPr>
            </w:pPr>
            <w:r>
              <w:rPr>
                <w:sz w:val="28"/>
                <w:szCs w:val="28"/>
                <w:lang w:eastAsia="ru-RU"/>
              </w:rPr>
              <w:t>0.001</w:t>
            </w:r>
            <w:r w:rsidR="000A68E2">
              <w:rPr>
                <w:sz w:val="28"/>
                <w:szCs w:val="28"/>
                <w:lang w:eastAsia="ru-RU"/>
              </w:rPr>
              <w:t>64</w:t>
            </w:r>
          </w:p>
        </w:tc>
        <w:tc>
          <w:tcPr>
            <w:tcW w:w="1868" w:type="dxa"/>
          </w:tcPr>
          <w:p w14:paraId="53BFA76A" w14:textId="3EFF9E78" w:rsidR="00E65EA8" w:rsidRDefault="00E65EA8" w:rsidP="00E65EA8">
            <w:pPr>
              <w:widowControl/>
              <w:autoSpaceDE/>
              <w:spacing w:line="360" w:lineRule="auto"/>
              <w:jc w:val="center"/>
              <w:rPr>
                <w:sz w:val="28"/>
                <w:szCs w:val="28"/>
                <w:lang w:eastAsia="ru-RU"/>
              </w:rPr>
            </w:pPr>
            <w:r>
              <w:rPr>
                <w:sz w:val="28"/>
                <w:szCs w:val="28"/>
                <w:lang w:eastAsia="ru-RU"/>
              </w:rPr>
              <w:t>0.001</w:t>
            </w:r>
            <w:r w:rsidR="000A68E2">
              <w:rPr>
                <w:sz w:val="28"/>
                <w:szCs w:val="28"/>
                <w:lang w:eastAsia="ru-RU"/>
              </w:rPr>
              <w:t>27</w:t>
            </w:r>
          </w:p>
        </w:tc>
        <w:tc>
          <w:tcPr>
            <w:tcW w:w="1868" w:type="dxa"/>
          </w:tcPr>
          <w:p w14:paraId="7A866B8A" w14:textId="5118E045" w:rsidR="00E65EA8" w:rsidRDefault="00E65EA8" w:rsidP="00E65EA8">
            <w:pPr>
              <w:widowControl/>
              <w:autoSpaceDE/>
              <w:spacing w:line="360" w:lineRule="auto"/>
              <w:jc w:val="center"/>
              <w:rPr>
                <w:sz w:val="28"/>
                <w:szCs w:val="28"/>
                <w:lang w:eastAsia="ru-RU"/>
              </w:rPr>
            </w:pPr>
            <w:r>
              <w:rPr>
                <w:sz w:val="28"/>
                <w:szCs w:val="28"/>
                <w:lang w:eastAsia="ru-RU"/>
              </w:rPr>
              <w:t>0.00</w:t>
            </w:r>
            <w:r w:rsidR="000A68E2">
              <w:rPr>
                <w:sz w:val="28"/>
                <w:szCs w:val="28"/>
                <w:lang w:eastAsia="ru-RU"/>
              </w:rPr>
              <w:t>139</w:t>
            </w:r>
          </w:p>
        </w:tc>
        <w:tc>
          <w:tcPr>
            <w:tcW w:w="1869" w:type="dxa"/>
          </w:tcPr>
          <w:p w14:paraId="11D88BC4" w14:textId="35915D1C" w:rsidR="00E65EA8" w:rsidRDefault="00E65EA8" w:rsidP="00E65EA8">
            <w:pPr>
              <w:widowControl/>
              <w:autoSpaceDE/>
              <w:spacing w:line="360" w:lineRule="auto"/>
              <w:jc w:val="center"/>
              <w:rPr>
                <w:sz w:val="28"/>
                <w:szCs w:val="28"/>
                <w:lang w:eastAsia="ru-RU"/>
              </w:rPr>
            </w:pPr>
            <w:r>
              <w:rPr>
                <w:sz w:val="28"/>
                <w:szCs w:val="28"/>
                <w:lang w:eastAsia="ru-RU"/>
              </w:rPr>
              <w:t>0.00</w:t>
            </w:r>
            <w:r w:rsidR="000A68E2">
              <w:rPr>
                <w:sz w:val="28"/>
                <w:szCs w:val="28"/>
                <w:lang w:eastAsia="ru-RU"/>
              </w:rPr>
              <w:t>143</w:t>
            </w:r>
          </w:p>
        </w:tc>
      </w:tr>
      <w:tr w:rsidR="00E65EA8" w14:paraId="6331A088" w14:textId="77777777" w:rsidTr="00E65EA8">
        <w:tc>
          <w:tcPr>
            <w:tcW w:w="1868" w:type="dxa"/>
          </w:tcPr>
          <w:p w14:paraId="4E9D136F" w14:textId="75F24B3A" w:rsidR="00E65EA8" w:rsidRPr="000A68E2" w:rsidRDefault="001C5237" w:rsidP="00E65EA8">
            <w:pPr>
              <w:widowControl/>
              <w:autoSpaceDE/>
              <w:spacing w:line="360" w:lineRule="auto"/>
              <w:jc w:val="center"/>
              <w:rPr>
                <w:sz w:val="28"/>
                <w:szCs w:val="28"/>
                <w:lang w:eastAsia="ru-RU"/>
              </w:rPr>
            </w:pPr>
            <w:r>
              <w:rPr>
                <w:sz w:val="28"/>
                <w:szCs w:val="28"/>
                <w:lang w:eastAsia="ru-RU"/>
              </w:rPr>
              <w:t>4</w:t>
            </w:r>
          </w:p>
        </w:tc>
        <w:tc>
          <w:tcPr>
            <w:tcW w:w="1868" w:type="dxa"/>
          </w:tcPr>
          <w:p w14:paraId="7AFF6DCD" w14:textId="3A6D35CC" w:rsidR="00E65EA8" w:rsidRDefault="00E65EA8" w:rsidP="00E65EA8">
            <w:pPr>
              <w:widowControl/>
              <w:autoSpaceDE/>
              <w:spacing w:line="360" w:lineRule="auto"/>
              <w:jc w:val="center"/>
              <w:rPr>
                <w:sz w:val="28"/>
                <w:szCs w:val="28"/>
                <w:lang w:eastAsia="ru-RU"/>
              </w:rPr>
            </w:pPr>
            <w:r>
              <w:rPr>
                <w:sz w:val="28"/>
                <w:szCs w:val="28"/>
                <w:lang w:eastAsia="ru-RU"/>
              </w:rPr>
              <w:t>0.0011</w:t>
            </w:r>
            <w:r w:rsidR="000A68E2">
              <w:rPr>
                <w:sz w:val="28"/>
                <w:szCs w:val="28"/>
                <w:lang w:eastAsia="ru-RU"/>
              </w:rPr>
              <w:t>9</w:t>
            </w:r>
          </w:p>
        </w:tc>
        <w:tc>
          <w:tcPr>
            <w:tcW w:w="1868" w:type="dxa"/>
          </w:tcPr>
          <w:p w14:paraId="34244191" w14:textId="36EB1964" w:rsidR="00E65EA8" w:rsidRDefault="00E65EA8" w:rsidP="00E65EA8">
            <w:pPr>
              <w:widowControl/>
              <w:autoSpaceDE/>
              <w:spacing w:line="360" w:lineRule="auto"/>
              <w:jc w:val="center"/>
              <w:rPr>
                <w:sz w:val="28"/>
                <w:szCs w:val="28"/>
                <w:lang w:eastAsia="ru-RU"/>
              </w:rPr>
            </w:pPr>
            <w:r>
              <w:rPr>
                <w:sz w:val="28"/>
                <w:szCs w:val="28"/>
                <w:lang w:eastAsia="ru-RU"/>
              </w:rPr>
              <w:t>0.001</w:t>
            </w:r>
            <w:r w:rsidR="000A68E2">
              <w:rPr>
                <w:sz w:val="28"/>
                <w:szCs w:val="28"/>
                <w:lang w:eastAsia="ru-RU"/>
              </w:rPr>
              <w:t>26</w:t>
            </w:r>
          </w:p>
        </w:tc>
        <w:tc>
          <w:tcPr>
            <w:tcW w:w="1868" w:type="dxa"/>
          </w:tcPr>
          <w:p w14:paraId="6DF42752" w14:textId="101D3B3B" w:rsidR="00E65EA8" w:rsidRDefault="00E65EA8" w:rsidP="00E65EA8">
            <w:pPr>
              <w:widowControl/>
              <w:autoSpaceDE/>
              <w:spacing w:line="360" w:lineRule="auto"/>
              <w:jc w:val="center"/>
              <w:rPr>
                <w:sz w:val="28"/>
                <w:szCs w:val="28"/>
                <w:lang w:eastAsia="ru-RU"/>
              </w:rPr>
            </w:pPr>
            <w:r>
              <w:rPr>
                <w:sz w:val="28"/>
                <w:szCs w:val="28"/>
                <w:lang w:eastAsia="ru-RU"/>
              </w:rPr>
              <w:t>0.002</w:t>
            </w:r>
            <w:r w:rsidR="000A68E2">
              <w:rPr>
                <w:sz w:val="28"/>
                <w:szCs w:val="28"/>
                <w:lang w:eastAsia="ru-RU"/>
              </w:rPr>
              <w:t>00</w:t>
            </w:r>
          </w:p>
        </w:tc>
        <w:tc>
          <w:tcPr>
            <w:tcW w:w="1869" w:type="dxa"/>
          </w:tcPr>
          <w:p w14:paraId="4A957837" w14:textId="484FB282" w:rsidR="00E65EA8" w:rsidRDefault="00E65EA8" w:rsidP="00E65EA8">
            <w:pPr>
              <w:widowControl/>
              <w:autoSpaceDE/>
              <w:spacing w:line="360" w:lineRule="auto"/>
              <w:jc w:val="center"/>
              <w:rPr>
                <w:sz w:val="28"/>
                <w:szCs w:val="28"/>
                <w:lang w:eastAsia="ru-RU"/>
              </w:rPr>
            </w:pPr>
            <w:r>
              <w:rPr>
                <w:sz w:val="28"/>
                <w:szCs w:val="28"/>
                <w:lang w:eastAsia="ru-RU"/>
              </w:rPr>
              <w:t>0.001</w:t>
            </w:r>
            <w:r w:rsidR="000A68E2">
              <w:rPr>
                <w:sz w:val="28"/>
                <w:szCs w:val="28"/>
                <w:lang w:eastAsia="ru-RU"/>
              </w:rPr>
              <w:t>49</w:t>
            </w:r>
          </w:p>
        </w:tc>
      </w:tr>
    </w:tbl>
    <w:p w14:paraId="6F315807" w14:textId="77777777" w:rsidR="00EA6333" w:rsidRDefault="00EA6333" w:rsidP="00B23DBB">
      <w:pPr>
        <w:widowControl/>
        <w:autoSpaceDE/>
        <w:spacing w:line="360" w:lineRule="auto"/>
        <w:ind w:firstLine="709"/>
        <w:jc w:val="both"/>
        <w:rPr>
          <w:sz w:val="28"/>
          <w:szCs w:val="28"/>
          <w:lang w:eastAsia="ru-RU"/>
        </w:rPr>
      </w:pPr>
    </w:p>
    <w:p w14:paraId="336ABE3B" w14:textId="1B3B6453" w:rsidR="00126C12" w:rsidRPr="00EC01A8" w:rsidRDefault="00126C12" w:rsidP="00126C12">
      <w:pPr>
        <w:widowControl/>
        <w:autoSpaceDE/>
        <w:spacing w:line="360" w:lineRule="auto"/>
        <w:ind w:firstLine="709"/>
        <w:jc w:val="both"/>
        <w:rPr>
          <w:sz w:val="28"/>
          <w:szCs w:val="28"/>
          <w:lang w:eastAsia="ru-RU"/>
        </w:rPr>
      </w:pPr>
      <w:r w:rsidRPr="00126C12">
        <w:rPr>
          <w:sz w:val="28"/>
          <w:szCs w:val="28"/>
          <w:lang w:eastAsia="ru-RU"/>
        </w:rPr>
        <w:t>Анализ данных из таблицы 2 показывает, что ни одна из рассмотренных нейронных сетей не демонстрирует наилучших результатов для всех концентрации МУНТ одновременно. Для повышения точности прогнозов было проведено усреднение отобранных моделей с помощью метода бэггинга, что позволило улучшить точность предсказаний на основе экспериментальных данных. Средняя MSE ансамбля нейронных сетей составила 0.00</w:t>
      </w:r>
      <w:r>
        <w:rPr>
          <w:sz w:val="28"/>
          <w:szCs w:val="28"/>
          <w:lang w:eastAsia="ru-RU"/>
        </w:rPr>
        <w:t>0</w:t>
      </w:r>
      <w:r w:rsidR="000A68E2">
        <w:rPr>
          <w:sz w:val="28"/>
          <w:szCs w:val="28"/>
          <w:lang w:eastAsia="ru-RU"/>
        </w:rPr>
        <w:t>37</w:t>
      </w:r>
      <w:r w:rsidRPr="00126C12">
        <w:rPr>
          <w:sz w:val="28"/>
          <w:szCs w:val="28"/>
          <w:lang w:eastAsia="ru-RU"/>
        </w:rPr>
        <w:t>, 0.000</w:t>
      </w:r>
      <w:r w:rsidR="000A68E2">
        <w:rPr>
          <w:sz w:val="28"/>
          <w:szCs w:val="28"/>
          <w:lang w:eastAsia="ru-RU"/>
        </w:rPr>
        <w:t>47</w:t>
      </w:r>
      <w:r w:rsidRPr="00126C12">
        <w:rPr>
          <w:sz w:val="28"/>
          <w:szCs w:val="28"/>
          <w:lang w:eastAsia="ru-RU"/>
        </w:rPr>
        <w:t xml:space="preserve"> и 0.00</w:t>
      </w:r>
      <w:r>
        <w:rPr>
          <w:sz w:val="28"/>
          <w:szCs w:val="28"/>
          <w:lang w:eastAsia="ru-RU"/>
        </w:rPr>
        <w:t>1</w:t>
      </w:r>
      <w:r w:rsidR="000A68E2">
        <w:rPr>
          <w:sz w:val="28"/>
          <w:szCs w:val="28"/>
          <w:lang w:eastAsia="ru-RU"/>
        </w:rPr>
        <w:t>09</w:t>
      </w:r>
      <w:r w:rsidRPr="00126C12">
        <w:rPr>
          <w:sz w:val="28"/>
          <w:szCs w:val="28"/>
          <w:lang w:eastAsia="ru-RU"/>
        </w:rPr>
        <w:t xml:space="preserve"> для концентраций МУНТ 0.0масс.%, 0.1масс.% и 0.5масс.% соответственно. В среднем это дает ошибку 0.00</w:t>
      </w:r>
      <w:r w:rsidR="000A68E2">
        <w:rPr>
          <w:sz w:val="28"/>
          <w:szCs w:val="28"/>
          <w:lang w:eastAsia="ru-RU"/>
        </w:rPr>
        <w:t>065</w:t>
      </w:r>
      <w:r w:rsidRPr="00126C12">
        <w:rPr>
          <w:sz w:val="28"/>
          <w:szCs w:val="28"/>
          <w:lang w:eastAsia="ru-RU"/>
        </w:rPr>
        <w:t xml:space="preserve">, что на </w:t>
      </w:r>
      <w:r w:rsidR="001C5237">
        <w:rPr>
          <w:sz w:val="28"/>
          <w:szCs w:val="28"/>
          <w:lang w:eastAsia="ru-RU"/>
        </w:rPr>
        <w:t>45</w:t>
      </w:r>
      <w:r w:rsidRPr="00126C12">
        <w:rPr>
          <w:sz w:val="28"/>
          <w:szCs w:val="28"/>
          <w:lang w:eastAsia="ru-RU"/>
        </w:rPr>
        <w:t xml:space="preserve">% ниже </w:t>
      </w:r>
      <w:r w:rsidR="002255B1" w:rsidRPr="002255B1">
        <w:rPr>
          <w:sz w:val="28"/>
          <w:szCs w:val="28"/>
          <w:lang w:eastAsia="ru-RU"/>
        </w:rPr>
        <w:t xml:space="preserve">наименьшей ошибки </w:t>
      </w:r>
      <w:r w:rsidR="002255B1">
        <w:rPr>
          <w:sz w:val="28"/>
          <w:szCs w:val="28"/>
          <w:lang w:eastAsia="ru-RU"/>
        </w:rPr>
        <w:t>среди</w:t>
      </w:r>
      <w:r w:rsidR="002255B1" w:rsidRPr="002255B1">
        <w:rPr>
          <w:sz w:val="28"/>
          <w:szCs w:val="28"/>
          <w:lang w:eastAsia="ru-RU"/>
        </w:rPr>
        <w:t xml:space="preserve"> нейросетевых моделей</w:t>
      </w:r>
      <w:r w:rsidRPr="00126C12">
        <w:rPr>
          <w:sz w:val="28"/>
          <w:szCs w:val="28"/>
          <w:lang w:eastAsia="ru-RU"/>
        </w:rPr>
        <w:t>.</w:t>
      </w:r>
    </w:p>
    <w:p w14:paraId="2DCBC83C" w14:textId="41701286" w:rsidR="0043344F" w:rsidRDefault="0043344F" w:rsidP="001C5237">
      <w:pPr>
        <w:widowControl/>
        <w:autoSpaceDE/>
        <w:spacing w:line="360" w:lineRule="auto"/>
        <w:ind w:firstLine="709"/>
        <w:jc w:val="both"/>
        <w:rPr>
          <w:sz w:val="28"/>
          <w:szCs w:val="28"/>
          <w:lang w:eastAsia="ru-RU"/>
        </w:rPr>
      </w:pPr>
      <w:r w:rsidRPr="0043344F">
        <w:rPr>
          <w:sz w:val="28"/>
          <w:szCs w:val="28"/>
          <w:lang w:eastAsia="ru-RU"/>
        </w:rPr>
        <w:t xml:space="preserve">С применением разработанного ансамбля нейронных сетей осуществлено прогнозирование поверхностей </w:t>
      </w:r>
      <m:oMath>
        <m:sSub>
          <m:sSubPr>
            <m:ctrlPr>
              <w:rPr>
                <w:rFonts w:ascii="Cambria Math" w:hAnsi="Cambria Math"/>
                <w:i/>
                <w:sz w:val="28"/>
                <w:szCs w:val="28"/>
              </w:rPr>
            </m:ctrlPr>
          </m:sSubPr>
          <m:e>
            <m:r>
              <w:rPr>
                <w:rFonts w:ascii="Cambria Math" w:hAnsi="Cambria Math"/>
                <w:sz w:val="28"/>
                <w:szCs w:val="28"/>
                <w:lang w:val="en-US"/>
              </w:rPr>
              <m:t>K</m:t>
            </m:r>
            <m:ctrlPr>
              <w:rPr>
                <w:rFonts w:ascii="Cambria Math" w:hAnsi="Cambria Math"/>
                <w:i/>
                <w:sz w:val="28"/>
                <w:szCs w:val="28"/>
                <w:lang w:val="en-US"/>
              </w:rPr>
            </m:ctrlPr>
          </m:e>
          <m:sub>
            <m:r>
              <w:rPr>
                <w:rFonts w:ascii="Cambria Math" w:hAnsi="Cambria Math"/>
                <w:sz w:val="28"/>
                <w:szCs w:val="28"/>
              </w:rPr>
              <m:t>1</m:t>
            </m:r>
            <m:r>
              <w:rPr>
                <w:rFonts w:ascii="Cambria Math" w:hAnsi="Cambria Math"/>
                <w:sz w:val="28"/>
                <w:szCs w:val="28"/>
                <w:lang w:val="en-US"/>
              </w:rPr>
              <m:t>C</m:t>
            </m:r>
          </m:sub>
        </m:sSub>
      </m:oMath>
      <w:r w:rsidRPr="0043344F">
        <w:rPr>
          <w:sz w:val="28"/>
          <w:szCs w:val="28"/>
          <w:lang w:eastAsia="ru-RU"/>
        </w:rPr>
        <w:t>(</w:t>
      </w:r>
      <w:r w:rsidR="00F87B22" w:rsidRPr="001A269D">
        <w:rPr>
          <w:i/>
          <w:iCs/>
          <w:sz w:val="28"/>
          <w:szCs w:val="28"/>
          <w:lang w:val="en-US"/>
        </w:rPr>
        <w:t>a</w:t>
      </w:r>
      <w:r w:rsidRPr="0043344F">
        <w:rPr>
          <w:sz w:val="28"/>
          <w:szCs w:val="28"/>
          <w:lang w:eastAsia="ru-RU"/>
        </w:rPr>
        <w:t xml:space="preserve">, </w:t>
      </w:r>
      <w:r w:rsidR="00F87B22" w:rsidRPr="001A269D">
        <w:rPr>
          <w:i/>
          <w:iCs/>
          <w:sz w:val="28"/>
          <w:szCs w:val="28"/>
          <w:lang w:val="en-US"/>
        </w:rPr>
        <w:t>c</w:t>
      </w:r>
      <w:r w:rsidRPr="0043344F">
        <w:rPr>
          <w:sz w:val="28"/>
          <w:szCs w:val="28"/>
          <w:lang w:eastAsia="ru-RU"/>
        </w:rPr>
        <w:t>) в диапазоне концентраций МУНТ от 0 до 0</w:t>
      </w:r>
      <w:r>
        <w:rPr>
          <w:sz w:val="28"/>
          <w:szCs w:val="28"/>
          <w:lang w:eastAsia="ru-RU"/>
        </w:rPr>
        <w:t>.</w:t>
      </w:r>
      <w:r w:rsidRPr="0043344F">
        <w:rPr>
          <w:sz w:val="28"/>
          <w:szCs w:val="28"/>
          <w:lang w:eastAsia="ru-RU"/>
        </w:rPr>
        <w:t xml:space="preserve">5масс.% с шагом 0,01%. Для каждой конкретной концентрации было вычислено среднее значение </w:t>
      </w:r>
      <m:oMath>
        <m:sSub>
          <m:sSubPr>
            <m:ctrlPr>
              <w:rPr>
                <w:rFonts w:ascii="Cambria Math" w:hAnsi="Cambria Math"/>
                <w:i/>
                <w:sz w:val="28"/>
                <w:szCs w:val="28"/>
              </w:rPr>
            </m:ctrlPr>
          </m:sSubPr>
          <m:e>
            <m:r>
              <w:rPr>
                <w:rFonts w:ascii="Cambria Math" w:hAnsi="Cambria Math"/>
                <w:sz w:val="28"/>
                <w:szCs w:val="28"/>
                <w:lang w:val="en-US"/>
              </w:rPr>
              <m:t>K</m:t>
            </m:r>
            <m:ctrlPr>
              <w:rPr>
                <w:rFonts w:ascii="Cambria Math" w:hAnsi="Cambria Math"/>
                <w:i/>
                <w:sz w:val="28"/>
                <w:szCs w:val="28"/>
                <w:lang w:val="en-US"/>
              </w:rPr>
            </m:ctrlPr>
          </m:e>
          <m:sub>
            <m:r>
              <w:rPr>
                <w:rFonts w:ascii="Cambria Math" w:hAnsi="Cambria Math"/>
                <w:sz w:val="28"/>
                <w:szCs w:val="28"/>
              </w:rPr>
              <m:t>1</m:t>
            </m:r>
            <m:r>
              <w:rPr>
                <w:rFonts w:ascii="Cambria Math" w:hAnsi="Cambria Math"/>
                <w:sz w:val="28"/>
                <w:szCs w:val="28"/>
                <w:lang w:val="en-US"/>
              </w:rPr>
              <m:t>C</m:t>
            </m:r>
          </m:sub>
        </m:sSub>
      </m:oMath>
      <w:r w:rsidR="00F87B22" w:rsidRPr="001F7286">
        <w:rPr>
          <w:sz w:val="28"/>
          <w:szCs w:val="28"/>
        </w:rPr>
        <w:t xml:space="preserve"> </w:t>
      </w:r>
      <w:r w:rsidRPr="0043344F">
        <w:rPr>
          <w:sz w:val="28"/>
          <w:szCs w:val="28"/>
          <w:lang w:eastAsia="ru-RU"/>
        </w:rPr>
        <w:t xml:space="preserve">по сетке параметров </w:t>
      </w:r>
      <w:r w:rsidR="00F87B22" w:rsidRPr="001A269D">
        <w:rPr>
          <w:i/>
          <w:iCs/>
          <w:sz w:val="28"/>
          <w:szCs w:val="28"/>
          <w:lang w:val="en-US"/>
        </w:rPr>
        <w:t>a</w:t>
      </w:r>
      <w:r w:rsidRPr="0043344F">
        <w:rPr>
          <w:sz w:val="28"/>
          <w:szCs w:val="28"/>
          <w:lang w:eastAsia="ru-RU"/>
        </w:rPr>
        <w:t xml:space="preserve"> и </w:t>
      </w:r>
      <w:r w:rsidR="00F87B22" w:rsidRPr="001A269D">
        <w:rPr>
          <w:i/>
          <w:iCs/>
          <w:sz w:val="28"/>
          <w:szCs w:val="28"/>
          <w:lang w:val="en-US"/>
        </w:rPr>
        <w:t>c</w:t>
      </w:r>
      <w:r w:rsidRPr="0043344F">
        <w:rPr>
          <w:sz w:val="28"/>
          <w:szCs w:val="28"/>
          <w:lang w:eastAsia="ru-RU"/>
        </w:rPr>
        <w:t xml:space="preserve">. В целях детального анализа прогностической точности ансамбля нейронных сетей был построен соответствующий график, позволяющий визуализировать результаты и </w:t>
      </w:r>
      <w:r>
        <w:rPr>
          <w:sz w:val="28"/>
          <w:szCs w:val="28"/>
          <w:lang w:eastAsia="ru-RU"/>
        </w:rPr>
        <w:t>сравнить работу отдельных нейронных сетей с их ансамблем</w:t>
      </w:r>
      <w:r w:rsidR="00D46B1B">
        <w:rPr>
          <w:sz w:val="28"/>
          <w:szCs w:val="28"/>
          <w:lang w:eastAsia="ru-RU"/>
        </w:rPr>
        <w:t xml:space="preserve"> (</w:t>
      </w:r>
      <w:r w:rsidR="00D46B1B" w:rsidRPr="00D46B1B">
        <w:rPr>
          <w:sz w:val="28"/>
          <w:szCs w:val="28"/>
          <w:lang w:eastAsia="ru-RU"/>
        </w:rPr>
        <w:fldChar w:fldCharType="begin"/>
      </w:r>
      <w:r w:rsidR="00D46B1B" w:rsidRPr="00D46B1B">
        <w:rPr>
          <w:sz w:val="28"/>
          <w:szCs w:val="28"/>
          <w:lang w:eastAsia="ru-RU"/>
        </w:rPr>
        <w:instrText xml:space="preserve"> REF _Ref229875455 \h  \* MERGEFORMAT </w:instrText>
      </w:r>
      <w:r w:rsidR="00D46B1B" w:rsidRPr="00D46B1B">
        <w:rPr>
          <w:sz w:val="28"/>
          <w:szCs w:val="28"/>
          <w:lang w:eastAsia="ru-RU"/>
        </w:rPr>
      </w:r>
      <w:r w:rsidR="00D46B1B" w:rsidRPr="00D46B1B">
        <w:rPr>
          <w:sz w:val="28"/>
          <w:szCs w:val="28"/>
          <w:lang w:eastAsia="ru-RU"/>
        </w:rPr>
        <w:fldChar w:fldCharType="separate"/>
      </w:r>
      <w:r w:rsidR="002C712D">
        <w:rPr>
          <w:sz w:val="28"/>
          <w:szCs w:val="28"/>
        </w:rPr>
        <w:t>р</w:t>
      </w:r>
      <w:r w:rsidR="00D46B1B" w:rsidRPr="00D46B1B">
        <w:rPr>
          <w:sz w:val="28"/>
          <w:szCs w:val="28"/>
        </w:rPr>
        <w:t xml:space="preserve">исунок </w:t>
      </w:r>
      <w:r w:rsidR="00D46B1B" w:rsidRPr="00D46B1B">
        <w:rPr>
          <w:noProof/>
          <w:sz w:val="28"/>
          <w:szCs w:val="28"/>
        </w:rPr>
        <w:t>3</w:t>
      </w:r>
      <w:r w:rsidR="00D46B1B" w:rsidRPr="00D46B1B">
        <w:rPr>
          <w:sz w:val="28"/>
          <w:szCs w:val="28"/>
        </w:rPr>
        <w:t>.</w:t>
      </w:r>
      <w:r w:rsidR="002C712D">
        <w:rPr>
          <w:noProof/>
          <w:sz w:val="28"/>
          <w:szCs w:val="28"/>
        </w:rPr>
        <w:t>3</w:t>
      </w:r>
      <w:r w:rsidR="00D46B1B" w:rsidRPr="00D46B1B">
        <w:rPr>
          <w:sz w:val="28"/>
          <w:szCs w:val="28"/>
          <w:lang w:eastAsia="ru-RU"/>
        </w:rPr>
        <w:fldChar w:fldCharType="end"/>
      </w:r>
      <w:r w:rsidR="00D46B1B">
        <w:rPr>
          <w:sz w:val="28"/>
          <w:szCs w:val="28"/>
          <w:lang w:eastAsia="ru-RU"/>
        </w:rPr>
        <w:t>)</w:t>
      </w:r>
      <w:r w:rsidR="00EC01A8">
        <w:rPr>
          <w:sz w:val="28"/>
          <w:szCs w:val="28"/>
          <w:lang w:eastAsia="ru-RU"/>
        </w:rPr>
        <w:t>.</w:t>
      </w:r>
    </w:p>
    <w:p w14:paraId="5C5623D5" w14:textId="2FB67956" w:rsidR="00EC01A8" w:rsidRDefault="001C5237" w:rsidP="00EC01A8">
      <w:pPr>
        <w:keepNext/>
        <w:widowControl/>
        <w:autoSpaceDE/>
        <w:spacing w:line="360" w:lineRule="auto"/>
        <w:jc w:val="center"/>
      </w:pPr>
      <w:r>
        <w:rPr>
          <w:noProof/>
        </w:rPr>
        <w:lastRenderedPageBreak/>
        <w:drawing>
          <wp:inline distT="0" distB="0" distL="0" distR="0" wp14:anchorId="25B4BC09" wp14:editId="0B20EFD0">
            <wp:extent cx="5876925" cy="3065703"/>
            <wp:effectExtent l="0" t="0" r="0" b="1905"/>
            <wp:docPr id="5757339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885051" cy="3069942"/>
                    </a:xfrm>
                    <a:prstGeom prst="rect">
                      <a:avLst/>
                    </a:prstGeom>
                    <a:noFill/>
                    <a:ln>
                      <a:noFill/>
                    </a:ln>
                  </pic:spPr>
                </pic:pic>
              </a:graphicData>
            </a:graphic>
          </wp:inline>
        </w:drawing>
      </w:r>
    </w:p>
    <w:p w14:paraId="058B9B4C" w14:textId="5FC442A6" w:rsidR="00F50D23" w:rsidRDefault="00EC01A8" w:rsidP="00C63AED">
      <w:pPr>
        <w:pStyle w:val="aff1"/>
        <w:spacing w:after="0"/>
        <w:jc w:val="center"/>
        <w:rPr>
          <w:i w:val="0"/>
          <w:iCs w:val="0"/>
          <w:color w:val="auto"/>
          <w:sz w:val="28"/>
          <w:szCs w:val="28"/>
        </w:rPr>
      </w:pPr>
      <w:bookmarkStart w:id="47" w:name="_Ref229875455"/>
      <w:r w:rsidRPr="00EC01A8">
        <w:rPr>
          <w:i w:val="0"/>
          <w:iCs w:val="0"/>
          <w:color w:val="auto"/>
          <w:sz w:val="28"/>
          <w:szCs w:val="28"/>
        </w:rPr>
        <w:t xml:space="preserve">Рисунок </w:t>
      </w:r>
      <w:r w:rsidR="00130F8C">
        <w:rPr>
          <w:i w:val="0"/>
          <w:iCs w:val="0"/>
          <w:color w:val="auto"/>
          <w:sz w:val="28"/>
          <w:szCs w:val="28"/>
        </w:rPr>
        <w:fldChar w:fldCharType="begin"/>
      </w:r>
      <w:r w:rsidR="00130F8C">
        <w:rPr>
          <w:i w:val="0"/>
          <w:iCs w:val="0"/>
          <w:color w:val="auto"/>
          <w:sz w:val="28"/>
          <w:szCs w:val="28"/>
        </w:rPr>
        <w:instrText xml:space="preserve"> STYLEREF 1 \s </w:instrText>
      </w:r>
      <w:r w:rsidR="00130F8C">
        <w:rPr>
          <w:i w:val="0"/>
          <w:iCs w:val="0"/>
          <w:color w:val="auto"/>
          <w:sz w:val="28"/>
          <w:szCs w:val="28"/>
        </w:rPr>
        <w:fldChar w:fldCharType="separate"/>
      </w:r>
      <w:r w:rsidR="00130F8C">
        <w:rPr>
          <w:i w:val="0"/>
          <w:iCs w:val="0"/>
          <w:noProof/>
          <w:color w:val="auto"/>
          <w:sz w:val="28"/>
          <w:szCs w:val="28"/>
        </w:rPr>
        <w:t>3</w:t>
      </w:r>
      <w:r w:rsidR="00130F8C">
        <w:rPr>
          <w:i w:val="0"/>
          <w:iCs w:val="0"/>
          <w:color w:val="auto"/>
          <w:sz w:val="28"/>
          <w:szCs w:val="28"/>
        </w:rPr>
        <w:fldChar w:fldCharType="end"/>
      </w:r>
      <w:r w:rsidR="00130F8C">
        <w:rPr>
          <w:i w:val="0"/>
          <w:iCs w:val="0"/>
          <w:color w:val="auto"/>
          <w:sz w:val="28"/>
          <w:szCs w:val="28"/>
        </w:rPr>
        <w:t>.</w:t>
      </w:r>
      <w:r w:rsidR="00130F8C">
        <w:rPr>
          <w:i w:val="0"/>
          <w:iCs w:val="0"/>
          <w:color w:val="auto"/>
          <w:sz w:val="28"/>
          <w:szCs w:val="28"/>
        </w:rPr>
        <w:fldChar w:fldCharType="begin"/>
      </w:r>
      <w:r w:rsidR="00130F8C">
        <w:rPr>
          <w:i w:val="0"/>
          <w:iCs w:val="0"/>
          <w:color w:val="auto"/>
          <w:sz w:val="28"/>
          <w:szCs w:val="28"/>
        </w:rPr>
        <w:instrText xml:space="preserve"> SEQ Рисунок \* ARABIC \s 1 </w:instrText>
      </w:r>
      <w:r w:rsidR="00130F8C">
        <w:rPr>
          <w:i w:val="0"/>
          <w:iCs w:val="0"/>
          <w:color w:val="auto"/>
          <w:sz w:val="28"/>
          <w:szCs w:val="28"/>
        </w:rPr>
        <w:fldChar w:fldCharType="separate"/>
      </w:r>
      <w:r w:rsidR="00130F8C">
        <w:rPr>
          <w:i w:val="0"/>
          <w:iCs w:val="0"/>
          <w:noProof/>
          <w:color w:val="auto"/>
          <w:sz w:val="28"/>
          <w:szCs w:val="28"/>
        </w:rPr>
        <w:t>3</w:t>
      </w:r>
      <w:r w:rsidR="00130F8C">
        <w:rPr>
          <w:i w:val="0"/>
          <w:iCs w:val="0"/>
          <w:color w:val="auto"/>
          <w:sz w:val="28"/>
          <w:szCs w:val="28"/>
        </w:rPr>
        <w:fldChar w:fldCharType="end"/>
      </w:r>
      <w:bookmarkEnd w:id="47"/>
      <w:r w:rsidRPr="00EC01A8">
        <w:rPr>
          <w:i w:val="0"/>
          <w:iCs w:val="0"/>
          <w:color w:val="auto"/>
          <w:sz w:val="28"/>
          <w:szCs w:val="28"/>
        </w:rPr>
        <w:t xml:space="preserve"> </w:t>
      </w:r>
      <w:r w:rsidR="005B1AE6">
        <w:rPr>
          <w:i w:val="0"/>
          <w:iCs w:val="0"/>
          <w:color w:val="auto"/>
          <w:sz w:val="28"/>
          <w:szCs w:val="28"/>
        </w:rPr>
        <w:t>–</w:t>
      </w:r>
      <w:r w:rsidRPr="00EC01A8">
        <w:rPr>
          <w:i w:val="0"/>
          <w:iCs w:val="0"/>
          <w:color w:val="auto"/>
          <w:sz w:val="28"/>
          <w:szCs w:val="28"/>
        </w:rPr>
        <w:t xml:space="preserve"> Сравнение средних значений</w:t>
      </w:r>
      <w:r>
        <w:rPr>
          <w:i w:val="0"/>
          <w:iCs w:val="0"/>
          <w:color w:val="auto"/>
          <w:sz w:val="28"/>
          <w:szCs w:val="28"/>
        </w:rPr>
        <w:t xml:space="preserve"> </w:t>
      </w:r>
      <w:r w:rsidRPr="00EC01A8">
        <w:rPr>
          <w:i w:val="0"/>
          <w:iCs w:val="0"/>
          <w:color w:val="auto"/>
          <w:sz w:val="28"/>
          <w:szCs w:val="28"/>
        </w:rPr>
        <w:t>отдельных нейронных сетей и их ансамбля</w:t>
      </w:r>
    </w:p>
    <w:p w14:paraId="41AE1D04" w14:textId="77777777" w:rsidR="00D46B1B" w:rsidRDefault="00D46B1B" w:rsidP="00D46B1B">
      <w:pPr>
        <w:spacing w:line="360" w:lineRule="auto"/>
        <w:ind w:firstLine="709"/>
        <w:jc w:val="both"/>
        <w:rPr>
          <w:sz w:val="28"/>
          <w:szCs w:val="28"/>
          <w:lang w:eastAsia="ru-RU"/>
        </w:rPr>
      </w:pPr>
    </w:p>
    <w:p w14:paraId="1AD32083" w14:textId="6085E237" w:rsidR="00D46B1B" w:rsidRPr="00112A59" w:rsidRDefault="00C43390" w:rsidP="00D46B1B">
      <w:pPr>
        <w:spacing w:line="360" w:lineRule="auto"/>
        <w:ind w:firstLine="709"/>
        <w:jc w:val="both"/>
        <w:rPr>
          <w:sz w:val="28"/>
          <w:szCs w:val="28"/>
          <w:lang w:eastAsia="ru-RU"/>
        </w:rPr>
      </w:pPr>
      <w:r w:rsidRPr="00C43390">
        <w:rPr>
          <w:sz w:val="28"/>
          <w:szCs w:val="28"/>
          <w:lang w:eastAsia="ru-RU"/>
        </w:rPr>
        <w:t xml:space="preserve">Из графиков видно, что ансамбль ведет себя стабильнее и проходит ближе всех к фактическим значениям (все эти значения попали в доверительный интервал 95%) относительно отдельных нейронных сетей. </w:t>
      </w:r>
      <w:r w:rsidR="004A551A" w:rsidRPr="004A551A">
        <w:rPr>
          <w:sz w:val="28"/>
          <w:szCs w:val="28"/>
          <w:lang w:eastAsia="ru-RU"/>
        </w:rPr>
        <w:t>Кривая монотонно возрастает, но с замедлением: наибольший прирост трещиностойкости приходится на диапазон от 0 до 0,25 масс.%, после чего прирост становится всё менее выраженным. Ширина доверительного интервала при этом увеличивается к краям диапазона, что отражает естественную неопределённость модели там, где обучающих данных меньше всего.</w:t>
      </w:r>
      <w:r w:rsidR="000248BD" w:rsidRPr="000248BD">
        <w:rPr>
          <w:sz w:val="28"/>
          <w:szCs w:val="28"/>
          <w:lang w:eastAsia="ru-RU"/>
        </w:rPr>
        <w:t xml:space="preserve"> </w:t>
      </w:r>
    </w:p>
    <w:p w14:paraId="41BDD097" w14:textId="77777777" w:rsidR="000248BD" w:rsidRDefault="000248BD" w:rsidP="00D46B1B">
      <w:pPr>
        <w:spacing w:line="360" w:lineRule="auto"/>
        <w:ind w:firstLine="709"/>
        <w:jc w:val="both"/>
        <w:rPr>
          <w:sz w:val="28"/>
          <w:szCs w:val="28"/>
          <w:lang w:eastAsia="ru-RU"/>
        </w:rPr>
      </w:pPr>
    </w:p>
    <w:p w14:paraId="71991333" w14:textId="11B40D44" w:rsidR="00585324" w:rsidRPr="00585324" w:rsidRDefault="00585324" w:rsidP="00585324">
      <w:pPr>
        <w:pStyle w:val="2"/>
        <w:numPr>
          <w:ilvl w:val="1"/>
          <w:numId w:val="22"/>
        </w:numPr>
        <w:tabs>
          <w:tab w:val="left" w:pos="426"/>
        </w:tabs>
        <w:ind w:left="0" w:firstLine="0"/>
        <w:jc w:val="center"/>
        <w:rPr>
          <w:rFonts w:ascii="Times New Roman" w:hAnsi="Times New Roman" w:cs="Times New Roman"/>
          <w:b/>
          <w:bCs/>
          <w:color w:val="000000" w:themeColor="text1"/>
          <w:sz w:val="28"/>
          <w:szCs w:val="28"/>
          <w:lang w:eastAsia="ru-RU"/>
        </w:rPr>
      </w:pPr>
      <w:bookmarkStart w:id="48" w:name="_Toc232444694"/>
      <w:r w:rsidRPr="00585324">
        <w:rPr>
          <w:rFonts w:ascii="Times New Roman" w:hAnsi="Times New Roman" w:cs="Times New Roman"/>
          <w:b/>
          <w:bCs/>
          <w:color w:val="000000" w:themeColor="text1"/>
          <w:sz w:val="28"/>
          <w:szCs w:val="28"/>
          <w:lang w:eastAsia="ru-RU"/>
        </w:rPr>
        <w:t xml:space="preserve">Результаты </w:t>
      </w:r>
      <w:r w:rsidR="004A551A" w:rsidRPr="004A551A">
        <w:rPr>
          <w:rFonts w:ascii="Times New Roman" w:hAnsi="Times New Roman" w:cs="Times New Roman"/>
          <w:b/>
          <w:bCs/>
          <w:color w:val="000000" w:themeColor="text1"/>
          <w:sz w:val="28"/>
          <w:szCs w:val="28"/>
          <w:lang w:eastAsia="ru-RU"/>
        </w:rPr>
        <w:t>определения оптимальной концентрации МУНТ</w:t>
      </w:r>
      <w:bookmarkEnd w:id="48"/>
    </w:p>
    <w:p w14:paraId="5F5D62F6" w14:textId="77777777" w:rsidR="00585324" w:rsidRDefault="00585324" w:rsidP="00D46B1B">
      <w:pPr>
        <w:spacing w:line="360" w:lineRule="auto"/>
        <w:ind w:firstLine="709"/>
        <w:jc w:val="both"/>
        <w:rPr>
          <w:sz w:val="28"/>
          <w:szCs w:val="28"/>
          <w:lang w:eastAsia="ru-RU"/>
        </w:rPr>
      </w:pPr>
    </w:p>
    <w:p w14:paraId="037945B7" w14:textId="5D307C23" w:rsidR="00585324" w:rsidRPr="00585324" w:rsidRDefault="00585324" w:rsidP="00585324">
      <w:pPr>
        <w:spacing w:line="360" w:lineRule="auto"/>
        <w:ind w:firstLine="709"/>
        <w:jc w:val="both"/>
        <w:rPr>
          <w:sz w:val="28"/>
          <w:szCs w:val="28"/>
          <w:lang w:eastAsia="ru-RU"/>
        </w:rPr>
      </w:pPr>
      <w:r w:rsidRPr="00585324">
        <w:rPr>
          <w:sz w:val="28"/>
          <w:szCs w:val="28"/>
          <w:lang w:eastAsia="ru-RU"/>
        </w:rPr>
        <w:t>Для проверки работы разработанн</w:t>
      </w:r>
      <w:r w:rsidR="004A551A">
        <w:rPr>
          <w:sz w:val="28"/>
          <w:szCs w:val="28"/>
          <w:lang w:eastAsia="ru-RU"/>
        </w:rPr>
        <w:t>ой</w:t>
      </w:r>
      <w:r w:rsidRPr="00585324">
        <w:rPr>
          <w:sz w:val="28"/>
          <w:szCs w:val="28"/>
          <w:lang w:eastAsia="ru-RU"/>
        </w:rPr>
        <w:t xml:space="preserve"> </w:t>
      </w:r>
      <w:r w:rsidR="004A551A">
        <w:rPr>
          <w:sz w:val="28"/>
          <w:szCs w:val="28"/>
          <w:lang w:eastAsia="ru-RU"/>
        </w:rPr>
        <w:t>функции</w:t>
      </w:r>
      <w:r w:rsidRPr="00585324">
        <w:rPr>
          <w:sz w:val="28"/>
          <w:szCs w:val="28"/>
          <w:lang w:eastAsia="ru-RU"/>
        </w:rPr>
        <w:t xml:space="preserve"> было задано целевое значение трещиностойкости </w:t>
      </w:r>
      <m:oMath>
        <m:sSub>
          <m:sSubPr>
            <m:ctrlPr>
              <w:rPr>
                <w:rFonts w:ascii="Cambria Math" w:hAnsi="Cambria Math"/>
                <w:i/>
                <w:sz w:val="28"/>
                <w:szCs w:val="28"/>
              </w:rPr>
            </m:ctrlPr>
          </m:sSubPr>
          <m:e>
            <m:r>
              <w:rPr>
                <w:rFonts w:ascii="Cambria Math" w:hAnsi="Cambria Math"/>
                <w:sz w:val="28"/>
                <w:szCs w:val="28"/>
                <w:lang w:val="en-US"/>
              </w:rPr>
              <m:t>K</m:t>
            </m:r>
            <m:ctrlPr>
              <w:rPr>
                <w:rFonts w:ascii="Cambria Math" w:hAnsi="Cambria Math"/>
                <w:i/>
                <w:sz w:val="28"/>
                <w:szCs w:val="28"/>
                <w:lang w:val="en-US"/>
              </w:rPr>
            </m:ctrlPr>
          </m:e>
          <m:sub>
            <m:r>
              <w:rPr>
                <w:rFonts w:ascii="Cambria Math" w:hAnsi="Cambria Math"/>
                <w:sz w:val="28"/>
                <w:szCs w:val="28"/>
              </w:rPr>
              <m:t>1</m:t>
            </m:r>
            <m:r>
              <w:rPr>
                <w:rFonts w:ascii="Cambria Math" w:hAnsi="Cambria Math"/>
                <w:sz w:val="28"/>
                <w:szCs w:val="28"/>
                <w:lang w:val="en-US"/>
              </w:rPr>
              <m:t>C</m:t>
            </m:r>
          </m:sub>
        </m:sSub>
      </m:oMath>
      <w:r w:rsidR="00EC5B85">
        <w:rPr>
          <w:sz w:val="28"/>
          <w:szCs w:val="28"/>
        </w:rPr>
        <w:t xml:space="preserve"> </w:t>
      </w:r>
      <w:r w:rsidRPr="00585324">
        <w:rPr>
          <w:sz w:val="28"/>
          <w:szCs w:val="28"/>
          <w:lang w:eastAsia="ru-RU"/>
        </w:rPr>
        <w:t>= 1,0</w:t>
      </w:r>
      <w:r w:rsidR="001C5237">
        <w:rPr>
          <w:sz w:val="28"/>
          <w:szCs w:val="28"/>
          <w:lang w:eastAsia="ru-RU"/>
        </w:rPr>
        <w:t>4</w:t>
      </w:r>
      <w:r w:rsidRPr="00585324">
        <w:rPr>
          <w:sz w:val="28"/>
          <w:szCs w:val="28"/>
          <w:lang w:eastAsia="ru-RU"/>
        </w:rPr>
        <w:t xml:space="preserve"> МПа·м^(1/2). Алгоритм дифференциальной эволюции выполнил поиск в диапазоне концентраций от 0 до 0,5 масс.% и нашёл решение с нулевым отклонением от цели.</w:t>
      </w:r>
    </w:p>
    <w:p w14:paraId="5E744197" w14:textId="546B88C0" w:rsidR="00585324" w:rsidRPr="00585324" w:rsidRDefault="00585324" w:rsidP="00585324">
      <w:pPr>
        <w:spacing w:line="360" w:lineRule="auto"/>
        <w:ind w:firstLine="709"/>
        <w:jc w:val="both"/>
        <w:rPr>
          <w:sz w:val="28"/>
          <w:szCs w:val="28"/>
          <w:lang w:eastAsia="ru-RU"/>
        </w:rPr>
      </w:pPr>
      <w:r w:rsidRPr="00585324">
        <w:rPr>
          <w:sz w:val="28"/>
          <w:szCs w:val="28"/>
          <w:lang w:eastAsia="ru-RU"/>
        </w:rPr>
        <w:t>Оптимальная концентрация МУНТ составила 0,</w:t>
      </w:r>
      <w:r w:rsidR="001C5237">
        <w:rPr>
          <w:sz w:val="28"/>
          <w:szCs w:val="28"/>
          <w:lang w:eastAsia="ru-RU"/>
        </w:rPr>
        <w:t>1994</w:t>
      </w:r>
      <w:r w:rsidRPr="00585324">
        <w:rPr>
          <w:sz w:val="28"/>
          <w:szCs w:val="28"/>
          <w:lang w:eastAsia="ru-RU"/>
        </w:rPr>
        <w:t xml:space="preserve"> масс.%, которой </w:t>
      </w:r>
      <w:r w:rsidRPr="00585324">
        <w:rPr>
          <w:sz w:val="28"/>
          <w:szCs w:val="28"/>
          <w:lang w:eastAsia="ru-RU"/>
        </w:rPr>
        <w:lastRenderedPageBreak/>
        <w:t>соответствует пористость 1</w:t>
      </w:r>
      <w:r w:rsidR="001C5237">
        <w:rPr>
          <w:sz w:val="28"/>
          <w:szCs w:val="28"/>
          <w:lang w:eastAsia="ru-RU"/>
        </w:rPr>
        <w:t>9</w:t>
      </w:r>
      <w:r w:rsidRPr="00585324">
        <w:rPr>
          <w:sz w:val="28"/>
          <w:szCs w:val="28"/>
          <w:lang w:eastAsia="ru-RU"/>
        </w:rPr>
        <w:t>,2</w:t>
      </w:r>
      <w:r w:rsidR="001C5237">
        <w:rPr>
          <w:sz w:val="28"/>
          <w:szCs w:val="28"/>
          <w:lang w:eastAsia="ru-RU"/>
        </w:rPr>
        <w:t>6</w:t>
      </w:r>
      <w:r w:rsidRPr="00585324">
        <w:rPr>
          <w:sz w:val="28"/>
          <w:szCs w:val="28"/>
          <w:lang w:eastAsia="ru-RU"/>
        </w:rPr>
        <w:t xml:space="preserve">%. Прогнозируемое значение </w:t>
      </w:r>
      <m:oMath>
        <m:sSub>
          <m:sSubPr>
            <m:ctrlPr>
              <w:rPr>
                <w:rFonts w:ascii="Cambria Math" w:hAnsi="Cambria Math"/>
                <w:i/>
                <w:sz w:val="28"/>
                <w:szCs w:val="28"/>
              </w:rPr>
            </m:ctrlPr>
          </m:sSubPr>
          <m:e>
            <m:r>
              <w:rPr>
                <w:rFonts w:ascii="Cambria Math" w:hAnsi="Cambria Math"/>
                <w:sz w:val="28"/>
                <w:szCs w:val="28"/>
                <w:lang w:val="en-US"/>
              </w:rPr>
              <m:t>K</m:t>
            </m:r>
            <m:ctrlPr>
              <w:rPr>
                <w:rFonts w:ascii="Cambria Math" w:hAnsi="Cambria Math"/>
                <w:i/>
                <w:sz w:val="28"/>
                <w:szCs w:val="28"/>
                <w:lang w:val="en-US"/>
              </w:rPr>
            </m:ctrlPr>
          </m:e>
          <m:sub>
            <m:r>
              <w:rPr>
                <w:rFonts w:ascii="Cambria Math" w:hAnsi="Cambria Math"/>
                <w:sz w:val="28"/>
                <w:szCs w:val="28"/>
              </w:rPr>
              <m:t>1</m:t>
            </m:r>
            <m:r>
              <w:rPr>
                <w:rFonts w:ascii="Cambria Math" w:hAnsi="Cambria Math"/>
                <w:sz w:val="28"/>
                <w:szCs w:val="28"/>
                <w:lang w:val="en-US"/>
              </w:rPr>
              <m:t>C</m:t>
            </m:r>
          </m:sub>
        </m:sSub>
        <m:r>
          <w:rPr>
            <w:rFonts w:ascii="Cambria Math" w:hAnsi="Cambria Math"/>
            <w:sz w:val="28"/>
            <w:szCs w:val="28"/>
          </w:rPr>
          <m:t xml:space="preserve"> </m:t>
        </m:r>
      </m:oMath>
      <w:r w:rsidR="00EC5B85">
        <w:rPr>
          <w:sz w:val="28"/>
          <w:szCs w:val="28"/>
        </w:rPr>
        <w:t xml:space="preserve"> </w:t>
      </w:r>
      <w:r w:rsidRPr="00585324">
        <w:rPr>
          <w:sz w:val="28"/>
          <w:szCs w:val="28"/>
          <w:lang w:eastAsia="ru-RU"/>
        </w:rPr>
        <w:t>точно совпало с целевым, а неопределённость ансамбля составила ±0,01</w:t>
      </w:r>
      <w:r w:rsidR="001C5237">
        <w:rPr>
          <w:sz w:val="28"/>
          <w:szCs w:val="28"/>
          <w:lang w:eastAsia="ru-RU"/>
        </w:rPr>
        <w:t>61</w:t>
      </w:r>
      <w:r w:rsidRPr="00585324">
        <w:rPr>
          <w:sz w:val="28"/>
          <w:szCs w:val="28"/>
          <w:lang w:eastAsia="ru-RU"/>
        </w:rPr>
        <w:t xml:space="preserve"> МПа·м^(1/2). Последнее означает, что все пять моделей сошлись в своих оценках: разброс между ними невелик, и рекомендация надёжна.</w:t>
      </w:r>
    </w:p>
    <w:p w14:paraId="343A8276" w14:textId="250C438D" w:rsidR="00585324" w:rsidRDefault="00585324" w:rsidP="00FB1E62">
      <w:pPr>
        <w:spacing w:line="360" w:lineRule="auto"/>
        <w:ind w:firstLine="709"/>
        <w:jc w:val="both"/>
        <w:rPr>
          <w:sz w:val="28"/>
          <w:szCs w:val="28"/>
          <w:lang w:eastAsia="ru-RU"/>
        </w:rPr>
      </w:pPr>
      <w:r w:rsidRPr="00585324">
        <w:rPr>
          <w:sz w:val="28"/>
          <w:szCs w:val="28"/>
          <w:lang w:eastAsia="ru-RU"/>
        </w:rPr>
        <w:t xml:space="preserve">На </w:t>
      </w:r>
      <w:r w:rsidR="004A551A" w:rsidRPr="004A551A">
        <w:rPr>
          <w:color w:val="000000" w:themeColor="text1"/>
          <w:sz w:val="28"/>
          <w:szCs w:val="28"/>
          <w:lang w:eastAsia="ru-RU"/>
        </w:rPr>
        <w:fldChar w:fldCharType="begin"/>
      </w:r>
      <w:r w:rsidR="004A551A" w:rsidRPr="004A551A">
        <w:rPr>
          <w:color w:val="000000" w:themeColor="text1"/>
          <w:sz w:val="28"/>
          <w:szCs w:val="28"/>
          <w:lang w:eastAsia="ru-RU"/>
        </w:rPr>
        <w:instrText xml:space="preserve"> REF _Ref231931546 \h  \* MERGEFORMAT </w:instrText>
      </w:r>
      <w:r w:rsidR="004A551A" w:rsidRPr="004A551A">
        <w:rPr>
          <w:color w:val="000000" w:themeColor="text1"/>
          <w:sz w:val="28"/>
          <w:szCs w:val="28"/>
          <w:lang w:eastAsia="ru-RU"/>
        </w:rPr>
      </w:r>
      <w:r w:rsidR="004A551A" w:rsidRPr="004A551A">
        <w:rPr>
          <w:color w:val="000000" w:themeColor="text1"/>
          <w:sz w:val="28"/>
          <w:szCs w:val="28"/>
          <w:lang w:eastAsia="ru-RU"/>
        </w:rPr>
        <w:fldChar w:fldCharType="separate"/>
      </w:r>
      <w:r w:rsidR="004A551A">
        <w:rPr>
          <w:color w:val="000000" w:themeColor="text1"/>
          <w:sz w:val="28"/>
          <w:szCs w:val="28"/>
        </w:rPr>
        <w:t>р</w:t>
      </w:r>
      <w:r w:rsidR="004A551A" w:rsidRPr="004A551A">
        <w:rPr>
          <w:color w:val="000000" w:themeColor="text1"/>
          <w:sz w:val="28"/>
          <w:szCs w:val="28"/>
        </w:rPr>
        <w:t>исунк</w:t>
      </w:r>
      <w:r w:rsidR="004A551A">
        <w:rPr>
          <w:color w:val="000000" w:themeColor="text1"/>
          <w:sz w:val="28"/>
          <w:szCs w:val="28"/>
        </w:rPr>
        <w:t>е</w:t>
      </w:r>
      <w:r w:rsidR="004A551A" w:rsidRPr="004A551A">
        <w:rPr>
          <w:color w:val="000000" w:themeColor="text1"/>
          <w:sz w:val="28"/>
          <w:szCs w:val="28"/>
        </w:rPr>
        <w:t xml:space="preserve"> </w:t>
      </w:r>
      <w:r w:rsidR="004A551A" w:rsidRPr="004A551A">
        <w:rPr>
          <w:noProof/>
          <w:color w:val="000000" w:themeColor="text1"/>
          <w:sz w:val="28"/>
          <w:szCs w:val="28"/>
        </w:rPr>
        <w:t>3</w:t>
      </w:r>
      <w:r w:rsidR="004A551A" w:rsidRPr="004A551A">
        <w:rPr>
          <w:color w:val="000000" w:themeColor="text1"/>
          <w:sz w:val="28"/>
          <w:szCs w:val="28"/>
        </w:rPr>
        <w:t>.</w:t>
      </w:r>
      <w:r w:rsidR="002C712D">
        <w:rPr>
          <w:noProof/>
          <w:color w:val="000000" w:themeColor="text1"/>
          <w:sz w:val="28"/>
          <w:szCs w:val="28"/>
        </w:rPr>
        <w:t>4</w:t>
      </w:r>
      <w:r w:rsidR="004A551A" w:rsidRPr="004A551A">
        <w:rPr>
          <w:color w:val="000000" w:themeColor="text1"/>
          <w:sz w:val="28"/>
          <w:szCs w:val="28"/>
          <w:lang w:eastAsia="ru-RU"/>
        </w:rPr>
        <w:fldChar w:fldCharType="end"/>
      </w:r>
      <w:r w:rsidRPr="00585324">
        <w:rPr>
          <w:sz w:val="28"/>
          <w:szCs w:val="28"/>
          <w:lang w:eastAsia="ru-RU"/>
        </w:rPr>
        <w:t xml:space="preserve"> показана прогнозируемая кривая </w:t>
      </w:r>
      <m:oMath>
        <m:sSub>
          <m:sSubPr>
            <m:ctrlPr>
              <w:rPr>
                <w:rFonts w:ascii="Cambria Math" w:hAnsi="Cambria Math"/>
                <w:i/>
                <w:sz w:val="28"/>
                <w:szCs w:val="28"/>
              </w:rPr>
            </m:ctrlPr>
          </m:sSubPr>
          <m:e>
            <m:r>
              <w:rPr>
                <w:rFonts w:ascii="Cambria Math" w:hAnsi="Cambria Math"/>
                <w:sz w:val="28"/>
                <w:szCs w:val="28"/>
                <w:lang w:val="en-US"/>
              </w:rPr>
              <m:t>K</m:t>
            </m:r>
            <m:ctrlPr>
              <w:rPr>
                <w:rFonts w:ascii="Cambria Math" w:hAnsi="Cambria Math"/>
                <w:i/>
                <w:sz w:val="28"/>
                <w:szCs w:val="28"/>
                <w:lang w:val="en-US"/>
              </w:rPr>
            </m:ctrlPr>
          </m:e>
          <m:sub>
            <m:r>
              <w:rPr>
                <w:rFonts w:ascii="Cambria Math" w:hAnsi="Cambria Math"/>
                <w:sz w:val="28"/>
                <w:szCs w:val="28"/>
              </w:rPr>
              <m:t>1</m:t>
            </m:r>
            <m:r>
              <w:rPr>
                <w:rFonts w:ascii="Cambria Math" w:hAnsi="Cambria Math"/>
                <w:sz w:val="28"/>
                <w:szCs w:val="28"/>
                <w:lang w:val="en-US"/>
              </w:rPr>
              <m:t>C</m:t>
            </m:r>
          </m:sub>
        </m:sSub>
      </m:oMath>
      <w:r w:rsidR="00EC5B85">
        <w:rPr>
          <w:sz w:val="28"/>
          <w:szCs w:val="28"/>
        </w:rPr>
        <w:t xml:space="preserve"> </w:t>
      </w:r>
      <w:r w:rsidRPr="00585324">
        <w:rPr>
          <w:sz w:val="28"/>
          <w:szCs w:val="28"/>
          <w:lang w:eastAsia="ru-RU"/>
        </w:rPr>
        <w:t>в зависимости от концентрации МУНТ с доверительным интервалом 95%. На графике хорошо видно</w:t>
      </w:r>
      <w:r w:rsidR="004A551A">
        <w:rPr>
          <w:sz w:val="28"/>
          <w:szCs w:val="28"/>
          <w:lang w:eastAsia="ru-RU"/>
        </w:rPr>
        <w:t>, что т</w:t>
      </w:r>
      <w:r w:rsidRPr="00585324">
        <w:rPr>
          <w:sz w:val="28"/>
          <w:szCs w:val="28"/>
          <w:lang w:eastAsia="ru-RU"/>
        </w:rPr>
        <w:t>очка пересечения прогнозной кривой с целевым уровнем 1,0</w:t>
      </w:r>
      <w:r w:rsidR="001C5237">
        <w:rPr>
          <w:sz w:val="28"/>
          <w:szCs w:val="28"/>
          <w:lang w:eastAsia="ru-RU"/>
        </w:rPr>
        <w:t>4</w:t>
      </w:r>
      <w:r w:rsidRPr="00585324">
        <w:rPr>
          <w:sz w:val="28"/>
          <w:szCs w:val="28"/>
          <w:lang w:eastAsia="ru-RU"/>
        </w:rPr>
        <w:t xml:space="preserve"> МПа·м^(1/2) находится примерно в середине возрастающего участка</w:t>
      </w:r>
      <w:r w:rsidR="001C5237">
        <w:rPr>
          <w:sz w:val="28"/>
          <w:szCs w:val="28"/>
          <w:lang w:eastAsia="ru-RU"/>
        </w:rPr>
        <w:t xml:space="preserve">, ближе всего к значению 0,2 </w:t>
      </w:r>
      <w:r w:rsidR="001C5237" w:rsidRPr="00585324">
        <w:rPr>
          <w:sz w:val="28"/>
          <w:szCs w:val="28"/>
          <w:lang w:eastAsia="ru-RU"/>
        </w:rPr>
        <w:t>масс.%</w:t>
      </w:r>
      <w:r w:rsidRPr="00585324">
        <w:rPr>
          <w:sz w:val="28"/>
          <w:szCs w:val="28"/>
          <w:lang w:eastAsia="ru-RU"/>
        </w:rPr>
        <w:t>.</w:t>
      </w:r>
    </w:p>
    <w:p w14:paraId="5BBAB99C" w14:textId="2AC17751" w:rsidR="004A551A" w:rsidRDefault="001C5237" w:rsidP="004A551A">
      <w:pPr>
        <w:keepNext/>
        <w:spacing w:line="360" w:lineRule="auto"/>
        <w:jc w:val="center"/>
      </w:pPr>
      <w:r>
        <w:rPr>
          <w:noProof/>
        </w:rPr>
        <w:drawing>
          <wp:inline distT="0" distB="0" distL="0" distR="0" wp14:anchorId="0EAA570C" wp14:editId="3FEDC1E3">
            <wp:extent cx="5939155" cy="3262630"/>
            <wp:effectExtent l="0" t="0" r="4445" b="0"/>
            <wp:docPr id="166944072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39155" cy="3262630"/>
                    </a:xfrm>
                    <a:prstGeom prst="rect">
                      <a:avLst/>
                    </a:prstGeom>
                    <a:noFill/>
                    <a:ln>
                      <a:noFill/>
                    </a:ln>
                  </pic:spPr>
                </pic:pic>
              </a:graphicData>
            </a:graphic>
          </wp:inline>
        </w:drawing>
      </w:r>
    </w:p>
    <w:p w14:paraId="2F288DA0" w14:textId="194EE68A" w:rsidR="00585324" w:rsidRPr="004A551A" w:rsidRDefault="004A551A" w:rsidP="004A551A">
      <w:pPr>
        <w:pStyle w:val="aff1"/>
        <w:jc w:val="center"/>
        <w:rPr>
          <w:i w:val="0"/>
          <w:iCs w:val="0"/>
          <w:color w:val="000000" w:themeColor="text1"/>
          <w:sz w:val="28"/>
          <w:szCs w:val="28"/>
          <w:lang w:eastAsia="ru-RU"/>
        </w:rPr>
      </w:pPr>
      <w:bookmarkStart w:id="49" w:name="_Ref231931546"/>
      <w:r w:rsidRPr="004A551A">
        <w:rPr>
          <w:i w:val="0"/>
          <w:iCs w:val="0"/>
          <w:color w:val="000000" w:themeColor="text1"/>
          <w:sz w:val="28"/>
          <w:szCs w:val="28"/>
        </w:rPr>
        <w:t xml:space="preserve">Рисунок </w:t>
      </w:r>
      <w:r w:rsidR="00130F8C">
        <w:rPr>
          <w:i w:val="0"/>
          <w:iCs w:val="0"/>
          <w:color w:val="000000" w:themeColor="text1"/>
          <w:sz w:val="28"/>
          <w:szCs w:val="28"/>
        </w:rPr>
        <w:fldChar w:fldCharType="begin"/>
      </w:r>
      <w:r w:rsidR="00130F8C">
        <w:rPr>
          <w:i w:val="0"/>
          <w:iCs w:val="0"/>
          <w:color w:val="000000" w:themeColor="text1"/>
          <w:sz w:val="28"/>
          <w:szCs w:val="28"/>
        </w:rPr>
        <w:instrText xml:space="preserve"> STYLEREF 1 \s </w:instrText>
      </w:r>
      <w:r w:rsidR="00130F8C">
        <w:rPr>
          <w:i w:val="0"/>
          <w:iCs w:val="0"/>
          <w:color w:val="000000" w:themeColor="text1"/>
          <w:sz w:val="28"/>
          <w:szCs w:val="28"/>
        </w:rPr>
        <w:fldChar w:fldCharType="separate"/>
      </w:r>
      <w:r w:rsidR="00130F8C">
        <w:rPr>
          <w:i w:val="0"/>
          <w:iCs w:val="0"/>
          <w:noProof/>
          <w:color w:val="000000" w:themeColor="text1"/>
          <w:sz w:val="28"/>
          <w:szCs w:val="28"/>
        </w:rPr>
        <w:t>3</w:t>
      </w:r>
      <w:r w:rsidR="00130F8C">
        <w:rPr>
          <w:i w:val="0"/>
          <w:iCs w:val="0"/>
          <w:color w:val="000000" w:themeColor="text1"/>
          <w:sz w:val="28"/>
          <w:szCs w:val="28"/>
        </w:rPr>
        <w:fldChar w:fldCharType="end"/>
      </w:r>
      <w:r w:rsidR="00130F8C">
        <w:rPr>
          <w:i w:val="0"/>
          <w:iCs w:val="0"/>
          <w:color w:val="000000" w:themeColor="text1"/>
          <w:sz w:val="28"/>
          <w:szCs w:val="28"/>
        </w:rPr>
        <w:t>.</w:t>
      </w:r>
      <w:r w:rsidR="00130F8C">
        <w:rPr>
          <w:i w:val="0"/>
          <w:iCs w:val="0"/>
          <w:color w:val="000000" w:themeColor="text1"/>
          <w:sz w:val="28"/>
          <w:szCs w:val="28"/>
        </w:rPr>
        <w:fldChar w:fldCharType="begin"/>
      </w:r>
      <w:r w:rsidR="00130F8C">
        <w:rPr>
          <w:i w:val="0"/>
          <w:iCs w:val="0"/>
          <w:color w:val="000000" w:themeColor="text1"/>
          <w:sz w:val="28"/>
          <w:szCs w:val="28"/>
        </w:rPr>
        <w:instrText xml:space="preserve"> SEQ Рисунок \* ARABIC \s 1 </w:instrText>
      </w:r>
      <w:r w:rsidR="00130F8C">
        <w:rPr>
          <w:i w:val="0"/>
          <w:iCs w:val="0"/>
          <w:color w:val="000000" w:themeColor="text1"/>
          <w:sz w:val="28"/>
          <w:szCs w:val="28"/>
        </w:rPr>
        <w:fldChar w:fldCharType="separate"/>
      </w:r>
      <w:r w:rsidR="00130F8C">
        <w:rPr>
          <w:i w:val="0"/>
          <w:iCs w:val="0"/>
          <w:noProof/>
          <w:color w:val="000000" w:themeColor="text1"/>
          <w:sz w:val="28"/>
          <w:szCs w:val="28"/>
        </w:rPr>
        <w:t>4</w:t>
      </w:r>
      <w:r w:rsidR="00130F8C">
        <w:rPr>
          <w:i w:val="0"/>
          <w:iCs w:val="0"/>
          <w:color w:val="000000" w:themeColor="text1"/>
          <w:sz w:val="28"/>
          <w:szCs w:val="28"/>
        </w:rPr>
        <w:fldChar w:fldCharType="end"/>
      </w:r>
      <w:bookmarkEnd w:id="49"/>
      <w:r w:rsidRPr="004A551A">
        <w:rPr>
          <w:i w:val="0"/>
          <w:iCs w:val="0"/>
          <w:color w:val="000000" w:themeColor="text1"/>
          <w:sz w:val="28"/>
          <w:szCs w:val="28"/>
        </w:rPr>
        <w:t xml:space="preserve"> </w:t>
      </w:r>
      <w:r w:rsidR="00AD6A15">
        <w:rPr>
          <w:i w:val="0"/>
          <w:iCs w:val="0"/>
          <w:color w:val="auto"/>
          <w:sz w:val="28"/>
          <w:szCs w:val="28"/>
        </w:rPr>
        <w:t>–</w:t>
      </w:r>
      <w:r w:rsidRPr="004A551A">
        <w:rPr>
          <w:i w:val="0"/>
          <w:iCs w:val="0"/>
          <w:color w:val="000000" w:themeColor="text1"/>
          <w:sz w:val="28"/>
          <w:szCs w:val="28"/>
        </w:rPr>
        <w:t xml:space="preserve"> Поиск оптимальной концентрации МУНТ</w:t>
      </w:r>
    </w:p>
    <w:p w14:paraId="44C21EF9" w14:textId="77777777" w:rsidR="00585324" w:rsidRDefault="00585324" w:rsidP="00585324">
      <w:pPr>
        <w:spacing w:line="360" w:lineRule="auto"/>
        <w:ind w:firstLine="709"/>
        <w:jc w:val="both"/>
        <w:rPr>
          <w:sz w:val="28"/>
          <w:szCs w:val="28"/>
          <w:lang w:eastAsia="ru-RU"/>
        </w:rPr>
      </w:pPr>
    </w:p>
    <w:p w14:paraId="387A4F72" w14:textId="171372F7" w:rsidR="004A551A" w:rsidRDefault="00585324" w:rsidP="00FB1E62">
      <w:pPr>
        <w:spacing w:line="360" w:lineRule="auto"/>
        <w:ind w:firstLine="709"/>
        <w:jc w:val="both"/>
        <w:rPr>
          <w:sz w:val="28"/>
          <w:szCs w:val="28"/>
          <w:lang w:eastAsia="ru-RU"/>
        </w:rPr>
      </w:pPr>
      <w:r w:rsidRPr="00585324">
        <w:rPr>
          <w:sz w:val="28"/>
          <w:szCs w:val="28"/>
          <w:lang w:eastAsia="ru-RU"/>
        </w:rPr>
        <w:t>Полученный результат демонстрирует, что разработанн</w:t>
      </w:r>
      <w:r w:rsidR="00AD6A15">
        <w:rPr>
          <w:sz w:val="28"/>
          <w:szCs w:val="28"/>
          <w:lang w:eastAsia="ru-RU"/>
        </w:rPr>
        <w:t xml:space="preserve">ая функция </w:t>
      </w:r>
      <w:r w:rsidRPr="00585324">
        <w:rPr>
          <w:sz w:val="28"/>
          <w:szCs w:val="28"/>
          <w:lang w:eastAsia="ru-RU"/>
        </w:rPr>
        <w:t>решает не только задачу прогнозирования, но и обратную проектировочную задачу: по заданному механическому свойству выдаёт конкретный состав композита с количественной оценкой достижимой точности.</w:t>
      </w:r>
    </w:p>
    <w:p w14:paraId="766636FF" w14:textId="77777777" w:rsidR="007D1E19" w:rsidRDefault="007D1E19" w:rsidP="00585324">
      <w:pPr>
        <w:spacing w:line="360" w:lineRule="auto"/>
        <w:ind w:firstLine="709"/>
        <w:jc w:val="both"/>
        <w:rPr>
          <w:sz w:val="28"/>
          <w:szCs w:val="28"/>
          <w:lang w:eastAsia="ru-RU"/>
        </w:rPr>
      </w:pPr>
    </w:p>
    <w:p w14:paraId="45C70D22" w14:textId="77777777" w:rsidR="00FB1E62" w:rsidRDefault="00FB1E62" w:rsidP="00585324">
      <w:pPr>
        <w:spacing w:line="360" w:lineRule="auto"/>
        <w:ind w:firstLine="709"/>
        <w:jc w:val="both"/>
        <w:rPr>
          <w:sz w:val="28"/>
          <w:szCs w:val="28"/>
          <w:lang w:eastAsia="ru-RU"/>
        </w:rPr>
      </w:pPr>
    </w:p>
    <w:p w14:paraId="0A72F378" w14:textId="77777777" w:rsidR="00FB1E62" w:rsidRPr="00112A59" w:rsidRDefault="00FB1E62" w:rsidP="00585324">
      <w:pPr>
        <w:spacing w:line="360" w:lineRule="auto"/>
        <w:ind w:firstLine="709"/>
        <w:jc w:val="both"/>
        <w:rPr>
          <w:sz w:val="28"/>
          <w:szCs w:val="28"/>
          <w:lang w:eastAsia="ru-RU"/>
        </w:rPr>
      </w:pPr>
    </w:p>
    <w:p w14:paraId="28C8427B" w14:textId="0A05552C" w:rsidR="000248BD" w:rsidRPr="00EA5A60" w:rsidRDefault="004178A7" w:rsidP="004A551A">
      <w:pPr>
        <w:pStyle w:val="2"/>
        <w:numPr>
          <w:ilvl w:val="1"/>
          <w:numId w:val="22"/>
        </w:numPr>
        <w:tabs>
          <w:tab w:val="left" w:pos="426"/>
        </w:tabs>
        <w:spacing w:before="0"/>
        <w:ind w:left="0" w:firstLine="0"/>
        <w:jc w:val="center"/>
        <w:rPr>
          <w:rFonts w:ascii="Times New Roman" w:hAnsi="Times New Roman" w:cs="Times New Roman"/>
          <w:b/>
          <w:bCs/>
          <w:color w:val="auto"/>
          <w:sz w:val="28"/>
          <w:szCs w:val="28"/>
          <w:lang w:val="en-US" w:eastAsia="ru-RU"/>
        </w:rPr>
      </w:pPr>
      <w:r>
        <w:rPr>
          <w:rFonts w:ascii="Times New Roman" w:hAnsi="Times New Roman" w:cs="Times New Roman"/>
          <w:b/>
          <w:bCs/>
          <w:color w:val="auto"/>
          <w:sz w:val="28"/>
          <w:szCs w:val="28"/>
          <w:lang w:eastAsia="ru-RU"/>
        </w:rPr>
        <w:lastRenderedPageBreak/>
        <w:t xml:space="preserve"> </w:t>
      </w:r>
      <w:bookmarkStart w:id="50" w:name="_Toc232444695"/>
      <w:r w:rsidR="000248BD" w:rsidRPr="00EA5A60">
        <w:rPr>
          <w:rFonts w:ascii="Times New Roman" w:hAnsi="Times New Roman" w:cs="Times New Roman"/>
          <w:b/>
          <w:bCs/>
          <w:color w:val="auto"/>
          <w:sz w:val="28"/>
          <w:szCs w:val="28"/>
          <w:lang w:val="en-US" w:eastAsia="ru-RU"/>
        </w:rPr>
        <w:t>Результаты SHAP-анализа</w:t>
      </w:r>
      <w:bookmarkEnd w:id="50"/>
    </w:p>
    <w:p w14:paraId="217AB11C" w14:textId="457B8003" w:rsidR="00B23DBB" w:rsidRDefault="00B23DBB" w:rsidP="000248BD">
      <w:pPr>
        <w:widowControl/>
        <w:tabs>
          <w:tab w:val="num" w:pos="567"/>
        </w:tabs>
        <w:autoSpaceDE/>
        <w:spacing w:line="360" w:lineRule="auto"/>
        <w:jc w:val="both"/>
        <w:rPr>
          <w:sz w:val="28"/>
          <w:szCs w:val="28"/>
          <w:lang w:val="en-US" w:eastAsia="ru-RU"/>
        </w:rPr>
      </w:pPr>
    </w:p>
    <w:p w14:paraId="4EF78BD2" w14:textId="6A42E9F0" w:rsidR="000248BD" w:rsidRPr="00112A59" w:rsidRDefault="00112A59" w:rsidP="000248BD">
      <w:pPr>
        <w:widowControl/>
        <w:autoSpaceDE/>
        <w:spacing w:line="360" w:lineRule="auto"/>
        <w:ind w:firstLine="709"/>
        <w:jc w:val="both"/>
        <w:rPr>
          <w:sz w:val="28"/>
          <w:szCs w:val="28"/>
          <w:lang w:eastAsia="ru-RU"/>
        </w:rPr>
      </w:pPr>
      <w:r w:rsidRPr="00112A59">
        <w:rPr>
          <w:sz w:val="28"/>
          <w:szCs w:val="28"/>
          <w:lang w:eastAsia="ru-RU"/>
        </w:rPr>
        <w:t>С помощью SHAP DeepExplainer рассчитаны S</w:t>
      </w:r>
      <w:r>
        <w:rPr>
          <w:sz w:val="28"/>
          <w:szCs w:val="28"/>
          <w:lang w:val="en-US" w:eastAsia="ru-RU"/>
        </w:rPr>
        <w:t>HAP</w:t>
      </w:r>
      <w:r w:rsidRPr="00112A59">
        <w:rPr>
          <w:sz w:val="28"/>
          <w:szCs w:val="28"/>
          <w:lang w:eastAsia="ru-RU"/>
        </w:rPr>
        <w:t>-значения для ансамбля нейронных сетей. На рисунке 3.</w:t>
      </w:r>
      <w:r w:rsidR="002C712D">
        <w:rPr>
          <w:sz w:val="28"/>
          <w:szCs w:val="28"/>
          <w:lang w:eastAsia="ru-RU"/>
        </w:rPr>
        <w:t>5</w:t>
      </w:r>
      <w:r w:rsidRPr="00112A59">
        <w:rPr>
          <w:sz w:val="28"/>
          <w:szCs w:val="28"/>
          <w:lang w:eastAsia="ru-RU"/>
        </w:rPr>
        <w:t xml:space="preserve"> представлен bar plot, показывающий средние абсолютные SHAP-значения для каждого признака.</w:t>
      </w:r>
    </w:p>
    <w:p w14:paraId="52935749" w14:textId="77777777" w:rsidR="00112A59" w:rsidRDefault="00112A59" w:rsidP="00112A59">
      <w:pPr>
        <w:keepNext/>
        <w:widowControl/>
        <w:autoSpaceDE/>
        <w:spacing w:line="360" w:lineRule="auto"/>
        <w:ind w:hanging="142"/>
        <w:jc w:val="center"/>
      </w:pPr>
      <w:r>
        <w:rPr>
          <w:noProof/>
          <w:sz w:val="28"/>
          <w:szCs w:val="28"/>
          <w:lang w:val="en-US" w:eastAsia="ru-RU"/>
        </w:rPr>
        <w:drawing>
          <wp:inline distT="0" distB="0" distL="0" distR="0" wp14:anchorId="377BBE3C" wp14:editId="50999327">
            <wp:extent cx="5934075" cy="1943100"/>
            <wp:effectExtent l="0" t="0" r="9525" b="0"/>
            <wp:docPr id="192658118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34075" cy="1943100"/>
                    </a:xfrm>
                    <a:prstGeom prst="rect">
                      <a:avLst/>
                    </a:prstGeom>
                    <a:noFill/>
                    <a:ln>
                      <a:noFill/>
                    </a:ln>
                  </pic:spPr>
                </pic:pic>
              </a:graphicData>
            </a:graphic>
          </wp:inline>
        </w:drawing>
      </w:r>
    </w:p>
    <w:p w14:paraId="5A206738" w14:textId="6C88A2E9" w:rsidR="00112A59" w:rsidRPr="00946255" w:rsidRDefault="00112A59" w:rsidP="00C63AED">
      <w:pPr>
        <w:pStyle w:val="aff1"/>
        <w:spacing w:after="0"/>
        <w:jc w:val="center"/>
        <w:rPr>
          <w:i w:val="0"/>
          <w:iCs w:val="0"/>
          <w:color w:val="auto"/>
          <w:sz w:val="28"/>
          <w:szCs w:val="28"/>
        </w:rPr>
      </w:pPr>
      <w:r w:rsidRPr="00112A59">
        <w:rPr>
          <w:i w:val="0"/>
          <w:iCs w:val="0"/>
          <w:color w:val="auto"/>
          <w:sz w:val="28"/>
          <w:szCs w:val="28"/>
        </w:rPr>
        <w:t xml:space="preserve">Рисунок </w:t>
      </w:r>
      <w:r w:rsidR="00130F8C">
        <w:rPr>
          <w:i w:val="0"/>
          <w:iCs w:val="0"/>
          <w:color w:val="auto"/>
          <w:sz w:val="28"/>
          <w:szCs w:val="28"/>
        </w:rPr>
        <w:fldChar w:fldCharType="begin"/>
      </w:r>
      <w:r w:rsidR="00130F8C">
        <w:rPr>
          <w:i w:val="0"/>
          <w:iCs w:val="0"/>
          <w:color w:val="auto"/>
          <w:sz w:val="28"/>
          <w:szCs w:val="28"/>
        </w:rPr>
        <w:instrText xml:space="preserve"> STYLEREF 1 \s </w:instrText>
      </w:r>
      <w:r w:rsidR="00130F8C">
        <w:rPr>
          <w:i w:val="0"/>
          <w:iCs w:val="0"/>
          <w:color w:val="auto"/>
          <w:sz w:val="28"/>
          <w:szCs w:val="28"/>
        </w:rPr>
        <w:fldChar w:fldCharType="separate"/>
      </w:r>
      <w:r w:rsidR="00130F8C">
        <w:rPr>
          <w:i w:val="0"/>
          <w:iCs w:val="0"/>
          <w:noProof/>
          <w:color w:val="auto"/>
          <w:sz w:val="28"/>
          <w:szCs w:val="28"/>
        </w:rPr>
        <w:t>3</w:t>
      </w:r>
      <w:r w:rsidR="00130F8C">
        <w:rPr>
          <w:i w:val="0"/>
          <w:iCs w:val="0"/>
          <w:color w:val="auto"/>
          <w:sz w:val="28"/>
          <w:szCs w:val="28"/>
        </w:rPr>
        <w:fldChar w:fldCharType="end"/>
      </w:r>
      <w:r w:rsidR="00130F8C">
        <w:rPr>
          <w:i w:val="0"/>
          <w:iCs w:val="0"/>
          <w:color w:val="auto"/>
          <w:sz w:val="28"/>
          <w:szCs w:val="28"/>
        </w:rPr>
        <w:t>.</w:t>
      </w:r>
      <w:r w:rsidR="00130F8C">
        <w:rPr>
          <w:i w:val="0"/>
          <w:iCs w:val="0"/>
          <w:color w:val="auto"/>
          <w:sz w:val="28"/>
          <w:szCs w:val="28"/>
        </w:rPr>
        <w:fldChar w:fldCharType="begin"/>
      </w:r>
      <w:r w:rsidR="00130F8C">
        <w:rPr>
          <w:i w:val="0"/>
          <w:iCs w:val="0"/>
          <w:color w:val="auto"/>
          <w:sz w:val="28"/>
          <w:szCs w:val="28"/>
        </w:rPr>
        <w:instrText xml:space="preserve"> SEQ Рисунок \* ARABIC \s 1 </w:instrText>
      </w:r>
      <w:r w:rsidR="00130F8C">
        <w:rPr>
          <w:i w:val="0"/>
          <w:iCs w:val="0"/>
          <w:color w:val="auto"/>
          <w:sz w:val="28"/>
          <w:szCs w:val="28"/>
        </w:rPr>
        <w:fldChar w:fldCharType="separate"/>
      </w:r>
      <w:r w:rsidR="00130F8C">
        <w:rPr>
          <w:i w:val="0"/>
          <w:iCs w:val="0"/>
          <w:noProof/>
          <w:color w:val="auto"/>
          <w:sz w:val="28"/>
          <w:szCs w:val="28"/>
        </w:rPr>
        <w:t>5</w:t>
      </w:r>
      <w:r w:rsidR="00130F8C">
        <w:rPr>
          <w:i w:val="0"/>
          <w:iCs w:val="0"/>
          <w:color w:val="auto"/>
          <w:sz w:val="28"/>
          <w:szCs w:val="28"/>
        </w:rPr>
        <w:fldChar w:fldCharType="end"/>
      </w:r>
      <w:r w:rsidRPr="00112A59">
        <w:rPr>
          <w:i w:val="0"/>
          <w:iCs w:val="0"/>
          <w:color w:val="auto"/>
          <w:sz w:val="28"/>
          <w:szCs w:val="28"/>
        </w:rPr>
        <w:t xml:space="preserve"> </w:t>
      </w:r>
      <w:r w:rsidR="00F87B22">
        <w:rPr>
          <w:i w:val="0"/>
          <w:iCs w:val="0"/>
          <w:color w:val="auto"/>
          <w:sz w:val="28"/>
          <w:szCs w:val="28"/>
        </w:rPr>
        <w:t>–</w:t>
      </w:r>
      <w:r w:rsidRPr="00112A59">
        <w:rPr>
          <w:i w:val="0"/>
          <w:iCs w:val="0"/>
          <w:color w:val="auto"/>
          <w:sz w:val="28"/>
          <w:szCs w:val="28"/>
        </w:rPr>
        <w:t xml:space="preserve"> </w:t>
      </w:r>
      <w:r w:rsidRPr="00112A59">
        <w:rPr>
          <w:i w:val="0"/>
          <w:iCs w:val="0"/>
          <w:color w:val="auto"/>
          <w:sz w:val="28"/>
          <w:szCs w:val="28"/>
          <w:lang w:val="en-US"/>
        </w:rPr>
        <w:t>SHAP</w:t>
      </w:r>
      <w:r w:rsidRPr="00112A59">
        <w:rPr>
          <w:i w:val="0"/>
          <w:iCs w:val="0"/>
          <w:color w:val="auto"/>
          <w:sz w:val="28"/>
          <w:szCs w:val="28"/>
        </w:rPr>
        <w:t xml:space="preserve"> </w:t>
      </w:r>
      <w:r w:rsidRPr="00112A59">
        <w:rPr>
          <w:i w:val="0"/>
          <w:iCs w:val="0"/>
          <w:color w:val="auto"/>
          <w:sz w:val="28"/>
          <w:szCs w:val="28"/>
          <w:lang w:val="en-US"/>
        </w:rPr>
        <w:t>bar</w:t>
      </w:r>
      <w:r w:rsidRPr="00112A59">
        <w:rPr>
          <w:i w:val="0"/>
          <w:iCs w:val="0"/>
          <w:color w:val="auto"/>
          <w:sz w:val="28"/>
          <w:szCs w:val="28"/>
        </w:rPr>
        <w:t xml:space="preserve"> </w:t>
      </w:r>
      <w:r w:rsidRPr="00112A59">
        <w:rPr>
          <w:i w:val="0"/>
          <w:iCs w:val="0"/>
          <w:color w:val="auto"/>
          <w:sz w:val="28"/>
          <w:szCs w:val="28"/>
          <w:lang w:val="en-US"/>
        </w:rPr>
        <w:t>plot</w:t>
      </w:r>
      <w:r w:rsidRPr="00112A59">
        <w:rPr>
          <w:i w:val="0"/>
          <w:iCs w:val="0"/>
          <w:color w:val="auto"/>
          <w:sz w:val="28"/>
          <w:szCs w:val="28"/>
        </w:rPr>
        <w:t xml:space="preserve">: среднее влияние признаков на </w:t>
      </w:r>
      <m:oMath>
        <m:sSub>
          <m:sSubPr>
            <m:ctrlPr>
              <w:rPr>
                <w:rFonts w:ascii="Cambria Math" w:hAnsi="Cambria Math"/>
                <w:color w:val="auto"/>
                <w:sz w:val="28"/>
                <w:szCs w:val="28"/>
              </w:rPr>
            </m:ctrlPr>
          </m:sSubPr>
          <m:e>
            <m:r>
              <w:rPr>
                <w:rFonts w:ascii="Cambria Math" w:hAnsi="Cambria Math"/>
                <w:color w:val="auto"/>
                <w:sz w:val="28"/>
                <w:szCs w:val="28"/>
                <w:lang w:val="en-US"/>
              </w:rPr>
              <m:t>K</m:t>
            </m:r>
            <m:ctrlPr>
              <w:rPr>
                <w:rFonts w:ascii="Cambria Math" w:hAnsi="Cambria Math"/>
                <w:color w:val="auto"/>
                <w:sz w:val="28"/>
                <w:szCs w:val="28"/>
                <w:lang w:val="en-US"/>
              </w:rPr>
            </m:ctrlPr>
          </m:e>
          <m:sub>
            <m:r>
              <w:rPr>
                <w:rFonts w:ascii="Cambria Math" w:hAnsi="Cambria Math"/>
                <w:color w:val="auto"/>
                <w:sz w:val="28"/>
                <w:szCs w:val="28"/>
              </w:rPr>
              <m:t>1</m:t>
            </m:r>
            <m:r>
              <w:rPr>
                <w:rFonts w:ascii="Cambria Math" w:hAnsi="Cambria Math"/>
                <w:color w:val="auto"/>
                <w:sz w:val="28"/>
                <w:szCs w:val="28"/>
                <w:lang w:val="en-US"/>
              </w:rPr>
              <m:t>C</m:t>
            </m:r>
          </m:sub>
        </m:sSub>
      </m:oMath>
    </w:p>
    <w:p w14:paraId="4706C698" w14:textId="77777777" w:rsidR="00112A59" w:rsidRPr="00946255" w:rsidRDefault="00112A59" w:rsidP="00112A59">
      <w:pPr>
        <w:spacing w:line="360" w:lineRule="auto"/>
        <w:ind w:firstLine="709"/>
        <w:rPr>
          <w:sz w:val="28"/>
          <w:szCs w:val="28"/>
          <w:lang w:eastAsia="ru-RU"/>
        </w:rPr>
      </w:pPr>
    </w:p>
    <w:p w14:paraId="0A447BD2" w14:textId="00D0AAB7" w:rsidR="00112A59" w:rsidRPr="00112A59" w:rsidRDefault="00112A59" w:rsidP="00112A59">
      <w:pPr>
        <w:spacing w:line="360" w:lineRule="auto"/>
        <w:ind w:firstLine="709"/>
        <w:jc w:val="both"/>
        <w:rPr>
          <w:sz w:val="28"/>
          <w:szCs w:val="28"/>
          <w:lang w:eastAsia="ru-RU"/>
        </w:rPr>
      </w:pPr>
      <w:r w:rsidRPr="00112A59">
        <w:rPr>
          <w:sz w:val="28"/>
          <w:szCs w:val="28"/>
          <w:lang w:eastAsia="ru-RU"/>
        </w:rPr>
        <w:t xml:space="preserve">По графику видно, что наибольшее влияние на трещиностойкость оказывает полудиагональ отпечатка индентора, чуть меньшее </w:t>
      </w:r>
      <w:r w:rsidR="006279CD" w:rsidRPr="00112A59">
        <w:rPr>
          <w:sz w:val="28"/>
          <w:szCs w:val="28"/>
          <w:lang w:eastAsia="ru-RU"/>
        </w:rPr>
        <w:t>–</w:t>
      </w:r>
      <w:r w:rsidRPr="00112A59">
        <w:rPr>
          <w:sz w:val="28"/>
          <w:szCs w:val="28"/>
          <w:lang w:eastAsia="ru-RU"/>
        </w:rPr>
        <w:t xml:space="preserve"> длина трещины, и еще меньше влияет пористость. Для более детального анализа был</w:t>
      </w:r>
      <w:r>
        <w:rPr>
          <w:sz w:val="28"/>
          <w:szCs w:val="28"/>
          <w:lang w:eastAsia="ru-RU"/>
        </w:rPr>
        <w:t>а</w:t>
      </w:r>
      <w:r w:rsidRPr="00112A59">
        <w:rPr>
          <w:sz w:val="28"/>
          <w:szCs w:val="28"/>
          <w:lang w:eastAsia="ru-RU"/>
        </w:rPr>
        <w:t xml:space="preserve"> </w:t>
      </w:r>
      <w:r>
        <w:rPr>
          <w:sz w:val="28"/>
          <w:szCs w:val="28"/>
          <w:lang w:eastAsia="ru-RU"/>
        </w:rPr>
        <w:t>рассчитана относительная важность признаков, из которой следует</w:t>
      </w:r>
      <w:r w:rsidRPr="00112A59">
        <w:rPr>
          <w:sz w:val="28"/>
          <w:szCs w:val="28"/>
          <w:lang w:eastAsia="ru-RU"/>
        </w:rPr>
        <w:t>:</w:t>
      </w:r>
    </w:p>
    <w:p w14:paraId="253D4624" w14:textId="6B916C04" w:rsidR="00112A59" w:rsidRPr="00112A59" w:rsidRDefault="004C49AD" w:rsidP="00112A59">
      <w:pPr>
        <w:pStyle w:val="a9"/>
        <w:numPr>
          <w:ilvl w:val="0"/>
          <w:numId w:val="32"/>
        </w:numPr>
        <w:spacing w:line="360" w:lineRule="auto"/>
        <w:ind w:left="0" w:firstLine="709"/>
        <w:rPr>
          <w:sz w:val="28"/>
          <w:szCs w:val="28"/>
          <w:lang w:eastAsia="ru-RU"/>
        </w:rPr>
      </w:pPr>
      <w:r>
        <w:rPr>
          <w:sz w:val="28"/>
          <w:szCs w:val="28"/>
          <w:lang w:eastAsia="ru-RU"/>
        </w:rPr>
        <w:t>п</w:t>
      </w:r>
      <w:r w:rsidR="00112A59" w:rsidRPr="00112A59">
        <w:rPr>
          <w:sz w:val="28"/>
          <w:szCs w:val="28"/>
          <w:lang w:eastAsia="ru-RU"/>
        </w:rPr>
        <w:t xml:space="preserve">олудиагональ </w:t>
      </w:r>
      <w:r w:rsidR="00F87B22" w:rsidRPr="001A269D">
        <w:rPr>
          <w:i/>
          <w:iCs/>
          <w:sz w:val="28"/>
          <w:szCs w:val="28"/>
          <w:lang w:val="en-US"/>
        </w:rPr>
        <w:t>a</w:t>
      </w:r>
      <w:r w:rsidR="00112A59" w:rsidRPr="00112A59">
        <w:rPr>
          <w:sz w:val="28"/>
          <w:szCs w:val="28"/>
          <w:lang w:eastAsia="ru-RU"/>
        </w:rPr>
        <w:t xml:space="preserve"> </w:t>
      </w:r>
      <w:r w:rsidR="005B1AE6" w:rsidRPr="00B52D19">
        <w:rPr>
          <w:bCs/>
          <w:iCs/>
          <w:color w:val="000000" w:themeColor="text1"/>
          <w:sz w:val="28"/>
          <w:szCs w:val="28"/>
        </w:rPr>
        <w:t>—</w:t>
      </w:r>
      <w:r w:rsidR="00112A59" w:rsidRPr="00112A59">
        <w:rPr>
          <w:sz w:val="28"/>
          <w:szCs w:val="28"/>
          <w:lang w:eastAsia="ru-RU"/>
        </w:rPr>
        <w:t xml:space="preserve"> доминирующий фактор (59,6% </w:t>
      </w:r>
      <w:r w:rsidR="00112A59">
        <w:rPr>
          <w:sz w:val="28"/>
          <w:szCs w:val="28"/>
          <w:lang w:eastAsia="ru-RU"/>
        </w:rPr>
        <w:t>чуть больше</w:t>
      </w:r>
      <w:r w:rsidR="00112A59" w:rsidRPr="00112A59">
        <w:rPr>
          <w:sz w:val="28"/>
          <w:szCs w:val="28"/>
          <w:lang w:eastAsia="ru-RU"/>
        </w:rPr>
        <w:t xml:space="preserve"> половина всего влияния). Это означает, что геометрия отпечатка индентора (а следовательно, и микротвердость материала) вносит наибольший вклад в трещиностойкость</w:t>
      </w:r>
      <w:r w:rsidR="0050637B" w:rsidRPr="0050637B">
        <w:rPr>
          <w:sz w:val="28"/>
          <w:szCs w:val="28"/>
          <w:lang w:eastAsia="ru-RU"/>
        </w:rPr>
        <w:t>;</w:t>
      </w:r>
    </w:p>
    <w:p w14:paraId="6633E3CA" w14:textId="58ED28D4" w:rsidR="00112A59" w:rsidRDefault="004C49AD" w:rsidP="00112A59">
      <w:pPr>
        <w:pStyle w:val="a9"/>
        <w:numPr>
          <w:ilvl w:val="0"/>
          <w:numId w:val="32"/>
        </w:numPr>
        <w:spacing w:line="360" w:lineRule="auto"/>
        <w:ind w:left="0" w:firstLine="709"/>
        <w:rPr>
          <w:sz w:val="28"/>
          <w:szCs w:val="28"/>
          <w:lang w:eastAsia="ru-RU"/>
        </w:rPr>
      </w:pPr>
      <w:r>
        <w:rPr>
          <w:sz w:val="28"/>
          <w:szCs w:val="28"/>
          <w:lang w:eastAsia="ru-RU"/>
        </w:rPr>
        <w:t>д</w:t>
      </w:r>
      <w:r w:rsidR="006279CD" w:rsidRPr="006279CD">
        <w:rPr>
          <w:sz w:val="28"/>
          <w:szCs w:val="28"/>
          <w:lang w:eastAsia="ru-RU"/>
        </w:rPr>
        <w:t xml:space="preserve">лина трещины </w:t>
      </w:r>
      <w:r w:rsidR="00F87B22" w:rsidRPr="001A269D">
        <w:rPr>
          <w:i/>
          <w:iCs/>
          <w:sz w:val="28"/>
          <w:szCs w:val="28"/>
          <w:lang w:val="en-US"/>
        </w:rPr>
        <w:t>c</w:t>
      </w:r>
      <w:r w:rsidR="006279CD" w:rsidRPr="006279CD">
        <w:rPr>
          <w:sz w:val="28"/>
          <w:szCs w:val="28"/>
          <w:lang w:eastAsia="ru-RU"/>
        </w:rPr>
        <w:t xml:space="preserve"> </w:t>
      </w:r>
      <w:r w:rsidR="005B1AE6" w:rsidRPr="00B52D19">
        <w:rPr>
          <w:bCs/>
          <w:iCs/>
          <w:color w:val="000000" w:themeColor="text1"/>
          <w:sz w:val="28"/>
          <w:szCs w:val="28"/>
        </w:rPr>
        <w:t>—</w:t>
      </w:r>
      <w:r w:rsidR="006279CD" w:rsidRPr="006279CD">
        <w:rPr>
          <w:sz w:val="28"/>
          <w:szCs w:val="28"/>
          <w:lang w:eastAsia="ru-RU"/>
        </w:rPr>
        <w:t xml:space="preserve"> второй по значимости фактор (2</w:t>
      </w:r>
      <w:r w:rsidR="006279CD">
        <w:rPr>
          <w:sz w:val="28"/>
          <w:szCs w:val="28"/>
          <w:lang w:eastAsia="ru-RU"/>
        </w:rPr>
        <w:t>4</w:t>
      </w:r>
      <w:r w:rsidR="006279CD" w:rsidRPr="006279CD">
        <w:rPr>
          <w:sz w:val="28"/>
          <w:szCs w:val="28"/>
          <w:lang w:eastAsia="ru-RU"/>
        </w:rPr>
        <w:t>,</w:t>
      </w:r>
      <w:r w:rsidR="006279CD">
        <w:rPr>
          <w:sz w:val="28"/>
          <w:szCs w:val="28"/>
          <w:lang w:eastAsia="ru-RU"/>
        </w:rPr>
        <w:t>7</w:t>
      </w:r>
      <w:r w:rsidR="006279CD" w:rsidRPr="006279CD">
        <w:rPr>
          <w:sz w:val="28"/>
          <w:szCs w:val="28"/>
          <w:lang w:eastAsia="ru-RU"/>
        </w:rPr>
        <w:t xml:space="preserve">%). Вместе с </w:t>
      </w:r>
      <w:r w:rsidR="006279CD">
        <w:rPr>
          <w:sz w:val="28"/>
          <w:szCs w:val="28"/>
          <w:lang w:eastAsia="ru-RU"/>
        </w:rPr>
        <w:t>полудиагональю</w:t>
      </w:r>
      <w:r w:rsidR="006279CD" w:rsidRPr="006279CD">
        <w:rPr>
          <w:sz w:val="28"/>
          <w:szCs w:val="28"/>
          <w:lang w:eastAsia="ru-RU"/>
        </w:rPr>
        <w:t xml:space="preserve"> характеристики определяют более </w:t>
      </w:r>
      <w:r w:rsidR="006279CD">
        <w:rPr>
          <w:sz w:val="28"/>
          <w:szCs w:val="28"/>
          <w:lang w:eastAsia="ru-RU"/>
        </w:rPr>
        <w:t>8</w:t>
      </w:r>
      <w:r w:rsidR="006279CD" w:rsidRPr="006279CD">
        <w:rPr>
          <w:sz w:val="28"/>
          <w:szCs w:val="28"/>
          <w:lang w:eastAsia="ru-RU"/>
        </w:rPr>
        <w:t xml:space="preserve">5% от общего влияния на </w:t>
      </w:r>
      <m:oMath>
        <m:sSub>
          <m:sSubPr>
            <m:ctrlPr>
              <w:rPr>
                <w:rFonts w:ascii="Cambria Math" w:hAnsi="Cambria Math"/>
                <w:i/>
                <w:sz w:val="28"/>
                <w:szCs w:val="28"/>
              </w:rPr>
            </m:ctrlPr>
          </m:sSubPr>
          <m:e>
            <m:r>
              <w:rPr>
                <w:rFonts w:ascii="Cambria Math" w:hAnsi="Cambria Math"/>
                <w:sz w:val="28"/>
                <w:szCs w:val="28"/>
                <w:lang w:val="en-US"/>
              </w:rPr>
              <m:t>K</m:t>
            </m:r>
            <m:ctrlPr>
              <w:rPr>
                <w:rFonts w:ascii="Cambria Math" w:hAnsi="Cambria Math"/>
                <w:i/>
                <w:sz w:val="28"/>
                <w:szCs w:val="28"/>
                <w:lang w:val="en-US"/>
              </w:rPr>
            </m:ctrlPr>
          </m:e>
          <m:sub>
            <m:r>
              <w:rPr>
                <w:rFonts w:ascii="Cambria Math" w:hAnsi="Cambria Math"/>
                <w:sz w:val="28"/>
                <w:szCs w:val="28"/>
              </w:rPr>
              <m:t>1</m:t>
            </m:r>
            <m:r>
              <w:rPr>
                <w:rFonts w:ascii="Cambria Math" w:hAnsi="Cambria Math"/>
                <w:sz w:val="28"/>
                <w:szCs w:val="28"/>
                <w:lang w:val="en-US"/>
              </w:rPr>
              <m:t>C</m:t>
            </m:r>
          </m:sub>
        </m:sSub>
      </m:oMath>
      <w:r w:rsidR="0050637B" w:rsidRPr="0050637B">
        <w:rPr>
          <w:sz w:val="28"/>
          <w:szCs w:val="28"/>
          <w:lang w:eastAsia="ru-RU"/>
        </w:rPr>
        <w:t>;</w:t>
      </w:r>
    </w:p>
    <w:p w14:paraId="6DF81301" w14:textId="5E8A2394" w:rsidR="006279CD" w:rsidRDefault="004C49AD" w:rsidP="00112A59">
      <w:pPr>
        <w:pStyle w:val="a9"/>
        <w:numPr>
          <w:ilvl w:val="0"/>
          <w:numId w:val="32"/>
        </w:numPr>
        <w:spacing w:line="360" w:lineRule="auto"/>
        <w:ind w:left="0" w:firstLine="709"/>
        <w:rPr>
          <w:sz w:val="28"/>
          <w:szCs w:val="28"/>
          <w:lang w:eastAsia="ru-RU"/>
        </w:rPr>
      </w:pPr>
      <w:r>
        <w:rPr>
          <w:sz w:val="28"/>
          <w:szCs w:val="28"/>
          <w:lang w:eastAsia="ru-RU"/>
        </w:rPr>
        <w:t>п</w:t>
      </w:r>
      <w:r w:rsidR="006279CD" w:rsidRPr="006279CD">
        <w:rPr>
          <w:sz w:val="28"/>
          <w:szCs w:val="28"/>
          <w:lang w:eastAsia="ru-RU"/>
        </w:rPr>
        <w:t xml:space="preserve">ористость </w:t>
      </w:r>
      <w:r w:rsidR="00F87B22" w:rsidRPr="001A269D">
        <w:rPr>
          <w:i/>
          <w:iCs/>
          <w:sz w:val="28"/>
          <w:szCs w:val="28"/>
          <w:lang w:val="en-US"/>
        </w:rPr>
        <w:t>P</w:t>
      </w:r>
      <w:r w:rsidR="006279CD" w:rsidRPr="006279CD">
        <w:rPr>
          <w:sz w:val="28"/>
          <w:szCs w:val="28"/>
          <w:lang w:eastAsia="ru-RU"/>
        </w:rPr>
        <w:t xml:space="preserve"> </w:t>
      </w:r>
      <w:r w:rsidR="005B1AE6" w:rsidRPr="00B52D19">
        <w:rPr>
          <w:bCs/>
          <w:iCs/>
          <w:color w:val="000000" w:themeColor="text1"/>
          <w:sz w:val="28"/>
          <w:szCs w:val="28"/>
        </w:rPr>
        <w:t>—</w:t>
      </w:r>
      <w:r w:rsidR="006279CD" w:rsidRPr="006279CD">
        <w:rPr>
          <w:sz w:val="28"/>
          <w:szCs w:val="28"/>
          <w:lang w:eastAsia="ru-RU"/>
        </w:rPr>
        <w:t xml:space="preserve"> третий фактор (</w:t>
      </w:r>
      <w:r w:rsidR="006279CD">
        <w:rPr>
          <w:sz w:val="28"/>
          <w:szCs w:val="28"/>
          <w:lang w:eastAsia="ru-RU"/>
        </w:rPr>
        <w:t>15</w:t>
      </w:r>
      <w:r w:rsidR="006279CD" w:rsidRPr="006279CD">
        <w:rPr>
          <w:sz w:val="28"/>
          <w:szCs w:val="28"/>
          <w:lang w:eastAsia="ru-RU"/>
        </w:rPr>
        <w:t>,</w:t>
      </w:r>
      <w:r w:rsidR="006279CD">
        <w:rPr>
          <w:sz w:val="28"/>
          <w:szCs w:val="28"/>
          <w:lang w:eastAsia="ru-RU"/>
        </w:rPr>
        <w:t>7</w:t>
      </w:r>
      <w:r w:rsidR="006279CD" w:rsidRPr="006279CD">
        <w:rPr>
          <w:sz w:val="28"/>
          <w:szCs w:val="28"/>
          <w:lang w:eastAsia="ru-RU"/>
        </w:rPr>
        <w:t>%). Влияние концентрации МУНТ, хот</w:t>
      </w:r>
      <w:r w:rsidR="006279CD">
        <w:rPr>
          <w:sz w:val="28"/>
          <w:szCs w:val="28"/>
          <w:lang w:eastAsia="ru-RU"/>
        </w:rPr>
        <w:t>ь</w:t>
      </w:r>
      <w:r w:rsidR="006279CD" w:rsidRPr="006279CD">
        <w:rPr>
          <w:sz w:val="28"/>
          <w:szCs w:val="28"/>
          <w:lang w:eastAsia="ru-RU"/>
        </w:rPr>
        <w:t xml:space="preserve"> и </w:t>
      </w:r>
      <w:r w:rsidR="006279CD">
        <w:rPr>
          <w:sz w:val="28"/>
          <w:szCs w:val="28"/>
          <w:lang w:eastAsia="ru-RU"/>
        </w:rPr>
        <w:t>есть</w:t>
      </w:r>
      <w:r w:rsidR="006279CD" w:rsidRPr="006279CD">
        <w:rPr>
          <w:sz w:val="28"/>
          <w:szCs w:val="28"/>
          <w:lang w:eastAsia="ru-RU"/>
        </w:rPr>
        <w:t>,</w:t>
      </w:r>
      <w:r w:rsidR="006279CD">
        <w:rPr>
          <w:sz w:val="28"/>
          <w:szCs w:val="28"/>
          <w:lang w:eastAsia="ru-RU"/>
        </w:rPr>
        <w:t xml:space="preserve"> но сильно</w:t>
      </w:r>
      <w:r w:rsidR="006279CD" w:rsidRPr="006279CD">
        <w:rPr>
          <w:sz w:val="28"/>
          <w:szCs w:val="28"/>
          <w:lang w:eastAsia="ru-RU"/>
        </w:rPr>
        <w:t xml:space="preserve"> уступает влиянию геометрических параметров</w:t>
      </w:r>
      <w:r w:rsidR="006279CD">
        <w:rPr>
          <w:sz w:val="28"/>
          <w:szCs w:val="28"/>
          <w:lang w:eastAsia="ru-RU"/>
        </w:rPr>
        <w:t>.</w:t>
      </w:r>
    </w:p>
    <w:p w14:paraId="093A377C" w14:textId="1D20EBEF" w:rsidR="00946255" w:rsidRDefault="006279CD" w:rsidP="00FB1E62">
      <w:pPr>
        <w:pStyle w:val="a9"/>
        <w:spacing w:line="360" w:lineRule="auto"/>
        <w:ind w:left="0" w:firstLine="709"/>
        <w:rPr>
          <w:sz w:val="28"/>
          <w:szCs w:val="28"/>
          <w:lang w:eastAsia="ru-RU"/>
        </w:rPr>
      </w:pPr>
      <w:r>
        <w:rPr>
          <w:sz w:val="28"/>
          <w:szCs w:val="28"/>
          <w:lang w:eastAsia="ru-RU"/>
        </w:rPr>
        <w:t xml:space="preserve">Для дальнейшего анализа был построен график </w:t>
      </w:r>
      <w:r w:rsidRPr="006279CD">
        <w:rPr>
          <w:sz w:val="28"/>
          <w:szCs w:val="28"/>
          <w:lang w:eastAsia="ru-RU"/>
        </w:rPr>
        <w:t>Summary plot (</w:t>
      </w:r>
      <w:r w:rsidR="002C712D">
        <w:rPr>
          <w:sz w:val="28"/>
          <w:szCs w:val="28"/>
          <w:lang w:eastAsia="ru-RU"/>
        </w:rPr>
        <w:t>р</w:t>
      </w:r>
      <w:r w:rsidRPr="006279CD">
        <w:rPr>
          <w:sz w:val="28"/>
          <w:szCs w:val="28"/>
          <w:lang w:eastAsia="ru-RU"/>
        </w:rPr>
        <w:t>исунок 3.</w:t>
      </w:r>
      <w:r w:rsidR="002C712D">
        <w:rPr>
          <w:sz w:val="28"/>
          <w:szCs w:val="28"/>
          <w:lang w:eastAsia="ru-RU"/>
        </w:rPr>
        <w:t>6</w:t>
      </w:r>
      <w:r w:rsidRPr="006279CD">
        <w:rPr>
          <w:sz w:val="28"/>
          <w:szCs w:val="28"/>
          <w:lang w:eastAsia="ru-RU"/>
        </w:rPr>
        <w:t>)</w:t>
      </w:r>
      <w:r>
        <w:rPr>
          <w:sz w:val="28"/>
          <w:szCs w:val="28"/>
          <w:lang w:eastAsia="ru-RU"/>
        </w:rPr>
        <w:t>,</w:t>
      </w:r>
      <w:r w:rsidRPr="006279CD">
        <w:rPr>
          <w:sz w:val="28"/>
          <w:szCs w:val="28"/>
          <w:lang w:eastAsia="ru-RU"/>
        </w:rPr>
        <w:t xml:space="preserve"> показыва</w:t>
      </w:r>
      <w:r>
        <w:rPr>
          <w:sz w:val="28"/>
          <w:szCs w:val="28"/>
          <w:lang w:eastAsia="ru-RU"/>
        </w:rPr>
        <w:t>ющий</w:t>
      </w:r>
      <w:r w:rsidRPr="006279CD">
        <w:rPr>
          <w:sz w:val="28"/>
          <w:szCs w:val="28"/>
          <w:lang w:eastAsia="ru-RU"/>
        </w:rPr>
        <w:t xml:space="preserve"> не только важность признаков, но и направление их влияния (синий – низкие значения признака, красный – высокие)</w:t>
      </w:r>
      <w:r>
        <w:rPr>
          <w:sz w:val="28"/>
          <w:szCs w:val="28"/>
          <w:lang w:eastAsia="ru-RU"/>
        </w:rPr>
        <w:t>.</w:t>
      </w:r>
    </w:p>
    <w:p w14:paraId="3B0CF94B" w14:textId="77777777" w:rsidR="00946255" w:rsidRDefault="00946255" w:rsidP="00946255">
      <w:pPr>
        <w:pStyle w:val="a9"/>
        <w:keepNext/>
        <w:spacing w:line="360" w:lineRule="auto"/>
        <w:ind w:left="0" w:firstLine="0"/>
        <w:jc w:val="center"/>
      </w:pPr>
      <w:r w:rsidRPr="00946255">
        <w:rPr>
          <w:noProof/>
          <w:sz w:val="28"/>
          <w:szCs w:val="28"/>
          <w:lang w:eastAsia="ru-RU"/>
        </w:rPr>
        <w:lastRenderedPageBreak/>
        <w:drawing>
          <wp:inline distT="0" distB="0" distL="0" distR="0" wp14:anchorId="1823CE4D" wp14:editId="6D1AAFEA">
            <wp:extent cx="5570132" cy="2419350"/>
            <wp:effectExtent l="0" t="0" r="0" b="0"/>
            <wp:docPr id="19483081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308116" name=""/>
                    <pic:cNvPicPr/>
                  </pic:nvPicPr>
                  <pic:blipFill rotWithShape="1">
                    <a:blip r:embed="rId31"/>
                    <a:srcRect l="21656"/>
                    <a:stretch>
                      <a:fillRect/>
                    </a:stretch>
                  </pic:blipFill>
                  <pic:spPr bwMode="auto">
                    <a:xfrm>
                      <a:off x="0" y="0"/>
                      <a:ext cx="5577038" cy="2422349"/>
                    </a:xfrm>
                    <a:prstGeom prst="rect">
                      <a:avLst/>
                    </a:prstGeom>
                    <a:ln>
                      <a:noFill/>
                    </a:ln>
                    <a:extLst>
                      <a:ext uri="{53640926-AAD7-44D8-BBD7-CCE9431645EC}">
                        <a14:shadowObscured xmlns:a14="http://schemas.microsoft.com/office/drawing/2010/main"/>
                      </a:ext>
                    </a:extLst>
                  </pic:spPr>
                </pic:pic>
              </a:graphicData>
            </a:graphic>
          </wp:inline>
        </w:drawing>
      </w:r>
    </w:p>
    <w:p w14:paraId="26AD8430" w14:textId="7703D850" w:rsidR="00946255" w:rsidRDefault="00946255" w:rsidP="00C63AED">
      <w:pPr>
        <w:pStyle w:val="aff1"/>
        <w:spacing w:after="0"/>
        <w:jc w:val="center"/>
        <w:rPr>
          <w:i w:val="0"/>
          <w:iCs w:val="0"/>
          <w:color w:val="auto"/>
          <w:sz w:val="28"/>
          <w:szCs w:val="28"/>
        </w:rPr>
      </w:pPr>
      <w:r w:rsidRPr="00946255">
        <w:rPr>
          <w:i w:val="0"/>
          <w:iCs w:val="0"/>
          <w:color w:val="auto"/>
          <w:sz w:val="28"/>
          <w:szCs w:val="28"/>
        </w:rPr>
        <w:t xml:space="preserve">Рисунок </w:t>
      </w:r>
      <w:r w:rsidR="00130F8C">
        <w:rPr>
          <w:i w:val="0"/>
          <w:iCs w:val="0"/>
          <w:color w:val="auto"/>
          <w:sz w:val="28"/>
          <w:szCs w:val="28"/>
        </w:rPr>
        <w:fldChar w:fldCharType="begin"/>
      </w:r>
      <w:r w:rsidR="00130F8C">
        <w:rPr>
          <w:i w:val="0"/>
          <w:iCs w:val="0"/>
          <w:color w:val="auto"/>
          <w:sz w:val="28"/>
          <w:szCs w:val="28"/>
        </w:rPr>
        <w:instrText xml:space="preserve"> STYLEREF 1 \s </w:instrText>
      </w:r>
      <w:r w:rsidR="00130F8C">
        <w:rPr>
          <w:i w:val="0"/>
          <w:iCs w:val="0"/>
          <w:color w:val="auto"/>
          <w:sz w:val="28"/>
          <w:szCs w:val="28"/>
        </w:rPr>
        <w:fldChar w:fldCharType="separate"/>
      </w:r>
      <w:r w:rsidR="00130F8C">
        <w:rPr>
          <w:i w:val="0"/>
          <w:iCs w:val="0"/>
          <w:noProof/>
          <w:color w:val="auto"/>
          <w:sz w:val="28"/>
          <w:szCs w:val="28"/>
        </w:rPr>
        <w:t>3</w:t>
      </w:r>
      <w:r w:rsidR="00130F8C">
        <w:rPr>
          <w:i w:val="0"/>
          <w:iCs w:val="0"/>
          <w:color w:val="auto"/>
          <w:sz w:val="28"/>
          <w:szCs w:val="28"/>
        </w:rPr>
        <w:fldChar w:fldCharType="end"/>
      </w:r>
      <w:r w:rsidR="00130F8C">
        <w:rPr>
          <w:i w:val="0"/>
          <w:iCs w:val="0"/>
          <w:color w:val="auto"/>
          <w:sz w:val="28"/>
          <w:szCs w:val="28"/>
        </w:rPr>
        <w:t>.</w:t>
      </w:r>
      <w:r w:rsidR="00130F8C">
        <w:rPr>
          <w:i w:val="0"/>
          <w:iCs w:val="0"/>
          <w:color w:val="auto"/>
          <w:sz w:val="28"/>
          <w:szCs w:val="28"/>
        </w:rPr>
        <w:fldChar w:fldCharType="begin"/>
      </w:r>
      <w:r w:rsidR="00130F8C">
        <w:rPr>
          <w:i w:val="0"/>
          <w:iCs w:val="0"/>
          <w:color w:val="auto"/>
          <w:sz w:val="28"/>
          <w:szCs w:val="28"/>
        </w:rPr>
        <w:instrText xml:space="preserve"> SEQ Рисунок \* ARABIC \s 1 </w:instrText>
      </w:r>
      <w:r w:rsidR="00130F8C">
        <w:rPr>
          <w:i w:val="0"/>
          <w:iCs w:val="0"/>
          <w:color w:val="auto"/>
          <w:sz w:val="28"/>
          <w:szCs w:val="28"/>
        </w:rPr>
        <w:fldChar w:fldCharType="separate"/>
      </w:r>
      <w:r w:rsidR="00130F8C">
        <w:rPr>
          <w:i w:val="0"/>
          <w:iCs w:val="0"/>
          <w:noProof/>
          <w:color w:val="auto"/>
          <w:sz w:val="28"/>
          <w:szCs w:val="28"/>
        </w:rPr>
        <w:t>6</w:t>
      </w:r>
      <w:r w:rsidR="00130F8C">
        <w:rPr>
          <w:i w:val="0"/>
          <w:iCs w:val="0"/>
          <w:color w:val="auto"/>
          <w:sz w:val="28"/>
          <w:szCs w:val="28"/>
        </w:rPr>
        <w:fldChar w:fldCharType="end"/>
      </w:r>
      <w:r w:rsidRPr="00946255">
        <w:rPr>
          <w:i w:val="0"/>
          <w:iCs w:val="0"/>
          <w:color w:val="auto"/>
          <w:sz w:val="28"/>
          <w:szCs w:val="28"/>
        </w:rPr>
        <w:t xml:space="preserve"> </w:t>
      </w:r>
      <w:r w:rsidR="00F87B22">
        <w:rPr>
          <w:i w:val="0"/>
          <w:iCs w:val="0"/>
          <w:color w:val="auto"/>
          <w:sz w:val="28"/>
          <w:szCs w:val="28"/>
        </w:rPr>
        <w:t>–</w:t>
      </w:r>
      <w:r w:rsidRPr="00946255">
        <w:rPr>
          <w:i w:val="0"/>
          <w:iCs w:val="0"/>
          <w:color w:val="auto"/>
          <w:sz w:val="28"/>
          <w:szCs w:val="28"/>
        </w:rPr>
        <w:t xml:space="preserve"> SHAP summary plot: влияние признаков на </w:t>
      </w:r>
      <m:oMath>
        <m:sSub>
          <m:sSubPr>
            <m:ctrlPr>
              <w:rPr>
                <w:rFonts w:ascii="Cambria Math" w:hAnsi="Cambria Math"/>
                <w:color w:val="auto"/>
                <w:sz w:val="28"/>
                <w:szCs w:val="28"/>
              </w:rPr>
            </m:ctrlPr>
          </m:sSubPr>
          <m:e>
            <m:r>
              <w:rPr>
                <w:rFonts w:ascii="Cambria Math" w:hAnsi="Cambria Math"/>
                <w:color w:val="auto"/>
                <w:sz w:val="28"/>
                <w:szCs w:val="28"/>
                <w:lang w:val="en-US"/>
              </w:rPr>
              <m:t>K</m:t>
            </m:r>
            <m:ctrlPr>
              <w:rPr>
                <w:rFonts w:ascii="Cambria Math" w:hAnsi="Cambria Math"/>
                <w:color w:val="auto"/>
                <w:sz w:val="28"/>
                <w:szCs w:val="28"/>
                <w:lang w:val="en-US"/>
              </w:rPr>
            </m:ctrlPr>
          </m:e>
          <m:sub>
            <m:r>
              <w:rPr>
                <w:rFonts w:ascii="Cambria Math" w:hAnsi="Cambria Math"/>
                <w:color w:val="auto"/>
                <w:sz w:val="28"/>
                <w:szCs w:val="28"/>
              </w:rPr>
              <m:t>1</m:t>
            </m:r>
            <m:r>
              <w:rPr>
                <w:rFonts w:ascii="Cambria Math" w:hAnsi="Cambria Math"/>
                <w:color w:val="auto"/>
                <w:sz w:val="28"/>
                <w:szCs w:val="28"/>
                <w:lang w:val="en-US"/>
              </w:rPr>
              <m:t>C</m:t>
            </m:r>
          </m:sub>
        </m:sSub>
      </m:oMath>
    </w:p>
    <w:p w14:paraId="6B887898" w14:textId="77777777" w:rsidR="00946255" w:rsidRDefault="00946255" w:rsidP="00946255">
      <w:pPr>
        <w:spacing w:line="360" w:lineRule="auto"/>
        <w:ind w:firstLine="709"/>
        <w:jc w:val="both"/>
        <w:rPr>
          <w:sz w:val="28"/>
          <w:szCs w:val="28"/>
          <w:lang w:eastAsia="ru-RU"/>
        </w:rPr>
      </w:pPr>
    </w:p>
    <w:p w14:paraId="10142031" w14:textId="3F6A676B" w:rsidR="00946255" w:rsidRDefault="00946255" w:rsidP="00946255">
      <w:pPr>
        <w:spacing w:line="360" w:lineRule="auto"/>
        <w:ind w:firstLine="709"/>
        <w:jc w:val="both"/>
        <w:rPr>
          <w:sz w:val="28"/>
          <w:szCs w:val="28"/>
          <w:lang w:eastAsia="ru-RU"/>
        </w:rPr>
      </w:pPr>
      <w:r w:rsidRPr="00946255">
        <w:rPr>
          <w:sz w:val="28"/>
          <w:szCs w:val="28"/>
          <w:lang w:eastAsia="ru-RU"/>
        </w:rPr>
        <w:t>На данном графике чем меньше значение признака, тем ближе цвет к синему, чем оно больше, тем ближе цвет к красному. Также по длине графика можно определить его влияние на целевую переменную</w:t>
      </w:r>
      <w:r>
        <w:rPr>
          <w:sz w:val="28"/>
          <w:szCs w:val="28"/>
          <w:lang w:eastAsia="ru-RU"/>
        </w:rPr>
        <w:t xml:space="preserve">. </w:t>
      </w:r>
    </w:p>
    <w:p w14:paraId="13D15750" w14:textId="5DFE8BB5" w:rsidR="00946255" w:rsidRDefault="00FF6634" w:rsidP="0078085A">
      <w:pPr>
        <w:pStyle w:val="a9"/>
        <w:spacing w:line="360" w:lineRule="auto"/>
        <w:ind w:left="0" w:firstLine="709"/>
        <w:rPr>
          <w:sz w:val="28"/>
          <w:szCs w:val="28"/>
          <w:lang w:eastAsia="ru-RU"/>
        </w:rPr>
      </w:pPr>
      <w:r w:rsidRPr="00FF6634">
        <w:rPr>
          <w:sz w:val="28"/>
          <w:szCs w:val="28"/>
          <w:lang w:eastAsia="ru-RU"/>
        </w:rPr>
        <w:t xml:space="preserve">Полудиагональ </w:t>
      </w:r>
      <w:r w:rsidR="00F87B22" w:rsidRPr="001A269D">
        <w:rPr>
          <w:i/>
          <w:iCs/>
          <w:sz w:val="28"/>
          <w:szCs w:val="28"/>
          <w:lang w:val="en-US"/>
        </w:rPr>
        <w:t>a</w:t>
      </w:r>
      <w:r w:rsidRPr="00FF6634">
        <w:rPr>
          <w:sz w:val="28"/>
          <w:szCs w:val="28"/>
          <w:lang w:eastAsia="ru-RU"/>
        </w:rPr>
        <w:t xml:space="preserve"> существенно влияет на </w:t>
      </w:r>
      <m:oMath>
        <m:sSub>
          <m:sSubPr>
            <m:ctrlPr>
              <w:rPr>
                <w:rFonts w:ascii="Cambria Math" w:hAnsi="Cambria Math"/>
                <w:i/>
                <w:sz w:val="28"/>
                <w:szCs w:val="28"/>
              </w:rPr>
            </m:ctrlPr>
          </m:sSubPr>
          <m:e>
            <m:r>
              <w:rPr>
                <w:rFonts w:ascii="Cambria Math" w:hAnsi="Cambria Math"/>
                <w:sz w:val="28"/>
                <w:szCs w:val="28"/>
                <w:lang w:val="en-US"/>
              </w:rPr>
              <m:t>K</m:t>
            </m:r>
            <m:ctrlPr>
              <w:rPr>
                <w:rFonts w:ascii="Cambria Math" w:hAnsi="Cambria Math"/>
                <w:i/>
                <w:sz w:val="28"/>
                <w:szCs w:val="28"/>
                <w:lang w:val="en-US"/>
              </w:rPr>
            </m:ctrlPr>
          </m:e>
          <m:sub>
            <m:r>
              <w:rPr>
                <w:rFonts w:ascii="Cambria Math" w:hAnsi="Cambria Math"/>
                <w:sz w:val="28"/>
                <w:szCs w:val="28"/>
              </w:rPr>
              <m:t>1</m:t>
            </m:r>
            <m:r>
              <w:rPr>
                <w:rFonts w:ascii="Cambria Math" w:hAnsi="Cambria Math"/>
                <w:sz w:val="28"/>
                <w:szCs w:val="28"/>
                <w:lang w:val="en-US"/>
              </w:rPr>
              <m:t>C</m:t>
            </m:r>
          </m:sub>
        </m:sSub>
      </m:oMath>
      <w:r>
        <w:rPr>
          <w:sz w:val="28"/>
          <w:szCs w:val="28"/>
          <w:lang w:eastAsia="ru-RU"/>
        </w:rPr>
        <w:t>, это видно</w:t>
      </w:r>
      <w:r w:rsidRPr="00FF6634">
        <w:rPr>
          <w:sz w:val="28"/>
          <w:szCs w:val="28"/>
          <w:lang w:eastAsia="ru-RU"/>
        </w:rPr>
        <w:t xml:space="preserve"> из-за более протяжённого графика распределения. Цвет графика показывает, что трещиностойкость возрастает с увеличением длины полудиагонали</w:t>
      </w:r>
      <w:r>
        <w:rPr>
          <w:sz w:val="28"/>
          <w:szCs w:val="28"/>
          <w:lang w:eastAsia="ru-RU"/>
        </w:rPr>
        <w:t>.</w:t>
      </w:r>
      <w:r w:rsidR="0078085A">
        <w:rPr>
          <w:sz w:val="28"/>
          <w:szCs w:val="28"/>
          <w:lang w:eastAsia="ru-RU"/>
        </w:rPr>
        <w:t xml:space="preserve"> </w:t>
      </w:r>
      <w:r w:rsidR="0078085A" w:rsidRPr="0078085A">
        <w:rPr>
          <w:sz w:val="28"/>
          <w:szCs w:val="28"/>
          <w:lang w:eastAsia="ru-RU"/>
        </w:rPr>
        <w:t>Так как полудиагональ появляется в результате эксперимента, в котором на каждом образце выполнялись вдавливания алмазной пирамидой Виккерса, при большей трещиностойкости пирамида могла оставить больший след до появления трещин, поэтому можно наблюдать именно такое влияние признака a на целевую переменную</w:t>
      </w:r>
      <w:r w:rsidR="0078085A">
        <w:rPr>
          <w:sz w:val="28"/>
          <w:szCs w:val="28"/>
          <w:lang w:eastAsia="ru-RU"/>
        </w:rPr>
        <w:t>.</w:t>
      </w:r>
    </w:p>
    <w:p w14:paraId="2AE4AB24" w14:textId="57E53956" w:rsidR="00FF6634" w:rsidRDefault="00E9291E" w:rsidP="0078085A">
      <w:pPr>
        <w:pStyle w:val="a9"/>
        <w:spacing w:line="360" w:lineRule="auto"/>
        <w:ind w:left="0" w:firstLine="709"/>
        <w:rPr>
          <w:sz w:val="28"/>
          <w:szCs w:val="28"/>
          <w:lang w:eastAsia="ru-RU"/>
        </w:rPr>
      </w:pPr>
      <w:r>
        <w:rPr>
          <w:sz w:val="28"/>
          <w:szCs w:val="28"/>
          <w:lang w:eastAsia="ru-RU"/>
        </w:rPr>
        <w:t>Из графика видно, д</w:t>
      </w:r>
      <w:r w:rsidR="00FF6634" w:rsidRPr="00FF6634">
        <w:rPr>
          <w:sz w:val="28"/>
          <w:szCs w:val="28"/>
          <w:lang w:eastAsia="ru-RU"/>
        </w:rPr>
        <w:t xml:space="preserve">лина трещины </w:t>
      </w:r>
      <w:r w:rsidR="00F87B22" w:rsidRPr="001A269D">
        <w:rPr>
          <w:i/>
          <w:iCs/>
          <w:sz w:val="28"/>
          <w:szCs w:val="28"/>
          <w:lang w:val="en-US"/>
        </w:rPr>
        <w:t>c</w:t>
      </w:r>
      <w:r w:rsidR="00FF6634" w:rsidRPr="00FF6634">
        <w:rPr>
          <w:sz w:val="28"/>
          <w:szCs w:val="28"/>
          <w:lang w:eastAsia="ru-RU"/>
        </w:rPr>
        <w:t xml:space="preserve"> оказывает меньшее влияние на целевую переменную. При этом обладает обратной зависимостью: </w:t>
      </w:r>
      <w:r w:rsidR="0078085A" w:rsidRPr="0078085A">
        <w:rPr>
          <w:sz w:val="28"/>
          <w:szCs w:val="28"/>
          <w:lang w:eastAsia="ru-RU"/>
        </w:rPr>
        <w:t xml:space="preserve">с увеличением длины трещины </w:t>
      </w:r>
      <m:oMath>
        <m:sSub>
          <m:sSubPr>
            <m:ctrlPr>
              <w:rPr>
                <w:rFonts w:ascii="Cambria Math" w:hAnsi="Cambria Math"/>
                <w:i/>
                <w:sz w:val="28"/>
                <w:szCs w:val="28"/>
              </w:rPr>
            </m:ctrlPr>
          </m:sSubPr>
          <m:e>
            <m:r>
              <w:rPr>
                <w:rFonts w:ascii="Cambria Math" w:hAnsi="Cambria Math"/>
                <w:sz w:val="28"/>
                <w:szCs w:val="28"/>
                <w:lang w:val="en-US"/>
              </w:rPr>
              <m:t>K</m:t>
            </m:r>
            <m:ctrlPr>
              <w:rPr>
                <w:rFonts w:ascii="Cambria Math" w:hAnsi="Cambria Math"/>
                <w:i/>
                <w:sz w:val="28"/>
                <w:szCs w:val="28"/>
                <w:lang w:val="en-US"/>
              </w:rPr>
            </m:ctrlPr>
          </m:e>
          <m:sub>
            <m:r>
              <w:rPr>
                <w:rFonts w:ascii="Cambria Math" w:hAnsi="Cambria Math"/>
                <w:sz w:val="28"/>
                <w:szCs w:val="28"/>
              </w:rPr>
              <m:t>1</m:t>
            </m:r>
            <m:r>
              <w:rPr>
                <w:rFonts w:ascii="Cambria Math" w:hAnsi="Cambria Math"/>
                <w:sz w:val="28"/>
                <w:szCs w:val="28"/>
                <w:lang w:val="en-US"/>
              </w:rPr>
              <m:t>C</m:t>
            </m:r>
          </m:sub>
        </m:sSub>
      </m:oMath>
      <w:r w:rsidR="00F87B22" w:rsidRPr="001F7286">
        <w:rPr>
          <w:sz w:val="28"/>
          <w:szCs w:val="28"/>
        </w:rPr>
        <w:t xml:space="preserve"> </w:t>
      </w:r>
      <w:r w:rsidR="00F87B22" w:rsidRPr="00F87B22">
        <w:rPr>
          <w:sz w:val="28"/>
          <w:szCs w:val="28"/>
        </w:rPr>
        <w:t xml:space="preserve"> </w:t>
      </w:r>
      <w:r w:rsidR="0078085A" w:rsidRPr="0078085A">
        <w:rPr>
          <w:sz w:val="28"/>
          <w:szCs w:val="28"/>
          <w:lang w:eastAsia="ru-RU"/>
        </w:rPr>
        <w:t xml:space="preserve">снижается. </w:t>
      </w:r>
      <w:r>
        <w:rPr>
          <w:sz w:val="28"/>
          <w:szCs w:val="28"/>
          <w:lang w:eastAsia="ru-RU"/>
        </w:rPr>
        <w:t>Следовательно, д</w:t>
      </w:r>
      <w:r w:rsidR="0078085A" w:rsidRPr="0078085A">
        <w:rPr>
          <w:sz w:val="28"/>
          <w:szCs w:val="28"/>
          <w:lang w:eastAsia="ru-RU"/>
        </w:rPr>
        <w:t>лина трещины, возникшей в ходе эксперимента, прямо пропорциональна показателю трещиностойкости: чем выше трещиностойкость, тем короче трещина.</w:t>
      </w:r>
    </w:p>
    <w:p w14:paraId="0078C176" w14:textId="2E0A3D3F" w:rsidR="00FF6634" w:rsidRDefault="00FF6634" w:rsidP="00E9291E">
      <w:pPr>
        <w:pStyle w:val="a9"/>
        <w:spacing w:line="360" w:lineRule="auto"/>
        <w:ind w:left="0" w:firstLine="709"/>
        <w:rPr>
          <w:sz w:val="28"/>
          <w:szCs w:val="28"/>
          <w:lang w:eastAsia="ru-RU"/>
        </w:rPr>
      </w:pPr>
      <w:r w:rsidRPr="00FF6634">
        <w:rPr>
          <w:sz w:val="28"/>
          <w:szCs w:val="28"/>
          <w:lang w:eastAsia="ru-RU"/>
        </w:rPr>
        <w:t xml:space="preserve">Пористость </w:t>
      </w:r>
      <w:r w:rsidR="00F87B22" w:rsidRPr="001A269D">
        <w:rPr>
          <w:i/>
          <w:iCs/>
          <w:sz w:val="28"/>
          <w:szCs w:val="28"/>
          <w:lang w:val="en-US"/>
        </w:rPr>
        <w:t>P</w:t>
      </w:r>
      <w:r w:rsidRPr="00FF6634">
        <w:rPr>
          <w:sz w:val="28"/>
          <w:szCs w:val="28"/>
          <w:lang w:eastAsia="ru-RU"/>
        </w:rPr>
        <w:t xml:space="preserve"> оказывает наименьшее влияние относительно других признаков. Этот признак также имеет обратное влияние на трещиностойкость: чем он меньше, тем она больше</w:t>
      </w:r>
      <w:r>
        <w:rPr>
          <w:sz w:val="28"/>
          <w:szCs w:val="28"/>
          <w:lang w:eastAsia="ru-RU"/>
        </w:rPr>
        <w:t>.</w:t>
      </w:r>
      <w:r w:rsidR="00E9291E">
        <w:rPr>
          <w:sz w:val="28"/>
          <w:szCs w:val="28"/>
          <w:lang w:eastAsia="ru-RU"/>
        </w:rPr>
        <w:t xml:space="preserve"> Это можно объяснить тем, что </w:t>
      </w:r>
      <w:r w:rsidR="00E9291E" w:rsidRPr="00E9291E">
        <w:rPr>
          <w:sz w:val="28"/>
          <w:szCs w:val="28"/>
          <w:lang w:eastAsia="ru-RU"/>
        </w:rPr>
        <w:t xml:space="preserve">пористость напрямую зависит от концентрации МУНТ в образце (чем больше </w:t>
      </w:r>
      <w:r w:rsidR="00E9291E" w:rsidRPr="00E9291E">
        <w:rPr>
          <w:sz w:val="28"/>
          <w:szCs w:val="28"/>
          <w:lang w:eastAsia="ru-RU"/>
        </w:rPr>
        <w:lastRenderedPageBreak/>
        <w:t>концентрация МУНТ, тем меньше пористость), уменьшение значения пористости указывает на большую концентрацию МУНТ, следовательно, на большую трещиностойкость</w:t>
      </w:r>
      <w:r w:rsidR="00E9291E">
        <w:rPr>
          <w:sz w:val="28"/>
          <w:szCs w:val="28"/>
          <w:lang w:eastAsia="ru-RU"/>
        </w:rPr>
        <w:t>.</w:t>
      </w:r>
    </w:p>
    <w:p w14:paraId="1CADBDB1" w14:textId="5AAAF28D" w:rsidR="005E7C1B" w:rsidRPr="00FB1E62" w:rsidRDefault="00643C59" w:rsidP="00FB1E62">
      <w:pPr>
        <w:pStyle w:val="a9"/>
        <w:spacing w:line="360" w:lineRule="auto"/>
        <w:ind w:left="0" w:firstLine="709"/>
        <w:rPr>
          <w:sz w:val="28"/>
          <w:szCs w:val="28"/>
          <w:lang w:eastAsia="ru-RU"/>
        </w:rPr>
      </w:pPr>
      <w:r w:rsidRPr="00643C59">
        <w:rPr>
          <w:sz w:val="28"/>
          <w:szCs w:val="28"/>
          <w:lang w:eastAsia="ru-RU"/>
        </w:rPr>
        <w:t>Для более детального изучения характера влияния каждого признака были построены</w:t>
      </w:r>
      <w:r>
        <w:rPr>
          <w:sz w:val="28"/>
          <w:szCs w:val="28"/>
          <w:lang w:eastAsia="ru-RU"/>
        </w:rPr>
        <w:t xml:space="preserve"> </w:t>
      </w:r>
      <w:r w:rsidRPr="00643C59">
        <w:rPr>
          <w:sz w:val="28"/>
          <w:szCs w:val="28"/>
          <w:lang w:eastAsia="ru-RU"/>
        </w:rPr>
        <w:t>графики dependence plot</w:t>
      </w:r>
      <w:r>
        <w:rPr>
          <w:sz w:val="28"/>
          <w:szCs w:val="28"/>
          <w:lang w:eastAsia="ru-RU"/>
        </w:rPr>
        <w:t>,</w:t>
      </w:r>
      <w:r w:rsidRPr="00643C59">
        <w:rPr>
          <w:sz w:val="28"/>
          <w:szCs w:val="28"/>
          <w:lang w:eastAsia="ru-RU"/>
        </w:rPr>
        <w:t xml:space="preserve"> </w:t>
      </w:r>
      <w:r>
        <w:rPr>
          <w:sz w:val="28"/>
          <w:szCs w:val="28"/>
          <w:lang w:eastAsia="ru-RU"/>
        </w:rPr>
        <w:t>которые показывают</w:t>
      </w:r>
      <w:r w:rsidRPr="00643C59">
        <w:rPr>
          <w:sz w:val="28"/>
          <w:szCs w:val="28"/>
          <w:lang w:eastAsia="ru-RU"/>
        </w:rPr>
        <w:t xml:space="preserve"> зависимости SHAP-значений от конкретных значений признака.</w:t>
      </w:r>
      <w:r w:rsidR="00D20C5B">
        <w:rPr>
          <w:sz w:val="28"/>
          <w:szCs w:val="28"/>
          <w:lang w:eastAsia="ru-RU"/>
        </w:rPr>
        <w:t xml:space="preserve"> На рисунке 3.</w:t>
      </w:r>
      <w:r w:rsidR="002C712D">
        <w:rPr>
          <w:sz w:val="28"/>
          <w:szCs w:val="28"/>
          <w:lang w:eastAsia="ru-RU"/>
        </w:rPr>
        <w:t>7</w:t>
      </w:r>
      <w:r w:rsidR="00D20C5B">
        <w:rPr>
          <w:sz w:val="28"/>
          <w:szCs w:val="28"/>
          <w:lang w:eastAsia="ru-RU"/>
        </w:rPr>
        <w:t xml:space="preserve"> г</w:t>
      </w:r>
      <w:r w:rsidR="00D20C5B" w:rsidRPr="00D20C5B">
        <w:rPr>
          <w:sz w:val="28"/>
          <w:szCs w:val="28"/>
          <w:lang w:eastAsia="ru-RU"/>
        </w:rPr>
        <w:t xml:space="preserve">рафик для полудиагонали </w:t>
      </w:r>
      <w:r w:rsidR="00EC5B85" w:rsidRPr="001A269D">
        <w:rPr>
          <w:i/>
          <w:iCs/>
          <w:sz w:val="28"/>
          <w:szCs w:val="28"/>
          <w:lang w:val="en-US"/>
        </w:rPr>
        <w:t>a</w:t>
      </w:r>
      <w:r w:rsidR="00D20C5B">
        <w:rPr>
          <w:sz w:val="28"/>
          <w:szCs w:val="28"/>
          <w:lang w:eastAsia="ru-RU"/>
        </w:rPr>
        <w:t>, он</w:t>
      </w:r>
      <w:r w:rsidR="00D20C5B" w:rsidRPr="00D20C5B">
        <w:rPr>
          <w:sz w:val="28"/>
          <w:szCs w:val="28"/>
          <w:lang w:eastAsia="ru-RU"/>
        </w:rPr>
        <w:t xml:space="preserve"> демонстрирует выраженную нелинейную возрастающую зависимость. При малых значениях </w:t>
      </w:r>
      <w:r w:rsidR="00EC5B85" w:rsidRPr="001A269D">
        <w:rPr>
          <w:i/>
          <w:iCs/>
          <w:sz w:val="28"/>
          <w:szCs w:val="28"/>
          <w:lang w:val="en-US"/>
        </w:rPr>
        <w:t>a</w:t>
      </w:r>
      <w:r w:rsidR="00D20C5B" w:rsidRPr="00D20C5B">
        <w:rPr>
          <w:sz w:val="28"/>
          <w:szCs w:val="28"/>
          <w:lang w:eastAsia="ru-RU"/>
        </w:rPr>
        <w:t xml:space="preserve"> SHAP-значения существенно снижа</w:t>
      </w:r>
      <w:r w:rsidR="005E7C1B">
        <w:rPr>
          <w:sz w:val="28"/>
          <w:szCs w:val="28"/>
          <w:lang w:eastAsia="ru-RU"/>
        </w:rPr>
        <w:t>ю</w:t>
      </w:r>
      <w:r w:rsidR="00D20C5B" w:rsidRPr="00D20C5B">
        <w:rPr>
          <w:sz w:val="28"/>
          <w:szCs w:val="28"/>
          <w:lang w:eastAsia="ru-RU"/>
        </w:rPr>
        <w:t xml:space="preserve">т прогноз относительно среднего. По мере роста </w:t>
      </w:r>
      <w:r w:rsidR="00EC5B85" w:rsidRPr="001A269D">
        <w:rPr>
          <w:i/>
          <w:iCs/>
          <w:sz w:val="28"/>
          <w:szCs w:val="28"/>
          <w:lang w:val="en-US"/>
        </w:rPr>
        <w:t>a</w:t>
      </w:r>
      <w:r w:rsidR="00D20C5B" w:rsidRPr="00D20C5B">
        <w:rPr>
          <w:sz w:val="28"/>
          <w:szCs w:val="28"/>
          <w:lang w:eastAsia="ru-RU"/>
        </w:rPr>
        <w:t xml:space="preserve"> SHAP-значения увеличиваются и </w:t>
      </w:r>
      <w:r w:rsidR="005E7C1B">
        <w:rPr>
          <w:sz w:val="28"/>
          <w:szCs w:val="28"/>
          <w:lang w:eastAsia="ru-RU"/>
        </w:rPr>
        <w:t>р</w:t>
      </w:r>
      <w:r w:rsidR="00D20C5B" w:rsidRPr="00D20C5B">
        <w:rPr>
          <w:sz w:val="28"/>
          <w:szCs w:val="28"/>
          <w:lang w:eastAsia="ru-RU"/>
        </w:rPr>
        <w:t>азброс точек при этом нарастает</w:t>
      </w:r>
      <w:r w:rsidR="00B604C0">
        <w:rPr>
          <w:sz w:val="28"/>
          <w:szCs w:val="28"/>
          <w:lang w:eastAsia="ru-RU"/>
        </w:rPr>
        <w:t xml:space="preserve">. </w:t>
      </w:r>
      <w:r w:rsidR="00D20C5B" w:rsidRPr="00D20C5B">
        <w:rPr>
          <w:sz w:val="28"/>
          <w:szCs w:val="28"/>
          <w:lang w:eastAsia="ru-RU"/>
        </w:rPr>
        <w:t>Физически это означает, что геометрия отпечатка индентора является наиболее информативным сигналом о трещиностойкости материала.</w:t>
      </w:r>
    </w:p>
    <w:p w14:paraId="716CBDAD" w14:textId="77777777" w:rsidR="00D20C5B" w:rsidRDefault="00D20C5B" w:rsidP="00D20C5B">
      <w:pPr>
        <w:pStyle w:val="a9"/>
        <w:keepNext/>
        <w:spacing w:line="360" w:lineRule="auto"/>
        <w:ind w:left="0" w:firstLine="0"/>
        <w:jc w:val="center"/>
      </w:pPr>
      <w:r w:rsidRPr="00D20C5B">
        <w:rPr>
          <w:noProof/>
          <w:sz w:val="28"/>
          <w:szCs w:val="28"/>
          <w:lang w:eastAsia="ru-RU"/>
        </w:rPr>
        <w:drawing>
          <wp:inline distT="0" distB="0" distL="0" distR="0" wp14:anchorId="3DD07B16" wp14:editId="7FD4E97F">
            <wp:extent cx="4276725" cy="3236944"/>
            <wp:effectExtent l="0" t="0" r="0" b="1905"/>
            <wp:docPr id="3766777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677700" name=""/>
                    <pic:cNvPicPr/>
                  </pic:nvPicPr>
                  <pic:blipFill rotWithShape="1">
                    <a:blip r:embed="rId32"/>
                    <a:srcRect t="7805" r="66321"/>
                    <a:stretch>
                      <a:fillRect/>
                    </a:stretch>
                  </pic:blipFill>
                  <pic:spPr bwMode="auto">
                    <a:xfrm>
                      <a:off x="0" y="0"/>
                      <a:ext cx="4357141" cy="3297809"/>
                    </a:xfrm>
                    <a:prstGeom prst="rect">
                      <a:avLst/>
                    </a:prstGeom>
                    <a:ln>
                      <a:noFill/>
                    </a:ln>
                    <a:extLst>
                      <a:ext uri="{53640926-AAD7-44D8-BBD7-CCE9431645EC}">
                        <a14:shadowObscured xmlns:a14="http://schemas.microsoft.com/office/drawing/2010/main"/>
                      </a:ext>
                    </a:extLst>
                  </pic:spPr>
                </pic:pic>
              </a:graphicData>
            </a:graphic>
          </wp:inline>
        </w:drawing>
      </w:r>
    </w:p>
    <w:p w14:paraId="085A2F5C" w14:textId="19BDF8A4" w:rsidR="00D20C5B" w:rsidRPr="00D20C5B" w:rsidRDefault="00D20C5B" w:rsidP="00D20C5B">
      <w:pPr>
        <w:pStyle w:val="aff1"/>
        <w:spacing w:after="0"/>
        <w:jc w:val="center"/>
        <w:rPr>
          <w:i w:val="0"/>
          <w:iCs w:val="0"/>
          <w:color w:val="000000" w:themeColor="text1"/>
          <w:sz w:val="28"/>
          <w:szCs w:val="28"/>
          <w:lang w:eastAsia="ru-RU"/>
        </w:rPr>
      </w:pPr>
      <w:r w:rsidRPr="00D20C5B">
        <w:rPr>
          <w:i w:val="0"/>
          <w:iCs w:val="0"/>
          <w:color w:val="000000" w:themeColor="text1"/>
          <w:sz w:val="28"/>
          <w:szCs w:val="28"/>
        </w:rPr>
        <w:t xml:space="preserve">Рисунок </w:t>
      </w:r>
      <w:r w:rsidR="00130F8C">
        <w:rPr>
          <w:i w:val="0"/>
          <w:iCs w:val="0"/>
          <w:color w:val="000000" w:themeColor="text1"/>
          <w:sz w:val="28"/>
          <w:szCs w:val="28"/>
        </w:rPr>
        <w:fldChar w:fldCharType="begin"/>
      </w:r>
      <w:r w:rsidR="00130F8C">
        <w:rPr>
          <w:i w:val="0"/>
          <w:iCs w:val="0"/>
          <w:color w:val="000000" w:themeColor="text1"/>
          <w:sz w:val="28"/>
          <w:szCs w:val="28"/>
        </w:rPr>
        <w:instrText xml:space="preserve"> STYLEREF 1 \s </w:instrText>
      </w:r>
      <w:r w:rsidR="00130F8C">
        <w:rPr>
          <w:i w:val="0"/>
          <w:iCs w:val="0"/>
          <w:color w:val="000000" w:themeColor="text1"/>
          <w:sz w:val="28"/>
          <w:szCs w:val="28"/>
        </w:rPr>
        <w:fldChar w:fldCharType="separate"/>
      </w:r>
      <w:r w:rsidR="00130F8C">
        <w:rPr>
          <w:i w:val="0"/>
          <w:iCs w:val="0"/>
          <w:noProof/>
          <w:color w:val="000000" w:themeColor="text1"/>
          <w:sz w:val="28"/>
          <w:szCs w:val="28"/>
        </w:rPr>
        <w:t>3</w:t>
      </w:r>
      <w:r w:rsidR="00130F8C">
        <w:rPr>
          <w:i w:val="0"/>
          <w:iCs w:val="0"/>
          <w:color w:val="000000" w:themeColor="text1"/>
          <w:sz w:val="28"/>
          <w:szCs w:val="28"/>
        </w:rPr>
        <w:fldChar w:fldCharType="end"/>
      </w:r>
      <w:r w:rsidR="00130F8C">
        <w:rPr>
          <w:i w:val="0"/>
          <w:iCs w:val="0"/>
          <w:color w:val="000000" w:themeColor="text1"/>
          <w:sz w:val="28"/>
          <w:szCs w:val="28"/>
        </w:rPr>
        <w:t>.</w:t>
      </w:r>
      <w:r w:rsidR="00130F8C">
        <w:rPr>
          <w:i w:val="0"/>
          <w:iCs w:val="0"/>
          <w:color w:val="000000" w:themeColor="text1"/>
          <w:sz w:val="28"/>
          <w:szCs w:val="28"/>
        </w:rPr>
        <w:fldChar w:fldCharType="begin"/>
      </w:r>
      <w:r w:rsidR="00130F8C">
        <w:rPr>
          <w:i w:val="0"/>
          <w:iCs w:val="0"/>
          <w:color w:val="000000" w:themeColor="text1"/>
          <w:sz w:val="28"/>
          <w:szCs w:val="28"/>
        </w:rPr>
        <w:instrText xml:space="preserve"> SEQ Рисунок \* ARABIC \s 1 </w:instrText>
      </w:r>
      <w:r w:rsidR="00130F8C">
        <w:rPr>
          <w:i w:val="0"/>
          <w:iCs w:val="0"/>
          <w:color w:val="000000" w:themeColor="text1"/>
          <w:sz w:val="28"/>
          <w:szCs w:val="28"/>
        </w:rPr>
        <w:fldChar w:fldCharType="separate"/>
      </w:r>
      <w:r w:rsidR="00130F8C">
        <w:rPr>
          <w:i w:val="0"/>
          <w:iCs w:val="0"/>
          <w:noProof/>
          <w:color w:val="000000" w:themeColor="text1"/>
          <w:sz w:val="28"/>
          <w:szCs w:val="28"/>
        </w:rPr>
        <w:t>7</w:t>
      </w:r>
      <w:r w:rsidR="00130F8C">
        <w:rPr>
          <w:i w:val="0"/>
          <w:iCs w:val="0"/>
          <w:color w:val="000000" w:themeColor="text1"/>
          <w:sz w:val="28"/>
          <w:szCs w:val="28"/>
        </w:rPr>
        <w:fldChar w:fldCharType="end"/>
      </w:r>
      <w:r w:rsidRPr="00D20C5B">
        <w:rPr>
          <w:i w:val="0"/>
          <w:iCs w:val="0"/>
          <w:color w:val="000000" w:themeColor="text1"/>
          <w:sz w:val="28"/>
          <w:szCs w:val="28"/>
        </w:rPr>
        <w:t xml:space="preserve"> </w:t>
      </w:r>
      <w:r>
        <w:rPr>
          <w:i w:val="0"/>
          <w:iCs w:val="0"/>
          <w:color w:val="000000" w:themeColor="text1"/>
          <w:sz w:val="28"/>
          <w:szCs w:val="28"/>
        </w:rPr>
        <w:t xml:space="preserve">– Влияние полудиагонали </w:t>
      </w:r>
      <w:r w:rsidR="00142CBA" w:rsidRPr="001A269D">
        <w:rPr>
          <w:sz w:val="28"/>
          <w:szCs w:val="28"/>
          <w:lang w:val="en-US"/>
        </w:rPr>
        <w:t>a</w:t>
      </w:r>
      <w:r w:rsidRPr="00D20C5B">
        <w:rPr>
          <w:i w:val="0"/>
          <w:iCs w:val="0"/>
          <w:color w:val="000000" w:themeColor="text1"/>
          <w:sz w:val="28"/>
          <w:szCs w:val="28"/>
        </w:rPr>
        <w:t xml:space="preserve"> </w:t>
      </w:r>
      <w:r w:rsidRPr="00A82E72">
        <w:rPr>
          <w:i w:val="0"/>
          <w:iCs w:val="0"/>
          <w:color w:val="000000" w:themeColor="text1"/>
          <w:sz w:val="28"/>
          <w:szCs w:val="28"/>
        </w:rPr>
        <w:t xml:space="preserve">на </w:t>
      </w:r>
      <m:oMath>
        <m:sSub>
          <m:sSubPr>
            <m:ctrlPr>
              <w:rPr>
                <w:rFonts w:ascii="Cambria Math" w:hAnsi="Cambria Math"/>
                <w:color w:val="000000" w:themeColor="text1"/>
                <w:sz w:val="28"/>
                <w:szCs w:val="28"/>
              </w:rPr>
            </m:ctrlPr>
          </m:sSubPr>
          <m:e>
            <m:r>
              <w:rPr>
                <w:rFonts w:ascii="Cambria Math" w:hAnsi="Cambria Math"/>
                <w:color w:val="000000" w:themeColor="text1"/>
                <w:sz w:val="28"/>
                <w:szCs w:val="28"/>
                <w:lang w:val="en-US"/>
              </w:rPr>
              <m:t>K</m:t>
            </m:r>
            <m:ctrlPr>
              <w:rPr>
                <w:rFonts w:ascii="Cambria Math" w:hAnsi="Cambria Math"/>
                <w:color w:val="000000" w:themeColor="text1"/>
                <w:sz w:val="28"/>
                <w:szCs w:val="28"/>
                <w:lang w:val="en-US"/>
              </w:rPr>
            </m:ctrlPr>
          </m:e>
          <m:sub>
            <m:r>
              <w:rPr>
                <w:rFonts w:ascii="Cambria Math" w:hAnsi="Cambria Math"/>
                <w:color w:val="000000" w:themeColor="text1"/>
                <w:sz w:val="28"/>
                <w:szCs w:val="28"/>
              </w:rPr>
              <m:t>1</m:t>
            </m:r>
            <m:r>
              <w:rPr>
                <w:rFonts w:ascii="Cambria Math" w:hAnsi="Cambria Math"/>
                <w:color w:val="000000" w:themeColor="text1"/>
                <w:sz w:val="28"/>
                <w:szCs w:val="28"/>
                <w:lang w:val="en-US"/>
              </w:rPr>
              <m:t>C</m:t>
            </m:r>
          </m:sub>
        </m:sSub>
      </m:oMath>
      <w:r w:rsidRPr="00A82E72">
        <w:rPr>
          <w:color w:val="000000" w:themeColor="text1"/>
          <w:sz w:val="28"/>
          <w:szCs w:val="28"/>
        </w:rPr>
        <w:t xml:space="preserve"> </w:t>
      </w:r>
    </w:p>
    <w:p w14:paraId="1E378346" w14:textId="77777777" w:rsidR="00A167E3" w:rsidRDefault="00A167E3" w:rsidP="00E9291E">
      <w:pPr>
        <w:pStyle w:val="a9"/>
        <w:spacing w:line="360" w:lineRule="auto"/>
        <w:ind w:left="0" w:firstLine="709"/>
        <w:rPr>
          <w:sz w:val="28"/>
          <w:szCs w:val="28"/>
          <w:lang w:eastAsia="ru-RU"/>
        </w:rPr>
      </w:pPr>
    </w:p>
    <w:p w14:paraId="1693A64F" w14:textId="286762BE" w:rsidR="00D20C5B" w:rsidRPr="005E7C1B" w:rsidRDefault="00D20C5B" w:rsidP="00FB1E62">
      <w:pPr>
        <w:pStyle w:val="a9"/>
        <w:spacing w:line="360" w:lineRule="auto"/>
        <w:ind w:left="0" w:firstLine="709"/>
        <w:rPr>
          <w:sz w:val="28"/>
          <w:szCs w:val="28"/>
          <w:lang w:eastAsia="ru-RU"/>
        </w:rPr>
      </w:pPr>
      <w:r>
        <w:rPr>
          <w:sz w:val="28"/>
          <w:szCs w:val="28"/>
          <w:lang w:eastAsia="ru-RU"/>
        </w:rPr>
        <w:t>На рисунке 3.</w:t>
      </w:r>
      <w:r w:rsidR="002C712D">
        <w:rPr>
          <w:sz w:val="28"/>
          <w:szCs w:val="28"/>
          <w:lang w:eastAsia="ru-RU"/>
        </w:rPr>
        <w:t>8</w:t>
      </w:r>
      <w:r>
        <w:rPr>
          <w:sz w:val="28"/>
          <w:szCs w:val="28"/>
          <w:lang w:eastAsia="ru-RU"/>
        </w:rPr>
        <w:t xml:space="preserve"> видно, что д</w:t>
      </w:r>
      <w:r w:rsidRPr="00D20C5B">
        <w:rPr>
          <w:sz w:val="28"/>
          <w:szCs w:val="28"/>
          <w:lang w:eastAsia="ru-RU"/>
        </w:rPr>
        <w:t xml:space="preserve">лина трещины </w:t>
      </w:r>
      <w:r w:rsidR="00EC5B85" w:rsidRPr="001A269D">
        <w:rPr>
          <w:i/>
          <w:iCs/>
          <w:sz w:val="28"/>
          <w:szCs w:val="28"/>
          <w:lang w:val="en-US"/>
        </w:rPr>
        <w:t>c</w:t>
      </w:r>
      <w:r w:rsidRPr="00D20C5B">
        <w:rPr>
          <w:sz w:val="28"/>
          <w:szCs w:val="28"/>
          <w:lang w:eastAsia="ru-RU"/>
        </w:rPr>
        <w:t xml:space="preserve"> ведёт себя противоположным образом. SHAP-значения монотонно убывают с ростом </w:t>
      </w:r>
      <w:r w:rsidR="00EC5B85" w:rsidRPr="001A269D">
        <w:rPr>
          <w:i/>
          <w:iCs/>
          <w:sz w:val="28"/>
          <w:szCs w:val="28"/>
          <w:lang w:val="en-US"/>
        </w:rPr>
        <w:t>c</w:t>
      </w:r>
      <w:r w:rsidRPr="00D20C5B">
        <w:rPr>
          <w:sz w:val="28"/>
          <w:szCs w:val="28"/>
          <w:lang w:eastAsia="ru-RU"/>
        </w:rPr>
        <w:t>: при коротких трещинах (около 50 мкм) они положительны, при длинных (около 110 мкм)</w:t>
      </w:r>
      <w:r w:rsidR="00DA1A17">
        <w:rPr>
          <w:sz w:val="28"/>
          <w:szCs w:val="28"/>
          <w:lang w:eastAsia="ru-RU"/>
        </w:rPr>
        <w:t xml:space="preserve"> становятся отрицательными</w:t>
      </w:r>
      <w:r w:rsidRPr="00D20C5B">
        <w:rPr>
          <w:sz w:val="28"/>
          <w:szCs w:val="28"/>
          <w:lang w:eastAsia="ru-RU"/>
        </w:rPr>
        <w:t xml:space="preserve">. Зависимость близка к линейной в центральной части диапазона, однако при больших значениях </w:t>
      </w:r>
      <w:r w:rsidR="00EC5B85" w:rsidRPr="001A269D">
        <w:rPr>
          <w:i/>
          <w:iCs/>
          <w:sz w:val="28"/>
          <w:szCs w:val="28"/>
          <w:lang w:val="en-US"/>
        </w:rPr>
        <w:t>c</w:t>
      </w:r>
      <w:r w:rsidRPr="00D20C5B">
        <w:rPr>
          <w:sz w:val="28"/>
          <w:szCs w:val="28"/>
          <w:lang w:eastAsia="ru-RU"/>
        </w:rPr>
        <w:t xml:space="preserve"> разброс </w:t>
      </w:r>
      <w:r w:rsidRPr="00D20C5B">
        <w:rPr>
          <w:sz w:val="28"/>
          <w:szCs w:val="28"/>
          <w:lang w:eastAsia="ru-RU"/>
        </w:rPr>
        <w:lastRenderedPageBreak/>
        <w:t>заметно увеличивается, что говорит о том, что длинные трещины несут в себе больше неоднозначности для модели. С физической точки зрения это ожидаемо: короткая трещина при фиксированной нагрузке индентирования прямо свидетельствует о высоком сопротивлении материала её распространению.</w:t>
      </w:r>
    </w:p>
    <w:p w14:paraId="3B1035A1" w14:textId="77777777" w:rsidR="00D20C5B" w:rsidRDefault="00D20C5B" w:rsidP="00D20C5B">
      <w:pPr>
        <w:pStyle w:val="a9"/>
        <w:keepNext/>
        <w:spacing w:line="360" w:lineRule="auto"/>
        <w:ind w:left="0" w:firstLine="0"/>
        <w:jc w:val="center"/>
      </w:pPr>
      <w:r w:rsidRPr="00D20C5B">
        <w:rPr>
          <w:noProof/>
          <w:sz w:val="28"/>
          <w:szCs w:val="28"/>
          <w:lang w:eastAsia="ru-RU"/>
        </w:rPr>
        <w:drawing>
          <wp:inline distT="0" distB="0" distL="0" distR="0" wp14:anchorId="0E6F4523" wp14:editId="266556C2">
            <wp:extent cx="4305300" cy="3260077"/>
            <wp:effectExtent l="0" t="0" r="0" b="0"/>
            <wp:docPr id="2452942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94266" name=""/>
                    <pic:cNvPicPr/>
                  </pic:nvPicPr>
                  <pic:blipFill rotWithShape="1">
                    <a:blip r:embed="rId32"/>
                    <a:srcRect l="33358" t="7763" r="32962"/>
                    <a:stretch>
                      <a:fillRect/>
                    </a:stretch>
                  </pic:blipFill>
                  <pic:spPr bwMode="auto">
                    <a:xfrm>
                      <a:off x="0" y="0"/>
                      <a:ext cx="4326135" cy="3275854"/>
                    </a:xfrm>
                    <a:prstGeom prst="rect">
                      <a:avLst/>
                    </a:prstGeom>
                    <a:ln>
                      <a:noFill/>
                    </a:ln>
                    <a:extLst>
                      <a:ext uri="{53640926-AAD7-44D8-BBD7-CCE9431645EC}">
                        <a14:shadowObscured xmlns:a14="http://schemas.microsoft.com/office/drawing/2010/main"/>
                      </a:ext>
                    </a:extLst>
                  </pic:spPr>
                </pic:pic>
              </a:graphicData>
            </a:graphic>
          </wp:inline>
        </w:drawing>
      </w:r>
    </w:p>
    <w:p w14:paraId="68D80AEA" w14:textId="25DEE215" w:rsidR="00D20C5B" w:rsidRDefault="00D20C5B" w:rsidP="00A82E72">
      <w:pPr>
        <w:pStyle w:val="aff1"/>
        <w:spacing w:after="0"/>
        <w:jc w:val="center"/>
        <w:rPr>
          <w:sz w:val="28"/>
          <w:szCs w:val="28"/>
        </w:rPr>
      </w:pPr>
      <w:r w:rsidRPr="00D20C5B">
        <w:rPr>
          <w:i w:val="0"/>
          <w:iCs w:val="0"/>
          <w:color w:val="000000" w:themeColor="text1"/>
          <w:sz w:val="28"/>
          <w:szCs w:val="28"/>
        </w:rPr>
        <w:t xml:space="preserve">Рисунок </w:t>
      </w:r>
      <w:r w:rsidR="00130F8C">
        <w:rPr>
          <w:i w:val="0"/>
          <w:iCs w:val="0"/>
          <w:color w:val="000000" w:themeColor="text1"/>
          <w:sz w:val="28"/>
          <w:szCs w:val="28"/>
        </w:rPr>
        <w:fldChar w:fldCharType="begin"/>
      </w:r>
      <w:r w:rsidR="00130F8C">
        <w:rPr>
          <w:i w:val="0"/>
          <w:iCs w:val="0"/>
          <w:color w:val="000000" w:themeColor="text1"/>
          <w:sz w:val="28"/>
          <w:szCs w:val="28"/>
        </w:rPr>
        <w:instrText xml:space="preserve"> STYLEREF 1 \s </w:instrText>
      </w:r>
      <w:r w:rsidR="00130F8C">
        <w:rPr>
          <w:i w:val="0"/>
          <w:iCs w:val="0"/>
          <w:color w:val="000000" w:themeColor="text1"/>
          <w:sz w:val="28"/>
          <w:szCs w:val="28"/>
        </w:rPr>
        <w:fldChar w:fldCharType="separate"/>
      </w:r>
      <w:r w:rsidR="00130F8C">
        <w:rPr>
          <w:i w:val="0"/>
          <w:iCs w:val="0"/>
          <w:noProof/>
          <w:color w:val="000000" w:themeColor="text1"/>
          <w:sz w:val="28"/>
          <w:szCs w:val="28"/>
        </w:rPr>
        <w:t>3</w:t>
      </w:r>
      <w:r w:rsidR="00130F8C">
        <w:rPr>
          <w:i w:val="0"/>
          <w:iCs w:val="0"/>
          <w:color w:val="000000" w:themeColor="text1"/>
          <w:sz w:val="28"/>
          <w:szCs w:val="28"/>
        </w:rPr>
        <w:fldChar w:fldCharType="end"/>
      </w:r>
      <w:r w:rsidR="00130F8C">
        <w:rPr>
          <w:i w:val="0"/>
          <w:iCs w:val="0"/>
          <w:color w:val="000000" w:themeColor="text1"/>
          <w:sz w:val="28"/>
          <w:szCs w:val="28"/>
        </w:rPr>
        <w:t>.</w:t>
      </w:r>
      <w:r w:rsidR="00130F8C">
        <w:rPr>
          <w:i w:val="0"/>
          <w:iCs w:val="0"/>
          <w:color w:val="000000" w:themeColor="text1"/>
          <w:sz w:val="28"/>
          <w:szCs w:val="28"/>
        </w:rPr>
        <w:fldChar w:fldCharType="begin"/>
      </w:r>
      <w:r w:rsidR="00130F8C">
        <w:rPr>
          <w:i w:val="0"/>
          <w:iCs w:val="0"/>
          <w:color w:val="000000" w:themeColor="text1"/>
          <w:sz w:val="28"/>
          <w:szCs w:val="28"/>
        </w:rPr>
        <w:instrText xml:space="preserve"> SEQ Рисунок \* ARABIC \s 1 </w:instrText>
      </w:r>
      <w:r w:rsidR="00130F8C">
        <w:rPr>
          <w:i w:val="0"/>
          <w:iCs w:val="0"/>
          <w:color w:val="000000" w:themeColor="text1"/>
          <w:sz w:val="28"/>
          <w:szCs w:val="28"/>
        </w:rPr>
        <w:fldChar w:fldCharType="separate"/>
      </w:r>
      <w:r w:rsidR="00130F8C">
        <w:rPr>
          <w:i w:val="0"/>
          <w:iCs w:val="0"/>
          <w:noProof/>
          <w:color w:val="000000" w:themeColor="text1"/>
          <w:sz w:val="28"/>
          <w:szCs w:val="28"/>
        </w:rPr>
        <w:t>8</w:t>
      </w:r>
      <w:r w:rsidR="00130F8C">
        <w:rPr>
          <w:i w:val="0"/>
          <w:iCs w:val="0"/>
          <w:color w:val="000000" w:themeColor="text1"/>
          <w:sz w:val="28"/>
          <w:szCs w:val="28"/>
        </w:rPr>
        <w:fldChar w:fldCharType="end"/>
      </w:r>
      <w:r w:rsidRPr="00D20C5B">
        <w:rPr>
          <w:i w:val="0"/>
          <w:iCs w:val="0"/>
          <w:color w:val="000000" w:themeColor="text1"/>
          <w:sz w:val="28"/>
          <w:szCs w:val="28"/>
        </w:rPr>
        <w:t xml:space="preserve"> </w:t>
      </w:r>
      <w:r>
        <w:rPr>
          <w:i w:val="0"/>
          <w:iCs w:val="0"/>
          <w:color w:val="000000" w:themeColor="text1"/>
          <w:sz w:val="28"/>
          <w:szCs w:val="28"/>
        </w:rPr>
        <w:t xml:space="preserve">– Влияние длины трещины </w:t>
      </w:r>
      <w:r w:rsidR="00EC5B85" w:rsidRPr="001A269D">
        <w:rPr>
          <w:sz w:val="28"/>
          <w:szCs w:val="28"/>
          <w:lang w:val="en-US"/>
        </w:rPr>
        <w:t>c</w:t>
      </w:r>
      <w:r>
        <w:rPr>
          <w:i w:val="0"/>
          <w:iCs w:val="0"/>
          <w:color w:val="000000" w:themeColor="text1"/>
          <w:sz w:val="28"/>
          <w:szCs w:val="28"/>
        </w:rPr>
        <w:t xml:space="preserve"> на </w:t>
      </w:r>
      <m:oMath>
        <m:sSub>
          <m:sSubPr>
            <m:ctrlPr>
              <w:rPr>
                <w:rFonts w:ascii="Cambria Math" w:hAnsi="Cambria Math"/>
                <w:color w:val="000000" w:themeColor="text1"/>
                <w:sz w:val="28"/>
                <w:szCs w:val="28"/>
              </w:rPr>
            </m:ctrlPr>
          </m:sSubPr>
          <m:e>
            <m:r>
              <w:rPr>
                <w:rFonts w:ascii="Cambria Math" w:hAnsi="Cambria Math"/>
                <w:color w:val="000000" w:themeColor="text1"/>
                <w:sz w:val="28"/>
                <w:szCs w:val="28"/>
                <w:lang w:val="en-US"/>
              </w:rPr>
              <m:t>K</m:t>
            </m:r>
            <m:ctrlPr>
              <w:rPr>
                <w:rFonts w:ascii="Cambria Math" w:hAnsi="Cambria Math"/>
                <w:color w:val="000000" w:themeColor="text1"/>
                <w:sz w:val="28"/>
                <w:szCs w:val="28"/>
                <w:lang w:val="en-US"/>
              </w:rPr>
            </m:ctrlPr>
          </m:e>
          <m:sub>
            <m:r>
              <w:rPr>
                <w:rFonts w:ascii="Cambria Math" w:hAnsi="Cambria Math"/>
                <w:color w:val="000000" w:themeColor="text1"/>
                <w:sz w:val="28"/>
                <w:szCs w:val="28"/>
              </w:rPr>
              <m:t>1</m:t>
            </m:r>
            <m:r>
              <w:rPr>
                <w:rFonts w:ascii="Cambria Math" w:hAnsi="Cambria Math"/>
                <w:color w:val="000000" w:themeColor="text1"/>
                <w:sz w:val="28"/>
                <w:szCs w:val="28"/>
                <w:lang w:val="en-US"/>
              </w:rPr>
              <m:t>C</m:t>
            </m:r>
          </m:sub>
        </m:sSub>
      </m:oMath>
      <w:r w:rsidRPr="00A82E72">
        <w:rPr>
          <w:color w:val="000000" w:themeColor="text1"/>
          <w:sz w:val="28"/>
          <w:szCs w:val="28"/>
        </w:rPr>
        <w:t xml:space="preserve"> </w:t>
      </w:r>
    </w:p>
    <w:p w14:paraId="1D9FD1E9" w14:textId="77777777" w:rsidR="00D20C5B" w:rsidRDefault="00D20C5B" w:rsidP="00D20C5B">
      <w:pPr>
        <w:spacing w:line="360" w:lineRule="auto"/>
        <w:ind w:firstLine="709"/>
        <w:jc w:val="both"/>
        <w:rPr>
          <w:sz w:val="28"/>
          <w:szCs w:val="28"/>
          <w:lang w:eastAsia="ru-RU"/>
        </w:rPr>
      </w:pPr>
    </w:p>
    <w:p w14:paraId="756381D9" w14:textId="2819DB75" w:rsidR="00A82E72" w:rsidRDefault="00A82E72" w:rsidP="00FB1E62">
      <w:pPr>
        <w:spacing w:line="360" w:lineRule="auto"/>
        <w:ind w:firstLine="709"/>
        <w:jc w:val="both"/>
        <w:rPr>
          <w:sz w:val="28"/>
          <w:szCs w:val="28"/>
          <w:lang w:eastAsia="ru-RU"/>
        </w:rPr>
      </w:pPr>
      <w:r w:rsidRPr="00A82E72">
        <w:rPr>
          <w:sz w:val="28"/>
          <w:szCs w:val="28"/>
          <w:lang w:eastAsia="ru-RU"/>
        </w:rPr>
        <w:t>График для пористости P выглядит принципиально иначе</w:t>
      </w:r>
      <w:r w:rsidR="00DA1A17">
        <w:rPr>
          <w:sz w:val="28"/>
          <w:szCs w:val="28"/>
          <w:lang w:eastAsia="ru-RU"/>
        </w:rPr>
        <w:t xml:space="preserve"> (</w:t>
      </w:r>
      <w:r w:rsidR="00DA1A17" w:rsidRPr="00DA1A17">
        <w:rPr>
          <w:sz w:val="28"/>
          <w:szCs w:val="28"/>
          <w:lang w:eastAsia="ru-RU"/>
        </w:rPr>
        <w:fldChar w:fldCharType="begin"/>
      </w:r>
      <w:r w:rsidR="00DA1A17" w:rsidRPr="00DA1A17">
        <w:rPr>
          <w:sz w:val="28"/>
          <w:szCs w:val="28"/>
          <w:lang w:eastAsia="ru-RU"/>
        </w:rPr>
        <w:instrText xml:space="preserve"> REF _Ref231951077 \h  \* MERGEFORMAT </w:instrText>
      </w:r>
      <w:r w:rsidR="00DA1A17" w:rsidRPr="00DA1A17">
        <w:rPr>
          <w:sz w:val="28"/>
          <w:szCs w:val="28"/>
          <w:lang w:eastAsia="ru-RU"/>
        </w:rPr>
      </w:r>
      <w:r w:rsidR="00DA1A17" w:rsidRPr="00DA1A17">
        <w:rPr>
          <w:sz w:val="28"/>
          <w:szCs w:val="28"/>
          <w:lang w:eastAsia="ru-RU"/>
        </w:rPr>
        <w:fldChar w:fldCharType="separate"/>
      </w:r>
      <w:r w:rsidR="002C712D">
        <w:rPr>
          <w:color w:val="000000" w:themeColor="text1"/>
          <w:sz w:val="28"/>
          <w:szCs w:val="28"/>
        </w:rPr>
        <w:t>р</w:t>
      </w:r>
      <w:r w:rsidR="00DA1A17" w:rsidRPr="00DA1A17">
        <w:rPr>
          <w:color w:val="000000" w:themeColor="text1"/>
          <w:sz w:val="28"/>
          <w:szCs w:val="28"/>
        </w:rPr>
        <w:t xml:space="preserve">исунок </w:t>
      </w:r>
      <w:r w:rsidR="00DA1A17" w:rsidRPr="00DA1A17">
        <w:rPr>
          <w:noProof/>
          <w:color w:val="000000" w:themeColor="text1"/>
          <w:sz w:val="28"/>
          <w:szCs w:val="28"/>
        </w:rPr>
        <w:t>3</w:t>
      </w:r>
      <w:r w:rsidR="00DA1A17" w:rsidRPr="00DA1A17">
        <w:rPr>
          <w:color w:val="000000" w:themeColor="text1"/>
          <w:sz w:val="28"/>
          <w:szCs w:val="28"/>
        </w:rPr>
        <w:t>.</w:t>
      </w:r>
      <w:r w:rsidR="002C712D">
        <w:rPr>
          <w:noProof/>
          <w:color w:val="000000" w:themeColor="text1"/>
          <w:sz w:val="28"/>
          <w:szCs w:val="28"/>
        </w:rPr>
        <w:t>9</w:t>
      </w:r>
      <w:r w:rsidR="00DA1A17" w:rsidRPr="00DA1A17">
        <w:rPr>
          <w:sz w:val="28"/>
          <w:szCs w:val="28"/>
          <w:lang w:eastAsia="ru-RU"/>
        </w:rPr>
        <w:fldChar w:fldCharType="end"/>
      </w:r>
      <w:r w:rsidR="00DA1A17">
        <w:rPr>
          <w:sz w:val="28"/>
          <w:szCs w:val="28"/>
          <w:lang w:eastAsia="ru-RU"/>
        </w:rPr>
        <w:t>)</w:t>
      </w:r>
      <w:r w:rsidRPr="00A82E72">
        <w:rPr>
          <w:sz w:val="28"/>
          <w:szCs w:val="28"/>
          <w:lang w:eastAsia="ru-RU"/>
        </w:rPr>
        <w:t xml:space="preserve">. Значения признака сосредоточены в трёх узких кластерах, соответствующих трём экспериментальным концентрациям МУНТ: около 8, 23 и 27. Это прямое следствие того, что пористость в датасете принимает только три фиксированных значения, каждое из которых связано с определённой концентрацией нанотрубок. SHAP-значения при </w:t>
      </w:r>
      <w:r w:rsidR="00142CBA" w:rsidRPr="001A269D">
        <w:rPr>
          <w:i/>
          <w:iCs/>
          <w:sz w:val="28"/>
          <w:szCs w:val="28"/>
          <w:lang w:val="en-US"/>
        </w:rPr>
        <w:t>P</w:t>
      </w:r>
      <w:r w:rsidRPr="00A82E72">
        <w:rPr>
          <w:sz w:val="28"/>
          <w:szCs w:val="28"/>
          <w:lang w:eastAsia="ru-RU"/>
        </w:rPr>
        <w:t xml:space="preserve"> ≈ 8 положительны, при </w:t>
      </w:r>
      <w:r w:rsidR="00142CBA" w:rsidRPr="001A269D">
        <w:rPr>
          <w:i/>
          <w:iCs/>
          <w:sz w:val="28"/>
          <w:szCs w:val="28"/>
          <w:lang w:val="en-US"/>
        </w:rPr>
        <w:t>P</w:t>
      </w:r>
      <w:r w:rsidRPr="00A82E72">
        <w:rPr>
          <w:sz w:val="28"/>
          <w:szCs w:val="28"/>
          <w:lang w:eastAsia="ru-RU"/>
        </w:rPr>
        <w:t xml:space="preserve"> ≈ 23 близки к нулю, при </w:t>
      </w:r>
      <w:r w:rsidR="00142CBA" w:rsidRPr="001A269D">
        <w:rPr>
          <w:i/>
          <w:iCs/>
          <w:sz w:val="28"/>
          <w:szCs w:val="28"/>
          <w:lang w:val="en-US"/>
        </w:rPr>
        <w:t>P</w:t>
      </w:r>
      <w:r w:rsidRPr="00A82E72">
        <w:rPr>
          <w:sz w:val="28"/>
          <w:szCs w:val="28"/>
          <w:lang w:eastAsia="ru-RU"/>
        </w:rPr>
        <w:t xml:space="preserve"> ≈ 27 отрицательны. Иными словами, низкая пористость (высокое содержание МУНТ) повышает прогноз трещиностойкости, высокая пористость его снижает. Ступенчатый характер графика объясняет, почему суммарный вклад пористости в SHAP-анализе относительно невелик</w:t>
      </w:r>
      <w:r w:rsidR="00DA1A17">
        <w:rPr>
          <w:sz w:val="28"/>
          <w:szCs w:val="28"/>
          <w:lang w:eastAsia="ru-RU"/>
        </w:rPr>
        <w:t>.</w:t>
      </w:r>
      <w:r w:rsidRPr="00A82E72">
        <w:rPr>
          <w:sz w:val="28"/>
          <w:szCs w:val="28"/>
          <w:lang w:eastAsia="ru-RU"/>
        </w:rPr>
        <w:t xml:space="preserve"> </w:t>
      </w:r>
      <w:r w:rsidR="00DA1A17">
        <w:rPr>
          <w:sz w:val="28"/>
          <w:szCs w:val="28"/>
          <w:lang w:eastAsia="ru-RU"/>
        </w:rPr>
        <w:t>П</w:t>
      </w:r>
      <w:r w:rsidRPr="00A82E72">
        <w:rPr>
          <w:sz w:val="28"/>
          <w:szCs w:val="28"/>
          <w:lang w:eastAsia="ru-RU"/>
        </w:rPr>
        <w:t xml:space="preserve">ризнак </w:t>
      </w:r>
      <w:r w:rsidR="00DA1A17">
        <w:rPr>
          <w:sz w:val="28"/>
          <w:szCs w:val="28"/>
          <w:lang w:eastAsia="ru-RU"/>
        </w:rPr>
        <w:t>известен только для трёх концентраций, поэтому</w:t>
      </w:r>
      <w:r w:rsidRPr="00A82E72">
        <w:rPr>
          <w:sz w:val="28"/>
          <w:szCs w:val="28"/>
          <w:lang w:eastAsia="ru-RU"/>
        </w:rPr>
        <w:t xml:space="preserve"> и не несёт той же информационной плотности, что непрерывные </w:t>
      </w:r>
      <w:r w:rsidRPr="00A82E72">
        <w:rPr>
          <w:sz w:val="28"/>
          <w:szCs w:val="28"/>
          <w:lang w:eastAsia="ru-RU"/>
        </w:rPr>
        <w:lastRenderedPageBreak/>
        <w:t xml:space="preserve">геометрические параметры </w:t>
      </w:r>
      <w:r w:rsidR="00142CBA" w:rsidRPr="001A269D">
        <w:rPr>
          <w:i/>
          <w:iCs/>
          <w:sz w:val="28"/>
          <w:szCs w:val="28"/>
          <w:lang w:val="en-US"/>
        </w:rPr>
        <w:t>a</w:t>
      </w:r>
      <w:r w:rsidRPr="00A82E72">
        <w:rPr>
          <w:sz w:val="28"/>
          <w:szCs w:val="28"/>
          <w:lang w:eastAsia="ru-RU"/>
        </w:rPr>
        <w:t xml:space="preserve"> и </w:t>
      </w:r>
      <w:r w:rsidR="00142CBA" w:rsidRPr="001A269D">
        <w:rPr>
          <w:i/>
          <w:iCs/>
          <w:sz w:val="28"/>
          <w:szCs w:val="28"/>
          <w:lang w:val="en-US"/>
        </w:rPr>
        <w:t>c</w:t>
      </w:r>
      <w:r w:rsidRPr="00A82E72">
        <w:rPr>
          <w:sz w:val="28"/>
          <w:szCs w:val="28"/>
          <w:lang w:eastAsia="ru-RU"/>
        </w:rPr>
        <w:t>.</w:t>
      </w:r>
    </w:p>
    <w:p w14:paraId="540A99A1" w14:textId="77777777" w:rsidR="00A82E72" w:rsidRDefault="00A82E72" w:rsidP="00A82E72">
      <w:pPr>
        <w:keepNext/>
        <w:spacing w:line="360" w:lineRule="auto"/>
        <w:jc w:val="center"/>
      </w:pPr>
      <w:r w:rsidRPr="00A82E72">
        <w:rPr>
          <w:noProof/>
          <w:sz w:val="28"/>
          <w:szCs w:val="28"/>
          <w:lang w:eastAsia="ru-RU"/>
        </w:rPr>
        <w:drawing>
          <wp:inline distT="0" distB="0" distL="0" distR="0" wp14:anchorId="67C5A52D" wp14:editId="4512D42B">
            <wp:extent cx="4472276" cy="3409950"/>
            <wp:effectExtent l="0" t="0" r="5080" b="0"/>
            <wp:docPr id="20823041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304108" name=""/>
                    <pic:cNvPicPr/>
                  </pic:nvPicPr>
                  <pic:blipFill rotWithShape="1">
                    <a:blip r:embed="rId32"/>
                    <a:srcRect l="66717" t="8215"/>
                    <a:stretch>
                      <a:fillRect/>
                    </a:stretch>
                  </pic:blipFill>
                  <pic:spPr bwMode="auto">
                    <a:xfrm>
                      <a:off x="0" y="0"/>
                      <a:ext cx="4492625" cy="3425465"/>
                    </a:xfrm>
                    <a:prstGeom prst="rect">
                      <a:avLst/>
                    </a:prstGeom>
                    <a:ln>
                      <a:noFill/>
                    </a:ln>
                    <a:extLst>
                      <a:ext uri="{53640926-AAD7-44D8-BBD7-CCE9431645EC}">
                        <a14:shadowObscured xmlns:a14="http://schemas.microsoft.com/office/drawing/2010/main"/>
                      </a:ext>
                    </a:extLst>
                  </pic:spPr>
                </pic:pic>
              </a:graphicData>
            </a:graphic>
          </wp:inline>
        </w:drawing>
      </w:r>
    </w:p>
    <w:p w14:paraId="358305D5" w14:textId="77F9CE87" w:rsidR="00A82E72" w:rsidRPr="00012B7C" w:rsidRDefault="00A82E72" w:rsidP="00012B7C">
      <w:pPr>
        <w:pStyle w:val="aff1"/>
        <w:spacing w:after="0"/>
        <w:jc w:val="center"/>
        <w:rPr>
          <w:i w:val="0"/>
          <w:iCs w:val="0"/>
          <w:color w:val="000000" w:themeColor="text1"/>
          <w:sz w:val="28"/>
          <w:szCs w:val="28"/>
          <w:lang w:eastAsia="ru-RU"/>
        </w:rPr>
      </w:pPr>
      <w:bookmarkStart w:id="51" w:name="_Ref231951077"/>
      <w:r w:rsidRPr="00A82E72">
        <w:rPr>
          <w:i w:val="0"/>
          <w:iCs w:val="0"/>
          <w:color w:val="000000" w:themeColor="text1"/>
          <w:sz w:val="28"/>
          <w:szCs w:val="28"/>
        </w:rPr>
        <w:t xml:space="preserve">Рисунок </w:t>
      </w:r>
      <w:r w:rsidR="00130F8C">
        <w:rPr>
          <w:i w:val="0"/>
          <w:iCs w:val="0"/>
          <w:color w:val="000000" w:themeColor="text1"/>
          <w:sz w:val="28"/>
          <w:szCs w:val="28"/>
        </w:rPr>
        <w:fldChar w:fldCharType="begin"/>
      </w:r>
      <w:r w:rsidR="00130F8C">
        <w:rPr>
          <w:i w:val="0"/>
          <w:iCs w:val="0"/>
          <w:color w:val="000000" w:themeColor="text1"/>
          <w:sz w:val="28"/>
          <w:szCs w:val="28"/>
        </w:rPr>
        <w:instrText xml:space="preserve"> STYLEREF 1 \s </w:instrText>
      </w:r>
      <w:r w:rsidR="00130F8C">
        <w:rPr>
          <w:i w:val="0"/>
          <w:iCs w:val="0"/>
          <w:color w:val="000000" w:themeColor="text1"/>
          <w:sz w:val="28"/>
          <w:szCs w:val="28"/>
        </w:rPr>
        <w:fldChar w:fldCharType="separate"/>
      </w:r>
      <w:r w:rsidR="00130F8C">
        <w:rPr>
          <w:i w:val="0"/>
          <w:iCs w:val="0"/>
          <w:noProof/>
          <w:color w:val="000000" w:themeColor="text1"/>
          <w:sz w:val="28"/>
          <w:szCs w:val="28"/>
        </w:rPr>
        <w:t>3</w:t>
      </w:r>
      <w:r w:rsidR="00130F8C">
        <w:rPr>
          <w:i w:val="0"/>
          <w:iCs w:val="0"/>
          <w:color w:val="000000" w:themeColor="text1"/>
          <w:sz w:val="28"/>
          <w:szCs w:val="28"/>
        </w:rPr>
        <w:fldChar w:fldCharType="end"/>
      </w:r>
      <w:r w:rsidR="00130F8C">
        <w:rPr>
          <w:i w:val="0"/>
          <w:iCs w:val="0"/>
          <w:color w:val="000000" w:themeColor="text1"/>
          <w:sz w:val="28"/>
          <w:szCs w:val="28"/>
        </w:rPr>
        <w:t>.</w:t>
      </w:r>
      <w:r w:rsidR="00130F8C">
        <w:rPr>
          <w:i w:val="0"/>
          <w:iCs w:val="0"/>
          <w:color w:val="000000" w:themeColor="text1"/>
          <w:sz w:val="28"/>
          <w:szCs w:val="28"/>
        </w:rPr>
        <w:fldChar w:fldCharType="begin"/>
      </w:r>
      <w:r w:rsidR="00130F8C">
        <w:rPr>
          <w:i w:val="0"/>
          <w:iCs w:val="0"/>
          <w:color w:val="000000" w:themeColor="text1"/>
          <w:sz w:val="28"/>
          <w:szCs w:val="28"/>
        </w:rPr>
        <w:instrText xml:space="preserve"> SEQ Рисунок \* ARABIC \s 1 </w:instrText>
      </w:r>
      <w:r w:rsidR="00130F8C">
        <w:rPr>
          <w:i w:val="0"/>
          <w:iCs w:val="0"/>
          <w:color w:val="000000" w:themeColor="text1"/>
          <w:sz w:val="28"/>
          <w:szCs w:val="28"/>
        </w:rPr>
        <w:fldChar w:fldCharType="separate"/>
      </w:r>
      <w:r w:rsidR="00130F8C">
        <w:rPr>
          <w:i w:val="0"/>
          <w:iCs w:val="0"/>
          <w:noProof/>
          <w:color w:val="000000" w:themeColor="text1"/>
          <w:sz w:val="28"/>
          <w:szCs w:val="28"/>
        </w:rPr>
        <w:t>9</w:t>
      </w:r>
      <w:r w:rsidR="00130F8C">
        <w:rPr>
          <w:i w:val="0"/>
          <w:iCs w:val="0"/>
          <w:color w:val="000000" w:themeColor="text1"/>
          <w:sz w:val="28"/>
          <w:szCs w:val="28"/>
        </w:rPr>
        <w:fldChar w:fldCharType="end"/>
      </w:r>
      <w:bookmarkEnd w:id="51"/>
      <w:r w:rsidRPr="00A82E72">
        <w:rPr>
          <w:i w:val="0"/>
          <w:iCs w:val="0"/>
          <w:color w:val="000000" w:themeColor="text1"/>
          <w:sz w:val="28"/>
          <w:szCs w:val="28"/>
        </w:rPr>
        <w:t xml:space="preserve"> – </w:t>
      </w:r>
      <w:r>
        <w:rPr>
          <w:i w:val="0"/>
          <w:iCs w:val="0"/>
          <w:color w:val="000000" w:themeColor="text1"/>
          <w:sz w:val="28"/>
          <w:szCs w:val="28"/>
        </w:rPr>
        <w:t xml:space="preserve">Влияние пористости </w:t>
      </w:r>
      <w:r w:rsidR="00142CBA" w:rsidRPr="001A269D">
        <w:rPr>
          <w:sz w:val="28"/>
          <w:szCs w:val="28"/>
          <w:lang w:val="en-US"/>
        </w:rPr>
        <w:t>P</w:t>
      </w:r>
      <w:r w:rsidRPr="00A82E72">
        <w:rPr>
          <w:i w:val="0"/>
          <w:iCs w:val="0"/>
          <w:color w:val="000000" w:themeColor="text1"/>
          <w:sz w:val="28"/>
          <w:szCs w:val="28"/>
        </w:rPr>
        <w:t xml:space="preserve"> </w:t>
      </w:r>
      <w:r>
        <w:rPr>
          <w:i w:val="0"/>
          <w:iCs w:val="0"/>
          <w:color w:val="000000" w:themeColor="text1"/>
          <w:sz w:val="28"/>
          <w:szCs w:val="28"/>
        </w:rPr>
        <w:t xml:space="preserve">на </w:t>
      </w:r>
      <m:oMath>
        <m:sSub>
          <m:sSubPr>
            <m:ctrlPr>
              <w:rPr>
                <w:rFonts w:ascii="Cambria Math" w:hAnsi="Cambria Math"/>
                <w:color w:val="000000" w:themeColor="text1"/>
                <w:sz w:val="28"/>
                <w:szCs w:val="28"/>
              </w:rPr>
            </m:ctrlPr>
          </m:sSubPr>
          <m:e>
            <m:r>
              <w:rPr>
                <w:rFonts w:ascii="Cambria Math" w:hAnsi="Cambria Math"/>
                <w:color w:val="000000" w:themeColor="text1"/>
                <w:sz w:val="28"/>
                <w:szCs w:val="28"/>
                <w:lang w:val="en-US"/>
              </w:rPr>
              <m:t>K</m:t>
            </m:r>
            <m:ctrlPr>
              <w:rPr>
                <w:rFonts w:ascii="Cambria Math" w:hAnsi="Cambria Math"/>
                <w:color w:val="000000" w:themeColor="text1"/>
                <w:sz w:val="28"/>
                <w:szCs w:val="28"/>
                <w:lang w:val="en-US"/>
              </w:rPr>
            </m:ctrlPr>
          </m:e>
          <m:sub>
            <m:r>
              <w:rPr>
                <w:rFonts w:ascii="Cambria Math" w:hAnsi="Cambria Math"/>
                <w:color w:val="000000" w:themeColor="text1"/>
                <w:sz w:val="28"/>
                <w:szCs w:val="28"/>
              </w:rPr>
              <m:t>1</m:t>
            </m:r>
            <m:r>
              <w:rPr>
                <w:rFonts w:ascii="Cambria Math" w:hAnsi="Cambria Math"/>
                <w:color w:val="000000" w:themeColor="text1"/>
                <w:sz w:val="28"/>
                <w:szCs w:val="28"/>
                <w:lang w:val="en-US"/>
              </w:rPr>
              <m:t>C</m:t>
            </m:r>
          </m:sub>
        </m:sSub>
      </m:oMath>
    </w:p>
    <w:p w14:paraId="1B1F1385" w14:textId="77777777" w:rsidR="00337081" w:rsidRDefault="00337081" w:rsidP="00D20C5B">
      <w:pPr>
        <w:spacing w:line="360" w:lineRule="auto"/>
        <w:ind w:firstLine="709"/>
        <w:jc w:val="both"/>
        <w:rPr>
          <w:sz w:val="28"/>
          <w:szCs w:val="28"/>
          <w:lang w:eastAsia="ru-RU"/>
        </w:rPr>
      </w:pPr>
    </w:p>
    <w:p w14:paraId="0C806FD3" w14:textId="77777777" w:rsidR="00DF3D28" w:rsidRPr="00DF3D28" w:rsidRDefault="00DF3D28" w:rsidP="00DF3D28">
      <w:pPr>
        <w:pStyle w:val="a9"/>
        <w:keepNext/>
        <w:keepLines/>
        <w:numPr>
          <w:ilvl w:val="1"/>
          <w:numId w:val="32"/>
        </w:numPr>
        <w:tabs>
          <w:tab w:val="left" w:pos="426"/>
        </w:tabs>
        <w:spacing w:before="40"/>
        <w:jc w:val="center"/>
        <w:outlineLvl w:val="1"/>
        <w:rPr>
          <w:rFonts w:eastAsiaTheme="majorEastAsia"/>
          <w:b/>
          <w:bCs/>
          <w:vanish/>
          <w:sz w:val="28"/>
          <w:szCs w:val="28"/>
          <w:lang w:eastAsia="ru-RU"/>
        </w:rPr>
      </w:pPr>
      <w:bookmarkStart w:id="52" w:name="_Toc232383878"/>
      <w:bookmarkStart w:id="53" w:name="_Toc232383956"/>
      <w:bookmarkStart w:id="54" w:name="_Toc232388581"/>
      <w:bookmarkStart w:id="55" w:name="_Toc232388710"/>
      <w:bookmarkStart w:id="56" w:name="_Toc232444696"/>
      <w:bookmarkEnd w:id="52"/>
      <w:bookmarkEnd w:id="53"/>
      <w:bookmarkEnd w:id="54"/>
      <w:bookmarkEnd w:id="55"/>
      <w:bookmarkEnd w:id="56"/>
    </w:p>
    <w:p w14:paraId="01080157" w14:textId="77777777" w:rsidR="00DF3D28" w:rsidRPr="00DF3D28" w:rsidRDefault="00DF3D28" w:rsidP="00DF3D28">
      <w:pPr>
        <w:pStyle w:val="a9"/>
        <w:keepNext/>
        <w:keepLines/>
        <w:numPr>
          <w:ilvl w:val="1"/>
          <w:numId w:val="32"/>
        </w:numPr>
        <w:tabs>
          <w:tab w:val="left" w:pos="426"/>
        </w:tabs>
        <w:spacing w:before="40"/>
        <w:jc w:val="center"/>
        <w:outlineLvl w:val="1"/>
        <w:rPr>
          <w:rFonts w:eastAsiaTheme="majorEastAsia"/>
          <w:b/>
          <w:bCs/>
          <w:vanish/>
          <w:sz w:val="28"/>
          <w:szCs w:val="28"/>
          <w:lang w:eastAsia="ru-RU"/>
        </w:rPr>
      </w:pPr>
      <w:bookmarkStart w:id="57" w:name="_Toc232383879"/>
      <w:bookmarkStart w:id="58" w:name="_Toc232383957"/>
      <w:bookmarkStart w:id="59" w:name="_Toc232388582"/>
      <w:bookmarkStart w:id="60" w:name="_Toc232388711"/>
      <w:bookmarkStart w:id="61" w:name="_Toc232444697"/>
      <w:bookmarkEnd w:id="57"/>
      <w:bookmarkEnd w:id="58"/>
      <w:bookmarkEnd w:id="59"/>
      <w:bookmarkEnd w:id="60"/>
      <w:bookmarkEnd w:id="61"/>
    </w:p>
    <w:p w14:paraId="39B48960" w14:textId="77777777" w:rsidR="00DF3D28" w:rsidRPr="00DF3D28" w:rsidRDefault="00DF3D28" w:rsidP="00DF3D28">
      <w:pPr>
        <w:pStyle w:val="a9"/>
        <w:keepNext/>
        <w:keepLines/>
        <w:numPr>
          <w:ilvl w:val="1"/>
          <w:numId w:val="32"/>
        </w:numPr>
        <w:tabs>
          <w:tab w:val="left" w:pos="426"/>
        </w:tabs>
        <w:spacing w:before="40"/>
        <w:jc w:val="center"/>
        <w:outlineLvl w:val="1"/>
        <w:rPr>
          <w:rFonts w:eastAsiaTheme="majorEastAsia"/>
          <w:b/>
          <w:bCs/>
          <w:vanish/>
          <w:sz w:val="28"/>
          <w:szCs w:val="28"/>
          <w:lang w:eastAsia="ru-RU"/>
        </w:rPr>
      </w:pPr>
      <w:bookmarkStart w:id="62" w:name="_Toc232383880"/>
      <w:bookmarkStart w:id="63" w:name="_Toc232383958"/>
      <w:bookmarkStart w:id="64" w:name="_Toc232388583"/>
      <w:bookmarkStart w:id="65" w:name="_Toc232388712"/>
      <w:bookmarkStart w:id="66" w:name="_Toc232444698"/>
      <w:bookmarkEnd w:id="62"/>
      <w:bookmarkEnd w:id="63"/>
      <w:bookmarkEnd w:id="64"/>
      <w:bookmarkEnd w:id="65"/>
      <w:bookmarkEnd w:id="66"/>
    </w:p>
    <w:p w14:paraId="4D70AFE9" w14:textId="77777777" w:rsidR="00DF3D28" w:rsidRPr="00DF3D28" w:rsidRDefault="00DF3D28" w:rsidP="00DF3D28">
      <w:pPr>
        <w:pStyle w:val="a9"/>
        <w:keepNext/>
        <w:keepLines/>
        <w:numPr>
          <w:ilvl w:val="1"/>
          <w:numId w:val="32"/>
        </w:numPr>
        <w:tabs>
          <w:tab w:val="left" w:pos="426"/>
        </w:tabs>
        <w:spacing w:before="40"/>
        <w:jc w:val="center"/>
        <w:outlineLvl w:val="1"/>
        <w:rPr>
          <w:rFonts w:eastAsiaTheme="majorEastAsia"/>
          <w:b/>
          <w:bCs/>
          <w:vanish/>
          <w:sz w:val="28"/>
          <w:szCs w:val="28"/>
          <w:lang w:eastAsia="ru-RU"/>
        </w:rPr>
      </w:pPr>
      <w:bookmarkStart w:id="67" w:name="_Toc232383881"/>
      <w:bookmarkStart w:id="68" w:name="_Toc232383959"/>
      <w:bookmarkStart w:id="69" w:name="_Toc232388584"/>
      <w:bookmarkStart w:id="70" w:name="_Toc232388713"/>
      <w:bookmarkStart w:id="71" w:name="_Toc232444699"/>
      <w:bookmarkEnd w:id="67"/>
      <w:bookmarkEnd w:id="68"/>
      <w:bookmarkEnd w:id="69"/>
      <w:bookmarkEnd w:id="70"/>
      <w:bookmarkEnd w:id="71"/>
    </w:p>
    <w:p w14:paraId="223E01B9" w14:textId="77777777" w:rsidR="00DF3D28" w:rsidRPr="00DF3D28" w:rsidRDefault="00DF3D28" w:rsidP="00DF3D28">
      <w:pPr>
        <w:pStyle w:val="a9"/>
        <w:keepNext/>
        <w:keepLines/>
        <w:numPr>
          <w:ilvl w:val="1"/>
          <w:numId w:val="32"/>
        </w:numPr>
        <w:tabs>
          <w:tab w:val="left" w:pos="426"/>
        </w:tabs>
        <w:spacing w:before="40"/>
        <w:jc w:val="center"/>
        <w:outlineLvl w:val="1"/>
        <w:rPr>
          <w:rFonts w:eastAsiaTheme="majorEastAsia"/>
          <w:b/>
          <w:bCs/>
          <w:vanish/>
          <w:sz w:val="28"/>
          <w:szCs w:val="28"/>
          <w:lang w:eastAsia="ru-RU"/>
        </w:rPr>
      </w:pPr>
      <w:bookmarkStart w:id="72" w:name="_Toc232383882"/>
      <w:bookmarkStart w:id="73" w:name="_Toc232383960"/>
      <w:bookmarkStart w:id="74" w:name="_Toc232388585"/>
      <w:bookmarkStart w:id="75" w:name="_Toc232388714"/>
      <w:bookmarkStart w:id="76" w:name="_Toc232444700"/>
      <w:bookmarkEnd w:id="72"/>
      <w:bookmarkEnd w:id="73"/>
      <w:bookmarkEnd w:id="74"/>
      <w:bookmarkEnd w:id="75"/>
      <w:bookmarkEnd w:id="76"/>
    </w:p>
    <w:p w14:paraId="395B2600" w14:textId="7719577B" w:rsidR="00337081" w:rsidRPr="00DF3D28" w:rsidRDefault="00402966" w:rsidP="00DF3D28">
      <w:pPr>
        <w:pStyle w:val="2"/>
        <w:numPr>
          <w:ilvl w:val="1"/>
          <w:numId w:val="32"/>
        </w:numPr>
        <w:tabs>
          <w:tab w:val="left" w:pos="426"/>
        </w:tabs>
        <w:ind w:left="0" w:firstLine="0"/>
        <w:jc w:val="center"/>
        <w:rPr>
          <w:rFonts w:ascii="Times New Roman" w:hAnsi="Times New Roman" w:cs="Times New Roman"/>
          <w:b/>
          <w:bCs/>
          <w:color w:val="auto"/>
          <w:sz w:val="28"/>
          <w:szCs w:val="28"/>
          <w:lang w:eastAsia="ru-RU"/>
        </w:rPr>
      </w:pPr>
      <w:bookmarkStart w:id="77" w:name="_Toc232444701"/>
      <w:r w:rsidRPr="00DF3D28">
        <w:rPr>
          <w:rFonts w:ascii="Times New Roman" w:hAnsi="Times New Roman" w:cs="Times New Roman"/>
          <w:b/>
          <w:bCs/>
          <w:color w:val="auto"/>
          <w:sz w:val="28"/>
          <w:szCs w:val="28"/>
          <w:lang w:eastAsia="ru-RU"/>
        </w:rPr>
        <w:t>Ограничения модели и направления дальнейших исследований</w:t>
      </w:r>
      <w:bookmarkEnd w:id="77"/>
    </w:p>
    <w:p w14:paraId="182AAC95" w14:textId="77777777" w:rsidR="00402966" w:rsidRDefault="00402966" w:rsidP="00337081">
      <w:pPr>
        <w:spacing w:line="360" w:lineRule="auto"/>
        <w:ind w:firstLine="709"/>
        <w:jc w:val="both"/>
        <w:rPr>
          <w:sz w:val="28"/>
          <w:szCs w:val="28"/>
          <w:lang w:eastAsia="ru-RU"/>
        </w:rPr>
      </w:pPr>
    </w:p>
    <w:p w14:paraId="760B74F8" w14:textId="6A7816B8" w:rsidR="00337081" w:rsidRPr="00337081" w:rsidRDefault="00337081" w:rsidP="00337081">
      <w:pPr>
        <w:spacing w:line="360" w:lineRule="auto"/>
        <w:ind w:firstLine="709"/>
        <w:jc w:val="both"/>
        <w:rPr>
          <w:sz w:val="28"/>
          <w:szCs w:val="28"/>
          <w:lang w:eastAsia="ru-RU"/>
        </w:rPr>
      </w:pPr>
      <w:r w:rsidRPr="00337081">
        <w:rPr>
          <w:sz w:val="28"/>
          <w:szCs w:val="28"/>
          <w:lang w:eastAsia="ru-RU"/>
        </w:rPr>
        <w:t xml:space="preserve">Любая прогностическая модель работает корректно только в тех условиях, для которых она обучалась. </w:t>
      </w:r>
      <w:r w:rsidR="00A849AB">
        <w:rPr>
          <w:sz w:val="28"/>
          <w:szCs w:val="28"/>
          <w:lang w:eastAsia="ru-RU"/>
        </w:rPr>
        <w:t>П</w:t>
      </w:r>
      <w:r w:rsidRPr="00337081">
        <w:rPr>
          <w:sz w:val="28"/>
          <w:szCs w:val="28"/>
          <w:lang w:eastAsia="ru-RU"/>
        </w:rPr>
        <w:t>онимание границ применимости разработанного инструмента не менее важно, чем демонстрация его возможностей.</w:t>
      </w:r>
    </w:p>
    <w:p w14:paraId="1F465EBD" w14:textId="2ECADD03" w:rsidR="00337081" w:rsidRPr="00337081" w:rsidRDefault="00337081" w:rsidP="00337081">
      <w:pPr>
        <w:spacing w:line="360" w:lineRule="auto"/>
        <w:ind w:firstLine="709"/>
        <w:jc w:val="both"/>
        <w:rPr>
          <w:sz w:val="28"/>
          <w:szCs w:val="28"/>
          <w:lang w:eastAsia="ru-RU"/>
        </w:rPr>
      </w:pPr>
      <w:r w:rsidRPr="00337081">
        <w:rPr>
          <w:sz w:val="28"/>
          <w:szCs w:val="28"/>
          <w:lang w:eastAsia="ru-RU"/>
        </w:rPr>
        <w:t>Наиболее очевидное ограничение связано с диапазоном концентраций МУНТ. Модель обучена на данных для трёх точек: 0; 0,1 и 0,5 масс.%. Прогнозирование внутри этого диапазона опирается на интерполяцию, которая физически обоснована. Однако любые предсказания за пределами 0,5 масс.% представляют собой экстраполяцию, и доверять им без экспериментальной проверки не следует. При высоких концентрациях МУНТ поведение композита может</w:t>
      </w:r>
      <w:r w:rsidR="00A849AB">
        <w:rPr>
          <w:sz w:val="28"/>
          <w:szCs w:val="28"/>
          <w:lang w:eastAsia="ru-RU"/>
        </w:rPr>
        <w:t xml:space="preserve"> </w:t>
      </w:r>
      <w:r w:rsidRPr="00337081">
        <w:rPr>
          <w:sz w:val="28"/>
          <w:szCs w:val="28"/>
          <w:lang w:eastAsia="ru-RU"/>
        </w:rPr>
        <w:t xml:space="preserve">измениться: пористость перестанет монотонно убывать, и зависимость </w:t>
      </w:r>
      <m:oMath>
        <m:sSub>
          <m:sSubPr>
            <m:ctrlPr>
              <w:rPr>
                <w:rFonts w:ascii="Cambria Math" w:hAnsi="Cambria Math"/>
                <w:color w:val="000000" w:themeColor="text1"/>
                <w:sz w:val="28"/>
                <w:szCs w:val="28"/>
              </w:rPr>
            </m:ctrlPr>
          </m:sSubPr>
          <m:e>
            <m:r>
              <w:rPr>
                <w:rFonts w:ascii="Cambria Math" w:hAnsi="Cambria Math"/>
                <w:color w:val="000000" w:themeColor="text1"/>
                <w:sz w:val="28"/>
                <w:szCs w:val="28"/>
                <w:lang w:val="en-US"/>
              </w:rPr>
              <m:t>K</m:t>
            </m:r>
            <m:ctrlPr>
              <w:rPr>
                <w:rFonts w:ascii="Cambria Math" w:hAnsi="Cambria Math"/>
                <w:color w:val="000000" w:themeColor="text1"/>
                <w:sz w:val="28"/>
                <w:szCs w:val="28"/>
                <w:lang w:val="en-US"/>
              </w:rPr>
            </m:ctrlPr>
          </m:e>
          <m:sub>
            <m:r>
              <w:rPr>
                <w:rFonts w:ascii="Cambria Math" w:hAnsi="Cambria Math"/>
                <w:color w:val="000000" w:themeColor="text1"/>
                <w:sz w:val="28"/>
                <w:szCs w:val="28"/>
              </w:rPr>
              <m:t>1</m:t>
            </m:r>
            <m:r>
              <w:rPr>
                <w:rFonts w:ascii="Cambria Math" w:hAnsi="Cambria Math"/>
                <w:color w:val="000000" w:themeColor="text1"/>
                <w:sz w:val="28"/>
                <w:szCs w:val="28"/>
                <w:lang w:val="en-US"/>
              </w:rPr>
              <m:t>C</m:t>
            </m:r>
          </m:sub>
        </m:sSub>
      </m:oMath>
      <w:r w:rsidR="00142CBA">
        <w:rPr>
          <w:color w:val="000000" w:themeColor="text1"/>
          <w:sz w:val="28"/>
          <w:szCs w:val="28"/>
        </w:rPr>
        <w:t xml:space="preserve"> </w:t>
      </w:r>
      <w:r w:rsidRPr="00337081">
        <w:rPr>
          <w:sz w:val="28"/>
          <w:szCs w:val="28"/>
          <w:lang w:eastAsia="ru-RU"/>
        </w:rPr>
        <w:t>от концентрации примет иной характер. Модель этого не знает и не может знать.</w:t>
      </w:r>
    </w:p>
    <w:p w14:paraId="02A2C010" w14:textId="4E7C6C8A" w:rsidR="00012B7C" w:rsidRPr="00012B7C" w:rsidRDefault="00012B7C" w:rsidP="00012B7C">
      <w:pPr>
        <w:spacing w:line="360" w:lineRule="auto"/>
        <w:ind w:firstLine="709"/>
        <w:jc w:val="both"/>
        <w:rPr>
          <w:sz w:val="28"/>
          <w:szCs w:val="28"/>
          <w:lang w:eastAsia="ru-RU"/>
        </w:rPr>
      </w:pPr>
      <w:r w:rsidRPr="00012B7C">
        <w:rPr>
          <w:sz w:val="28"/>
          <w:szCs w:val="28"/>
          <w:lang w:eastAsia="ru-RU"/>
        </w:rPr>
        <w:t xml:space="preserve">Аналогичное ограничение распространяется и на геометрические </w:t>
      </w:r>
      <w:r w:rsidRPr="00012B7C">
        <w:rPr>
          <w:sz w:val="28"/>
          <w:szCs w:val="28"/>
          <w:lang w:eastAsia="ru-RU"/>
        </w:rPr>
        <w:lastRenderedPageBreak/>
        <w:t xml:space="preserve">параметры индентирования. Прогнозы для значений </w:t>
      </w:r>
      <w:r w:rsidR="00142CBA" w:rsidRPr="001A269D">
        <w:rPr>
          <w:i/>
          <w:iCs/>
          <w:sz w:val="28"/>
          <w:szCs w:val="28"/>
          <w:lang w:val="en-US"/>
        </w:rPr>
        <w:t>a</w:t>
      </w:r>
      <w:r w:rsidRPr="00012B7C">
        <w:rPr>
          <w:sz w:val="28"/>
          <w:szCs w:val="28"/>
          <w:lang w:eastAsia="ru-RU"/>
        </w:rPr>
        <w:t xml:space="preserve"> и </w:t>
      </w:r>
      <w:r w:rsidR="00142CBA" w:rsidRPr="001A269D">
        <w:rPr>
          <w:i/>
          <w:iCs/>
          <w:sz w:val="28"/>
          <w:szCs w:val="28"/>
          <w:lang w:val="en-US"/>
        </w:rPr>
        <w:t>c</w:t>
      </w:r>
      <w:r w:rsidRPr="00012B7C">
        <w:rPr>
          <w:sz w:val="28"/>
          <w:szCs w:val="28"/>
          <w:lang w:eastAsia="ru-RU"/>
        </w:rPr>
        <w:t>, выходящих за пределы диапазонов 15,63–38,42 мкм и 49,05–108,24 мкм соответственно, физически не обоснованы. На практике это означает: модель пригодна только для материалов, полученных при тех же условиях спекания, что и исходные образцы. Изменится режим спекания — изменятся и характерные диапазоны геометрических параметров, и без переобучения уже не обойтись.</w:t>
      </w:r>
    </w:p>
    <w:p w14:paraId="38AEE893" w14:textId="38E5A031" w:rsidR="00012B7C" w:rsidRPr="00012B7C" w:rsidRDefault="00012B7C" w:rsidP="00012B7C">
      <w:pPr>
        <w:spacing w:line="360" w:lineRule="auto"/>
        <w:ind w:firstLine="709"/>
        <w:jc w:val="both"/>
        <w:rPr>
          <w:sz w:val="28"/>
          <w:szCs w:val="28"/>
          <w:lang w:eastAsia="ru-RU"/>
        </w:rPr>
      </w:pPr>
      <w:r w:rsidRPr="00012B7C">
        <w:rPr>
          <w:sz w:val="28"/>
          <w:szCs w:val="28"/>
          <w:lang w:eastAsia="ru-RU"/>
        </w:rPr>
        <w:t>Расширение выборки через модель Ниихара дало достаточный для обучения объём данных, однако принципиально не увеличило число независимых экспериментальных наблюдений. Модель хорошо описывает аналитическую зависимость Ниихара, но её способность обобщаться на реальные измерения, выходящие за рамки этой зависимости, ограничена. Если в реальном эксперименте возникнут систематические отклонения от модели Ниихара, прогноз окажется смещённым.</w:t>
      </w:r>
    </w:p>
    <w:p w14:paraId="291D232D" w14:textId="77777777" w:rsidR="00012B7C" w:rsidRPr="00012B7C" w:rsidRDefault="00012B7C" w:rsidP="00012B7C">
      <w:pPr>
        <w:spacing w:line="360" w:lineRule="auto"/>
        <w:ind w:firstLine="709"/>
        <w:jc w:val="both"/>
        <w:rPr>
          <w:sz w:val="28"/>
          <w:szCs w:val="28"/>
          <w:lang w:eastAsia="ru-RU"/>
        </w:rPr>
      </w:pPr>
      <w:r w:rsidRPr="00012B7C">
        <w:rPr>
          <w:sz w:val="28"/>
          <w:szCs w:val="28"/>
          <w:lang w:eastAsia="ru-RU"/>
        </w:rPr>
        <w:t>Пористость как признак принимает лишь три фиксированных значения, каждое из которых жёстко привязано к конкретной концентрации МУНТ. Физически пористость — непрерывная величина, но здесь она фактически ведёт себя как категориальная. Интерполятор mwcnt_to_p_interp связывает концентрацию с пористостью, однако эта связь справедлива строго для конкретных условий синтеза. Любое изменение технологии потребует его обновления.</w:t>
      </w:r>
    </w:p>
    <w:p w14:paraId="5DDB42AC" w14:textId="77777777" w:rsidR="00012B7C" w:rsidRPr="00012B7C" w:rsidRDefault="00012B7C" w:rsidP="00012B7C">
      <w:pPr>
        <w:spacing w:line="360" w:lineRule="auto"/>
        <w:ind w:firstLine="709"/>
        <w:jc w:val="both"/>
        <w:rPr>
          <w:sz w:val="28"/>
          <w:szCs w:val="28"/>
          <w:lang w:eastAsia="ru-RU"/>
        </w:rPr>
      </w:pPr>
      <w:r w:rsidRPr="00012B7C">
        <w:rPr>
          <w:sz w:val="28"/>
          <w:szCs w:val="28"/>
          <w:lang w:eastAsia="ru-RU"/>
        </w:rPr>
        <w:t>Модель обучена исключительно на данных для системы ГА-МУНТ, полученной конкретным методом синтеза с конкретными параметрами спекания. За бортом остаются возможные вариации в чистоте исходных порошков, степени функционализации нанотрубок, атмосфере спекания и других технологических факторах, которые на практике вполне способны существенно влиять на трещиностойкость. Переносить модель на другой тип нанотрубок, другой метод синтеза ГА или другой режим спекания без дополнительной верификации некорректно.</w:t>
      </w:r>
    </w:p>
    <w:p w14:paraId="3F99ABB5" w14:textId="77777777" w:rsidR="00012B7C" w:rsidRPr="00012B7C" w:rsidRDefault="00012B7C" w:rsidP="00012B7C">
      <w:pPr>
        <w:spacing w:line="360" w:lineRule="auto"/>
        <w:ind w:firstLine="709"/>
        <w:jc w:val="both"/>
        <w:rPr>
          <w:sz w:val="28"/>
          <w:szCs w:val="28"/>
          <w:lang w:eastAsia="ru-RU"/>
        </w:rPr>
      </w:pPr>
      <w:r w:rsidRPr="00012B7C">
        <w:rPr>
          <w:sz w:val="28"/>
          <w:szCs w:val="28"/>
          <w:lang w:eastAsia="ru-RU"/>
        </w:rPr>
        <w:t xml:space="preserve">Наиболее очевидный путь вперёд — расширение экспериментальной </w:t>
      </w:r>
      <w:r w:rsidRPr="00012B7C">
        <w:rPr>
          <w:sz w:val="28"/>
          <w:szCs w:val="28"/>
          <w:lang w:eastAsia="ru-RU"/>
        </w:rPr>
        <w:lastRenderedPageBreak/>
        <w:t>базы. Добавление данных для промежуточных концентраций МУНТ, например 0,2 и 0,3 масс.%, позволит проверить, насколько точно модель интерполирует в этих точках. Включение концентраций выше 0,5 масс.% расширит диапазон применимости и откроет возможность исследовать область возможного насыщения или даже снижения трещиностойкости при высоком содержании МУНТ.</w:t>
      </w:r>
    </w:p>
    <w:p w14:paraId="055D15D3" w14:textId="77777777" w:rsidR="00012B7C" w:rsidRPr="00012B7C" w:rsidRDefault="00012B7C" w:rsidP="00012B7C">
      <w:pPr>
        <w:spacing w:line="360" w:lineRule="auto"/>
        <w:ind w:firstLine="709"/>
        <w:jc w:val="both"/>
        <w:rPr>
          <w:sz w:val="28"/>
          <w:szCs w:val="28"/>
          <w:lang w:eastAsia="ru-RU"/>
        </w:rPr>
      </w:pPr>
      <w:r w:rsidRPr="00012B7C">
        <w:rPr>
          <w:sz w:val="28"/>
          <w:szCs w:val="28"/>
          <w:lang w:eastAsia="ru-RU"/>
        </w:rPr>
        <w:t>Перспективным направлением выглядит и включение дополнительных технологических признаков. Температура и время спекания, давление прессования, диаметр и длина нанотрубок — всё это факторы, реально влияющие на микроструктуру и механические свойства композита. Модель, учитывающая эти параметры, была бы значительно универсальнее и позволяла бы оптимизировать не только состав, но и весь технологический маршрут целиком.</w:t>
      </w:r>
    </w:p>
    <w:p w14:paraId="5F1AF5AD" w14:textId="77777777" w:rsidR="00012B7C" w:rsidRPr="00012B7C" w:rsidRDefault="00012B7C" w:rsidP="00012B7C">
      <w:pPr>
        <w:spacing w:line="360" w:lineRule="auto"/>
        <w:ind w:firstLine="709"/>
        <w:jc w:val="both"/>
        <w:rPr>
          <w:sz w:val="28"/>
          <w:szCs w:val="28"/>
          <w:lang w:eastAsia="ru-RU"/>
        </w:rPr>
      </w:pPr>
      <w:r w:rsidRPr="00012B7C">
        <w:rPr>
          <w:sz w:val="28"/>
          <w:szCs w:val="28"/>
          <w:lang w:eastAsia="ru-RU"/>
        </w:rPr>
        <w:t>Стоит отметить и вопрос о других механических свойствах. Трещиностойкость важна, но она не единственная характеристика имплантационного материала — твёрдость, модуль упругости, прочность на сжатие тоже определяют пригодность композита для конкретного применения. Расширение модели на многоцелевую оптимизацию, при которой одновременно оптимизируется несколько свойств с учётом возможных противоречий между ними, представляет собой содержательную исследовательскую задачу.</w:t>
      </w:r>
    </w:p>
    <w:p w14:paraId="1FFB6A24" w14:textId="36E61976" w:rsidR="00012B7C" w:rsidRDefault="00012B7C" w:rsidP="00453F7B">
      <w:pPr>
        <w:spacing w:line="360" w:lineRule="auto"/>
        <w:ind w:firstLine="709"/>
        <w:jc w:val="both"/>
        <w:rPr>
          <w:sz w:val="28"/>
          <w:szCs w:val="28"/>
          <w:lang w:eastAsia="ru-RU"/>
        </w:rPr>
      </w:pPr>
      <w:r w:rsidRPr="00012B7C">
        <w:rPr>
          <w:sz w:val="28"/>
          <w:szCs w:val="28"/>
          <w:lang w:eastAsia="ru-RU"/>
        </w:rPr>
        <w:t xml:space="preserve">И наконец, верификация прогнозов на независимых экспериментальных данных остаётся обязательным шагом перед любым практическим применением. Синтез образцов с концентрацией МУНТ, найденной алгоритмом оптимизации для заданного целевого </w:t>
      </w:r>
      <m:oMath>
        <m:sSub>
          <m:sSubPr>
            <m:ctrlPr>
              <w:rPr>
                <w:rFonts w:ascii="Cambria Math" w:hAnsi="Cambria Math"/>
                <w:color w:val="000000" w:themeColor="text1"/>
                <w:sz w:val="28"/>
                <w:szCs w:val="28"/>
              </w:rPr>
            </m:ctrlPr>
          </m:sSubPr>
          <m:e>
            <m:r>
              <w:rPr>
                <w:rFonts w:ascii="Cambria Math" w:hAnsi="Cambria Math"/>
                <w:color w:val="000000" w:themeColor="text1"/>
                <w:sz w:val="28"/>
                <w:szCs w:val="28"/>
                <w:lang w:val="en-US"/>
              </w:rPr>
              <m:t>K</m:t>
            </m:r>
            <m:ctrlPr>
              <w:rPr>
                <w:rFonts w:ascii="Cambria Math" w:hAnsi="Cambria Math"/>
                <w:color w:val="000000" w:themeColor="text1"/>
                <w:sz w:val="28"/>
                <w:szCs w:val="28"/>
                <w:lang w:val="en-US"/>
              </w:rPr>
            </m:ctrlPr>
          </m:e>
          <m:sub>
            <m:r>
              <w:rPr>
                <w:rFonts w:ascii="Cambria Math" w:hAnsi="Cambria Math"/>
                <w:color w:val="000000" w:themeColor="text1"/>
                <w:sz w:val="28"/>
                <w:szCs w:val="28"/>
              </w:rPr>
              <m:t>1</m:t>
            </m:r>
            <m:r>
              <w:rPr>
                <w:rFonts w:ascii="Cambria Math" w:hAnsi="Cambria Math"/>
                <w:color w:val="000000" w:themeColor="text1"/>
                <w:sz w:val="28"/>
                <w:szCs w:val="28"/>
                <w:lang w:val="en-US"/>
              </w:rPr>
              <m:t>C</m:t>
            </m:r>
          </m:sub>
        </m:sSub>
      </m:oMath>
      <w:r w:rsidRPr="00012B7C">
        <w:rPr>
          <w:sz w:val="28"/>
          <w:szCs w:val="28"/>
          <w:lang w:eastAsia="ru-RU"/>
        </w:rPr>
        <w:t>, и последующее сравнение реальных измерений с прогнозом позволят объективно оценить практическую точность инструмента и очертить границы его надёжности в реальных условиях производства.</w:t>
      </w:r>
    </w:p>
    <w:p w14:paraId="00603DF7" w14:textId="77777777" w:rsidR="00453F7B" w:rsidRPr="00337081" w:rsidRDefault="00453F7B" w:rsidP="00453F7B">
      <w:pPr>
        <w:spacing w:line="360" w:lineRule="auto"/>
        <w:ind w:firstLine="709"/>
        <w:jc w:val="both"/>
        <w:rPr>
          <w:sz w:val="28"/>
          <w:szCs w:val="28"/>
          <w:lang w:eastAsia="ru-RU"/>
        </w:rPr>
      </w:pPr>
    </w:p>
    <w:p w14:paraId="7B33B275" w14:textId="522D0E05" w:rsidR="00A167E3" w:rsidRPr="00120872" w:rsidRDefault="00A167E3" w:rsidP="00DF3D28">
      <w:pPr>
        <w:pStyle w:val="2"/>
        <w:numPr>
          <w:ilvl w:val="1"/>
          <w:numId w:val="32"/>
        </w:numPr>
        <w:tabs>
          <w:tab w:val="left" w:pos="426"/>
        </w:tabs>
        <w:ind w:left="0" w:firstLine="0"/>
        <w:jc w:val="center"/>
        <w:rPr>
          <w:rFonts w:ascii="Times New Roman" w:hAnsi="Times New Roman" w:cs="Times New Roman"/>
          <w:b/>
          <w:bCs/>
          <w:color w:val="000000" w:themeColor="text1"/>
          <w:sz w:val="28"/>
          <w:szCs w:val="28"/>
          <w:lang w:eastAsia="ru-RU"/>
        </w:rPr>
      </w:pPr>
      <w:bookmarkStart w:id="78" w:name="_Toc232444702"/>
      <w:r w:rsidRPr="00120872">
        <w:rPr>
          <w:rFonts w:ascii="Times New Roman" w:hAnsi="Times New Roman" w:cs="Times New Roman"/>
          <w:b/>
          <w:bCs/>
          <w:color w:val="000000" w:themeColor="text1"/>
          <w:sz w:val="28"/>
          <w:szCs w:val="28"/>
          <w:lang w:eastAsia="ru-RU"/>
        </w:rPr>
        <w:lastRenderedPageBreak/>
        <w:t>Вывод</w:t>
      </w:r>
      <w:r w:rsidR="002C712D">
        <w:rPr>
          <w:rFonts w:ascii="Times New Roman" w:hAnsi="Times New Roman" w:cs="Times New Roman"/>
          <w:b/>
          <w:bCs/>
          <w:color w:val="000000" w:themeColor="text1"/>
          <w:sz w:val="28"/>
          <w:szCs w:val="28"/>
          <w:lang w:eastAsia="ru-RU"/>
        </w:rPr>
        <w:t>ы</w:t>
      </w:r>
      <w:bookmarkEnd w:id="78"/>
    </w:p>
    <w:p w14:paraId="57A45816" w14:textId="77777777" w:rsidR="00DA1A17" w:rsidRPr="00CD0C39" w:rsidRDefault="00DA1A17" w:rsidP="00CD0C39">
      <w:pPr>
        <w:spacing w:line="360" w:lineRule="auto"/>
        <w:rPr>
          <w:sz w:val="28"/>
          <w:szCs w:val="28"/>
          <w:lang w:eastAsia="ru-RU"/>
        </w:rPr>
      </w:pPr>
    </w:p>
    <w:p w14:paraId="34F7BC80" w14:textId="212E0FE3" w:rsidR="00012B7C" w:rsidRPr="00012B7C" w:rsidRDefault="00012B7C" w:rsidP="003E683D">
      <w:pPr>
        <w:pStyle w:val="a9"/>
        <w:spacing w:line="360" w:lineRule="auto"/>
        <w:ind w:left="0" w:firstLine="709"/>
        <w:rPr>
          <w:sz w:val="28"/>
          <w:szCs w:val="28"/>
          <w:lang w:eastAsia="ru-RU"/>
        </w:rPr>
      </w:pPr>
      <w:r w:rsidRPr="00012B7C">
        <w:rPr>
          <w:sz w:val="28"/>
          <w:szCs w:val="28"/>
          <w:lang w:eastAsia="ru-RU"/>
        </w:rPr>
        <w:t>Сравнение пяти архитектур методом K-Fold кросс-валидации дало однозначный результат. Стратегия E — три скрытых слоя по 64 нейрона с функцией активации ReLU — показала среднее MSE = 0.00</w:t>
      </w:r>
      <w:r w:rsidR="007D1E19">
        <w:rPr>
          <w:sz w:val="28"/>
          <w:szCs w:val="28"/>
          <w:lang w:eastAsia="ru-RU"/>
        </w:rPr>
        <w:t>247</w:t>
      </w:r>
      <w:r w:rsidRPr="00012B7C">
        <w:rPr>
          <w:sz w:val="28"/>
          <w:szCs w:val="28"/>
          <w:lang w:eastAsia="ru-RU"/>
        </w:rPr>
        <w:t xml:space="preserve"> и опередила все остальные конфигурации. Менее глубокие сети с двумя слоями и функцией tanh справились неудовлетворительно. ReLU для этой задачи оказалась эффективнее, три скрытых слоя стабилизировали обучение, а регуляризация L2 и BatchNormalization на каждой итерации обеспечили устойчивость к переобучению.</w:t>
      </w:r>
    </w:p>
    <w:p w14:paraId="1F073EFD" w14:textId="353D4177" w:rsidR="00012B7C" w:rsidRDefault="00012B7C" w:rsidP="003E683D">
      <w:pPr>
        <w:pStyle w:val="a9"/>
        <w:spacing w:line="360" w:lineRule="auto"/>
        <w:ind w:left="0" w:firstLine="709"/>
        <w:rPr>
          <w:sz w:val="28"/>
          <w:szCs w:val="28"/>
          <w:lang w:eastAsia="ru-RU"/>
        </w:rPr>
      </w:pPr>
      <w:r w:rsidRPr="00012B7C">
        <w:rPr>
          <w:sz w:val="28"/>
          <w:szCs w:val="28"/>
          <w:lang w:eastAsia="ru-RU"/>
        </w:rPr>
        <w:t>Ансамбль показал среднюю MSE 0.00</w:t>
      </w:r>
      <w:r w:rsidR="007D1E19">
        <w:rPr>
          <w:sz w:val="28"/>
          <w:szCs w:val="28"/>
          <w:lang w:eastAsia="ru-RU"/>
        </w:rPr>
        <w:t>065</w:t>
      </w:r>
      <w:r w:rsidRPr="00012B7C">
        <w:rPr>
          <w:sz w:val="28"/>
          <w:szCs w:val="28"/>
          <w:lang w:eastAsia="ru-RU"/>
        </w:rPr>
        <w:t xml:space="preserve"> — на </w:t>
      </w:r>
      <w:r w:rsidR="007D1E19">
        <w:rPr>
          <w:sz w:val="28"/>
          <w:szCs w:val="28"/>
          <w:lang w:eastAsia="ru-RU"/>
        </w:rPr>
        <w:t>45</w:t>
      </w:r>
      <w:r w:rsidRPr="00012B7C">
        <w:rPr>
          <w:sz w:val="28"/>
          <w:szCs w:val="28"/>
          <w:lang w:eastAsia="ru-RU"/>
        </w:rPr>
        <w:t>% ниже результата лучшей одиночной модели. По отдельным концентрациям ошибки составили 0.000</w:t>
      </w:r>
      <w:r w:rsidR="007D1E19">
        <w:rPr>
          <w:sz w:val="28"/>
          <w:szCs w:val="28"/>
          <w:lang w:eastAsia="ru-RU"/>
        </w:rPr>
        <w:t>37</w:t>
      </w:r>
      <w:r w:rsidRPr="00012B7C">
        <w:rPr>
          <w:sz w:val="28"/>
          <w:szCs w:val="28"/>
          <w:lang w:eastAsia="ru-RU"/>
        </w:rPr>
        <w:t>, 0.000</w:t>
      </w:r>
      <w:r w:rsidR="007D1E19">
        <w:rPr>
          <w:sz w:val="28"/>
          <w:szCs w:val="28"/>
          <w:lang w:eastAsia="ru-RU"/>
        </w:rPr>
        <w:t>47</w:t>
      </w:r>
      <w:r w:rsidRPr="00012B7C">
        <w:rPr>
          <w:sz w:val="28"/>
          <w:szCs w:val="28"/>
          <w:lang w:eastAsia="ru-RU"/>
        </w:rPr>
        <w:t xml:space="preserve"> и 0.001</w:t>
      </w:r>
      <w:r w:rsidR="007D1E19">
        <w:rPr>
          <w:sz w:val="28"/>
          <w:szCs w:val="28"/>
          <w:lang w:eastAsia="ru-RU"/>
        </w:rPr>
        <w:t>09</w:t>
      </w:r>
      <w:r w:rsidRPr="00012B7C">
        <w:rPr>
          <w:sz w:val="28"/>
          <w:szCs w:val="28"/>
          <w:lang w:eastAsia="ru-RU"/>
        </w:rPr>
        <w:t xml:space="preserve"> для содержания МУНТ 0; 0,1 и 0,5 масс.% соответственно. Все три экспериментальные точки попали в доверительный интервал 95%, что говорит о состоятельности прогноза. Примечательно, что прогнозируемая зависимость </w:t>
      </w:r>
      <m:oMath>
        <m:sSub>
          <m:sSubPr>
            <m:ctrlPr>
              <w:rPr>
                <w:rFonts w:ascii="Cambria Math" w:hAnsi="Cambria Math"/>
                <w:color w:val="000000" w:themeColor="text1"/>
                <w:sz w:val="28"/>
                <w:szCs w:val="28"/>
              </w:rPr>
            </m:ctrlPr>
          </m:sSubPr>
          <m:e>
            <m:r>
              <w:rPr>
                <w:rFonts w:ascii="Cambria Math" w:hAnsi="Cambria Math"/>
                <w:color w:val="000000" w:themeColor="text1"/>
                <w:sz w:val="28"/>
                <w:szCs w:val="28"/>
                <w:lang w:val="en-US"/>
              </w:rPr>
              <m:t>K</m:t>
            </m:r>
            <m:ctrlPr>
              <w:rPr>
                <w:rFonts w:ascii="Cambria Math" w:hAnsi="Cambria Math"/>
                <w:color w:val="000000" w:themeColor="text1"/>
                <w:sz w:val="28"/>
                <w:szCs w:val="28"/>
                <w:lang w:val="en-US"/>
              </w:rPr>
            </m:ctrlPr>
          </m:e>
          <m:sub>
            <m:r>
              <w:rPr>
                <w:rFonts w:ascii="Cambria Math" w:hAnsi="Cambria Math"/>
                <w:color w:val="000000" w:themeColor="text1"/>
                <w:sz w:val="28"/>
                <w:szCs w:val="28"/>
              </w:rPr>
              <m:t>1</m:t>
            </m:r>
            <m:r>
              <w:rPr>
                <w:rFonts w:ascii="Cambria Math" w:hAnsi="Cambria Math"/>
                <w:color w:val="000000" w:themeColor="text1"/>
                <w:sz w:val="28"/>
                <w:szCs w:val="28"/>
                <w:lang w:val="en-US"/>
              </w:rPr>
              <m:t>C</m:t>
            </m:r>
          </m:sub>
        </m:sSub>
      </m:oMath>
      <w:r w:rsidR="00142CBA">
        <w:rPr>
          <w:color w:val="000000" w:themeColor="text1"/>
          <w:sz w:val="28"/>
          <w:szCs w:val="28"/>
        </w:rPr>
        <w:t xml:space="preserve"> </w:t>
      </w:r>
      <w:r w:rsidRPr="00012B7C">
        <w:rPr>
          <w:sz w:val="28"/>
          <w:szCs w:val="28"/>
          <w:lang w:eastAsia="ru-RU"/>
        </w:rPr>
        <w:t>от концентрации МУНТ монотонно возрастает, но с убывающей скоростью прироста. Физически это читается как насыщение упрочняющего эффекта: на малых концентрациях каждый добавленный процент МУНТ даёт заметный выигрыш в трещиностойкости, при высоких — прирост постепенно замедляется.</w:t>
      </w:r>
    </w:p>
    <w:p w14:paraId="3131C303" w14:textId="2A2C5519" w:rsidR="003E683D" w:rsidRPr="00012B7C" w:rsidRDefault="003E683D" w:rsidP="003E683D">
      <w:pPr>
        <w:pStyle w:val="a9"/>
        <w:spacing w:line="360" w:lineRule="auto"/>
        <w:ind w:left="0" w:firstLine="709"/>
        <w:rPr>
          <w:sz w:val="28"/>
          <w:szCs w:val="28"/>
          <w:lang w:eastAsia="ru-RU"/>
        </w:rPr>
      </w:pPr>
      <w:r w:rsidRPr="003E683D">
        <w:rPr>
          <w:sz w:val="28"/>
          <w:szCs w:val="28"/>
          <w:lang w:eastAsia="ru-RU"/>
        </w:rPr>
        <w:t>Практическую ценность разработанного инструмента подтвердила проверка на конкретной</w:t>
      </w:r>
      <w:r w:rsidR="004908D3">
        <w:rPr>
          <w:sz w:val="28"/>
          <w:szCs w:val="28"/>
          <w:lang w:eastAsia="ru-RU"/>
        </w:rPr>
        <w:t xml:space="preserve"> </w:t>
      </w:r>
      <w:r w:rsidRPr="003E683D">
        <w:rPr>
          <w:sz w:val="28"/>
          <w:szCs w:val="28"/>
          <w:lang w:eastAsia="ru-RU"/>
        </w:rPr>
        <w:t xml:space="preserve">задаче. </w:t>
      </w:r>
      <w:r w:rsidR="004908D3" w:rsidRPr="004908D3">
        <w:rPr>
          <w:sz w:val="28"/>
          <w:szCs w:val="28"/>
          <w:lang w:eastAsia="ru-RU"/>
        </w:rPr>
        <w:t>При целевом значении трещиностойкости 1,0</w:t>
      </w:r>
      <w:r w:rsidR="007D1E19">
        <w:rPr>
          <w:sz w:val="28"/>
          <w:szCs w:val="28"/>
          <w:lang w:eastAsia="ru-RU"/>
        </w:rPr>
        <w:t>4</w:t>
      </w:r>
      <w:r w:rsidR="004908D3" w:rsidRPr="004908D3">
        <w:rPr>
          <w:sz w:val="28"/>
          <w:szCs w:val="28"/>
          <w:lang w:eastAsia="ru-RU"/>
        </w:rPr>
        <w:t xml:space="preserve"> МПа·м^(1/2) алгоритм дифференциальной эволюции нашёл оптимальную концентрацию МУНТ — 0,</w:t>
      </w:r>
      <w:r w:rsidR="007D1E19">
        <w:rPr>
          <w:sz w:val="28"/>
          <w:szCs w:val="28"/>
          <w:lang w:eastAsia="ru-RU"/>
        </w:rPr>
        <w:t>1994</w:t>
      </w:r>
      <w:r w:rsidR="004908D3" w:rsidRPr="004908D3">
        <w:rPr>
          <w:sz w:val="28"/>
          <w:szCs w:val="28"/>
          <w:lang w:eastAsia="ru-RU"/>
        </w:rPr>
        <w:t xml:space="preserve"> масс.%, которой соответствует пористость 1</w:t>
      </w:r>
      <w:r w:rsidR="007D1E19">
        <w:rPr>
          <w:sz w:val="28"/>
          <w:szCs w:val="28"/>
          <w:lang w:eastAsia="ru-RU"/>
        </w:rPr>
        <w:t>9</w:t>
      </w:r>
      <w:r w:rsidR="004908D3" w:rsidRPr="004908D3">
        <w:rPr>
          <w:sz w:val="28"/>
          <w:szCs w:val="28"/>
          <w:lang w:eastAsia="ru-RU"/>
        </w:rPr>
        <w:t>,2</w:t>
      </w:r>
      <w:r w:rsidR="007D1E19">
        <w:rPr>
          <w:sz w:val="28"/>
          <w:szCs w:val="28"/>
          <w:lang w:eastAsia="ru-RU"/>
        </w:rPr>
        <w:t>6</w:t>
      </w:r>
      <w:r w:rsidR="004908D3" w:rsidRPr="004908D3">
        <w:rPr>
          <w:sz w:val="28"/>
          <w:szCs w:val="28"/>
          <w:lang w:eastAsia="ru-RU"/>
        </w:rPr>
        <w:t xml:space="preserve">%. Отклонение прогнозируемого </w:t>
      </w:r>
      <m:oMath>
        <m:sSub>
          <m:sSubPr>
            <m:ctrlPr>
              <w:rPr>
                <w:rFonts w:ascii="Cambria Math" w:hAnsi="Cambria Math"/>
                <w:color w:val="000000" w:themeColor="text1"/>
                <w:sz w:val="28"/>
                <w:szCs w:val="28"/>
              </w:rPr>
            </m:ctrlPr>
          </m:sSubPr>
          <m:e>
            <m:r>
              <w:rPr>
                <w:rFonts w:ascii="Cambria Math" w:hAnsi="Cambria Math"/>
                <w:color w:val="000000" w:themeColor="text1"/>
                <w:sz w:val="28"/>
                <w:szCs w:val="28"/>
                <w:lang w:val="en-US"/>
              </w:rPr>
              <m:t>K</m:t>
            </m:r>
            <m:ctrlPr>
              <w:rPr>
                <w:rFonts w:ascii="Cambria Math" w:hAnsi="Cambria Math"/>
                <w:color w:val="000000" w:themeColor="text1"/>
                <w:sz w:val="28"/>
                <w:szCs w:val="28"/>
                <w:lang w:val="en-US"/>
              </w:rPr>
            </m:ctrlPr>
          </m:e>
          <m:sub>
            <m:r>
              <w:rPr>
                <w:rFonts w:ascii="Cambria Math" w:hAnsi="Cambria Math"/>
                <w:color w:val="000000" w:themeColor="text1"/>
                <w:sz w:val="28"/>
                <w:szCs w:val="28"/>
              </w:rPr>
              <m:t>1</m:t>
            </m:r>
            <m:r>
              <w:rPr>
                <w:rFonts w:ascii="Cambria Math" w:hAnsi="Cambria Math"/>
                <w:color w:val="000000" w:themeColor="text1"/>
                <w:sz w:val="28"/>
                <w:szCs w:val="28"/>
                <w:lang w:val="en-US"/>
              </w:rPr>
              <m:t>C</m:t>
            </m:r>
          </m:sub>
        </m:sSub>
      </m:oMath>
      <w:r w:rsidR="00142CBA">
        <w:rPr>
          <w:color w:val="000000" w:themeColor="text1"/>
          <w:sz w:val="28"/>
          <w:szCs w:val="28"/>
        </w:rPr>
        <w:t xml:space="preserve"> </w:t>
      </w:r>
      <w:r w:rsidR="004908D3" w:rsidRPr="004908D3">
        <w:rPr>
          <w:sz w:val="28"/>
          <w:szCs w:val="28"/>
          <w:lang w:eastAsia="ru-RU"/>
        </w:rPr>
        <w:t>от целевого значения составило ноль. Неопределённость ансамбля при этом — ±0,01</w:t>
      </w:r>
      <w:r w:rsidR="007D1E19">
        <w:rPr>
          <w:sz w:val="28"/>
          <w:szCs w:val="28"/>
          <w:lang w:eastAsia="ru-RU"/>
        </w:rPr>
        <w:t>61</w:t>
      </w:r>
      <w:r w:rsidR="004908D3" w:rsidRPr="004908D3">
        <w:rPr>
          <w:sz w:val="28"/>
          <w:szCs w:val="28"/>
          <w:lang w:eastAsia="ru-RU"/>
        </w:rPr>
        <w:t xml:space="preserve"> МПа·м^(1/2), что говорит о высокой согласованности моделей в этой области концентраций.</w:t>
      </w:r>
      <w:r w:rsidRPr="003E683D">
        <w:rPr>
          <w:sz w:val="28"/>
          <w:szCs w:val="28"/>
          <w:lang w:eastAsia="ru-RU"/>
        </w:rPr>
        <w:t xml:space="preserve"> </w:t>
      </w:r>
    </w:p>
    <w:p w14:paraId="74082422" w14:textId="2BD54A94" w:rsidR="00012B7C" w:rsidRPr="00012B7C" w:rsidRDefault="00012B7C" w:rsidP="003E683D">
      <w:pPr>
        <w:pStyle w:val="a9"/>
        <w:spacing w:line="360" w:lineRule="auto"/>
        <w:ind w:left="0" w:firstLine="709"/>
        <w:rPr>
          <w:sz w:val="28"/>
          <w:szCs w:val="28"/>
          <w:lang w:eastAsia="ru-RU"/>
        </w:rPr>
      </w:pPr>
      <w:r w:rsidRPr="00012B7C">
        <w:rPr>
          <w:sz w:val="28"/>
          <w:szCs w:val="28"/>
          <w:lang w:eastAsia="ru-RU"/>
        </w:rPr>
        <w:t xml:space="preserve">SHAP-анализ позволил выйти за пределы формальной точности и разобраться, что именно модель научилась улавливать. Доминирующим фактором оказалась полудиагональ отпечатка индентора </w:t>
      </w:r>
      <w:r w:rsidR="00142CBA" w:rsidRPr="001A269D">
        <w:rPr>
          <w:i/>
          <w:iCs/>
          <w:sz w:val="28"/>
          <w:szCs w:val="28"/>
          <w:lang w:val="en-US"/>
        </w:rPr>
        <w:t>a</w:t>
      </w:r>
      <w:r w:rsidRPr="00012B7C">
        <w:rPr>
          <w:sz w:val="28"/>
          <w:szCs w:val="28"/>
          <w:lang w:eastAsia="ru-RU"/>
        </w:rPr>
        <w:t xml:space="preserve"> — около 60% </w:t>
      </w:r>
      <w:r w:rsidRPr="00012B7C">
        <w:rPr>
          <w:sz w:val="28"/>
          <w:szCs w:val="28"/>
          <w:lang w:eastAsia="ru-RU"/>
        </w:rPr>
        <w:lastRenderedPageBreak/>
        <w:t>суммарного вклада. Это физически обоснованно: более трещиностойкий материал сильнее сопротивляется вдавливанию, алмазная пирамида Виккерса оставляет больший отпечаток до момента зарождения трещины, и полудиагональ растёт. Модель эту причинно-следственную связь уловила.</w:t>
      </w:r>
    </w:p>
    <w:p w14:paraId="1D54DAA6" w14:textId="00D54676" w:rsidR="00120872" w:rsidRPr="00946255" w:rsidRDefault="00012B7C" w:rsidP="003E683D">
      <w:pPr>
        <w:pStyle w:val="a9"/>
        <w:spacing w:line="360" w:lineRule="auto"/>
        <w:ind w:left="0" w:firstLine="709"/>
        <w:rPr>
          <w:sz w:val="28"/>
          <w:szCs w:val="28"/>
          <w:lang w:eastAsia="ru-RU"/>
        </w:rPr>
      </w:pPr>
      <w:r w:rsidRPr="00012B7C">
        <w:rPr>
          <w:sz w:val="28"/>
          <w:szCs w:val="28"/>
          <w:lang w:eastAsia="ru-RU"/>
        </w:rPr>
        <w:t xml:space="preserve">Длина трещины </w:t>
      </w:r>
      <w:r w:rsidR="00142CBA" w:rsidRPr="001A269D">
        <w:rPr>
          <w:i/>
          <w:iCs/>
          <w:sz w:val="28"/>
          <w:szCs w:val="28"/>
          <w:lang w:val="en-US"/>
        </w:rPr>
        <w:t>c</w:t>
      </w:r>
      <w:r w:rsidRPr="00012B7C">
        <w:rPr>
          <w:sz w:val="28"/>
          <w:szCs w:val="28"/>
          <w:lang w:eastAsia="ru-RU"/>
        </w:rPr>
        <w:t xml:space="preserve"> вносит около 25% влияния и действует в противоположном направлении — короткая трещина при фиксированной нагрузке означает, что материал успешно сопротивлялся её распространению, то есть обладает высокой трещиностойкостью. Пористость </w:t>
      </w:r>
      <w:r w:rsidR="00142CBA" w:rsidRPr="001A269D">
        <w:rPr>
          <w:i/>
          <w:iCs/>
          <w:sz w:val="28"/>
          <w:szCs w:val="28"/>
          <w:lang w:val="en-US"/>
        </w:rPr>
        <w:t>P</w:t>
      </w:r>
      <w:r w:rsidRPr="00012B7C">
        <w:rPr>
          <w:sz w:val="28"/>
          <w:szCs w:val="28"/>
          <w:lang w:eastAsia="ru-RU"/>
        </w:rPr>
        <w:t xml:space="preserve"> замыкает тройку с вкладом около 16%: по существу она кодирует концентрацию МУНТ, поскольку снижение пористости сопровождает рост содержания нанотрубок в матрице, что и обеспечивает увеличение </w:t>
      </w:r>
      <m:oMath>
        <m:sSub>
          <m:sSubPr>
            <m:ctrlPr>
              <w:rPr>
                <w:rFonts w:ascii="Cambria Math" w:hAnsi="Cambria Math"/>
                <w:color w:val="000000" w:themeColor="text1"/>
                <w:sz w:val="28"/>
                <w:szCs w:val="28"/>
              </w:rPr>
            </m:ctrlPr>
          </m:sSubPr>
          <m:e>
            <m:r>
              <w:rPr>
                <w:rFonts w:ascii="Cambria Math" w:hAnsi="Cambria Math"/>
                <w:color w:val="000000" w:themeColor="text1"/>
                <w:sz w:val="28"/>
                <w:szCs w:val="28"/>
                <w:lang w:val="en-US"/>
              </w:rPr>
              <m:t>K</m:t>
            </m:r>
            <m:ctrlPr>
              <w:rPr>
                <w:rFonts w:ascii="Cambria Math" w:hAnsi="Cambria Math"/>
                <w:color w:val="000000" w:themeColor="text1"/>
                <w:sz w:val="28"/>
                <w:szCs w:val="28"/>
                <w:lang w:val="en-US"/>
              </w:rPr>
            </m:ctrlPr>
          </m:e>
          <m:sub>
            <m:r>
              <w:rPr>
                <w:rFonts w:ascii="Cambria Math" w:hAnsi="Cambria Math"/>
                <w:color w:val="000000" w:themeColor="text1"/>
                <w:sz w:val="28"/>
                <w:szCs w:val="28"/>
              </w:rPr>
              <m:t>1</m:t>
            </m:r>
            <m:r>
              <w:rPr>
                <w:rFonts w:ascii="Cambria Math" w:hAnsi="Cambria Math"/>
                <w:color w:val="000000" w:themeColor="text1"/>
                <w:sz w:val="28"/>
                <w:szCs w:val="28"/>
                <w:lang w:val="en-US"/>
              </w:rPr>
              <m:t>C</m:t>
            </m:r>
          </m:sub>
        </m:sSub>
      </m:oMath>
      <w:r w:rsidRPr="00012B7C">
        <w:rPr>
          <w:sz w:val="28"/>
          <w:szCs w:val="28"/>
          <w:lang w:eastAsia="ru-RU"/>
        </w:rPr>
        <w:t>. Все три зависимости согласуются с механикой разрушения хрупких керамик и не противоречат физическим представлениям о механизмах упрочнения. Это принципиально важный результат. Модель не просто подстроилась под обучающие данные — она отразила реальную физику процесса.</w:t>
      </w:r>
    </w:p>
    <w:p w14:paraId="16F1D23E" w14:textId="77777777" w:rsidR="006279CD" w:rsidRPr="00112A59" w:rsidRDefault="006279CD" w:rsidP="006279CD">
      <w:pPr>
        <w:pStyle w:val="a9"/>
        <w:spacing w:line="360" w:lineRule="auto"/>
        <w:ind w:left="0" w:firstLine="709"/>
        <w:rPr>
          <w:sz w:val="28"/>
          <w:szCs w:val="28"/>
          <w:lang w:eastAsia="ru-RU"/>
        </w:rPr>
      </w:pPr>
    </w:p>
    <w:p w14:paraId="3B46DDA2" w14:textId="0ECE4E81" w:rsidR="00B7577D" w:rsidRPr="005E3B05" w:rsidRDefault="00471A6E" w:rsidP="004F1AFD">
      <w:pPr>
        <w:pStyle w:val="1"/>
        <w:numPr>
          <w:ilvl w:val="0"/>
          <w:numId w:val="0"/>
        </w:numPr>
        <w:rPr>
          <w:rStyle w:val="FontStyle92"/>
          <w:b/>
          <w:bCs w:val="0"/>
          <w:sz w:val="28"/>
          <w:szCs w:val="28"/>
        </w:rPr>
      </w:pPr>
      <w:r w:rsidRPr="00F06103">
        <w:rPr>
          <w:rStyle w:val="FontStyle92"/>
          <w:sz w:val="28"/>
          <w:szCs w:val="28"/>
        </w:rPr>
        <w:br w:type="page"/>
      </w:r>
      <w:bookmarkStart w:id="79" w:name="_Toc232444703"/>
      <w:r w:rsidR="00B7577D" w:rsidRPr="005E3B05">
        <w:rPr>
          <w:rStyle w:val="FontStyle92"/>
          <w:b/>
          <w:bCs w:val="0"/>
          <w:sz w:val="28"/>
          <w:szCs w:val="28"/>
        </w:rPr>
        <w:lastRenderedPageBreak/>
        <w:t>Заключение</w:t>
      </w:r>
      <w:bookmarkEnd w:id="79"/>
    </w:p>
    <w:p w14:paraId="1BA66A68" w14:textId="77777777" w:rsidR="00146C01" w:rsidRPr="00F06103" w:rsidRDefault="00146C01" w:rsidP="00F06103">
      <w:pPr>
        <w:widowControl/>
        <w:autoSpaceDE/>
        <w:autoSpaceDN/>
        <w:spacing w:line="360" w:lineRule="auto"/>
        <w:ind w:firstLine="709"/>
        <w:jc w:val="both"/>
        <w:rPr>
          <w:rStyle w:val="FontStyle92"/>
          <w:sz w:val="28"/>
          <w:szCs w:val="28"/>
        </w:rPr>
      </w:pPr>
    </w:p>
    <w:p w14:paraId="52666046" w14:textId="34040777" w:rsidR="004908D3" w:rsidRPr="004908D3" w:rsidRDefault="004908D3" w:rsidP="004908D3">
      <w:pPr>
        <w:widowControl/>
        <w:autoSpaceDE/>
        <w:autoSpaceDN/>
        <w:spacing w:line="360" w:lineRule="auto"/>
        <w:ind w:firstLine="709"/>
        <w:jc w:val="both"/>
        <w:rPr>
          <w:sz w:val="28"/>
          <w:szCs w:val="28"/>
        </w:rPr>
      </w:pPr>
      <w:r w:rsidRPr="004908D3">
        <w:rPr>
          <w:sz w:val="28"/>
          <w:szCs w:val="28"/>
        </w:rPr>
        <w:t>Работа</w:t>
      </w:r>
      <w:r w:rsidR="00A75C5C">
        <w:rPr>
          <w:sz w:val="28"/>
          <w:szCs w:val="28"/>
        </w:rPr>
        <w:t xml:space="preserve"> </w:t>
      </w:r>
      <w:r w:rsidRPr="004908D3">
        <w:rPr>
          <w:sz w:val="28"/>
          <w:szCs w:val="28"/>
        </w:rPr>
        <w:t xml:space="preserve">посвящена задаче, которая в материаловедении возникает регулярно: как получать надёжные оценки механических свойств там, где экспериментальных данных мало, а каждый новый образец требует значительных затрат на синтез и испытание. Применительно к композиту гидроксиапатит–МУНТ это означало необходимость прогнозировать трещиностойкость для концентраций нанотрубок, которые в эксперименте не проверялись. </w:t>
      </w:r>
    </w:p>
    <w:p w14:paraId="3C882FC7" w14:textId="77777777" w:rsidR="004908D3" w:rsidRPr="004908D3" w:rsidRDefault="004908D3" w:rsidP="004908D3">
      <w:pPr>
        <w:widowControl/>
        <w:autoSpaceDE/>
        <w:autoSpaceDN/>
        <w:spacing w:line="360" w:lineRule="auto"/>
        <w:ind w:firstLine="709"/>
        <w:jc w:val="both"/>
        <w:rPr>
          <w:sz w:val="28"/>
          <w:szCs w:val="28"/>
        </w:rPr>
      </w:pPr>
      <w:r w:rsidRPr="004908D3">
        <w:rPr>
          <w:sz w:val="28"/>
          <w:szCs w:val="28"/>
        </w:rPr>
        <w:t>Отправной точкой послужили данные индентирования для трёх концентраций МУНТ, по пять измерений на каждую. Прямое обучение нейронной сети на таком объёме лишено смысла, поэтому первым содержательным шагом стало аналитическое расширение выборки через модель Ниихара — это позволило получить физически корректный датасет из 30 000 наблюдений.</w:t>
      </w:r>
    </w:p>
    <w:p w14:paraId="4F9DB0AC" w14:textId="77777777" w:rsidR="004908D3" w:rsidRPr="004908D3" w:rsidRDefault="004908D3" w:rsidP="004908D3">
      <w:pPr>
        <w:widowControl/>
        <w:autoSpaceDE/>
        <w:autoSpaceDN/>
        <w:spacing w:line="360" w:lineRule="auto"/>
        <w:ind w:firstLine="709"/>
        <w:jc w:val="both"/>
        <w:rPr>
          <w:sz w:val="28"/>
          <w:szCs w:val="28"/>
        </w:rPr>
      </w:pPr>
      <w:r w:rsidRPr="004908D3">
        <w:rPr>
          <w:sz w:val="28"/>
          <w:szCs w:val="28"/>
        </w:rPr>
        <w:t>Сравнение пяти архитектур методом K-Fold кросс-валидации показало, что оптимальной оказалась относительно простая конфигурация: три скрытых слоя по 64 нейрона с активацией ReLU. Менее глубокие варианты и все с функцией tanh уступили по точности. Что немаловажно, это лишний раз подтверждает: выбор конфигурации требует эмпирической проверки, а не интуитивных предположений.</w:t>
      </w:r>
    </w:p>
    <w:p w14:paraId="6F8F85FB" w14:textId="5190A33B" w:rsidR="004908D3" w:rsidRPr="004908D3" w:rsidRDefault="004908D3" w:rsidP="004908D3">
      <w:pPr>
        <w:widowControl/>
        <w:autoSpaceDE/>
        <w:autoSpaceDN/>
        <w:spacing w:line="360" w:lineRule="auto"/>
        <w:ind w:firstLine="709"/>
        <w:jc w:val="both"/>
        <w:rPr>
          <w:sz w:val="28"/>
          <w:szCs w:val="28"/>
        </w:rPr>
      </w:pPr>
      <w:r w:rsidRPr="004908D3">
        <w:rPr>
          <w:sz w:val="28"/>
          <w:szCs w:val="28"/>
        </w:rPr>
        <w:t>Ансамбль из пяти бутстрэп-моделей дал среднюю ошибку MSE = 0.00</w:t>
      </w:r>
      <w:r w:rsidR="007D1E19">
        <w:rPr>
          <w:sz w:val="28"/>
          <w:szCs w:val="28"/>
        </w:rPr>
        <w:t>065</w:t>
      </w:r>
      <w:r w:rsidRPr="004908D3">
        <w:rPr>
          <w:sz w:val="28"/>
          <w:szCs w:val="28"/>
        </w:rPr>
        <w:t xml:space="preserve"> — на </w:t>
      </w:r>
      <w:r w:rsidR="007D1E19">
        <w:rPr>
          <w:sz w:val="28"/>
          <w:szCs w:val="28"/>
        </w:rPr>
        <w:t>45</w:t>
      </w:r>
      <w:r w:rsidRPr="004908D3">
        <w:rPr>
          <w:sz w:val="28"/>
          <w:szCs w:val="28"/>
        </w:rPr>
        <w:t xml:space="preserve">% ниже наилучшего результата среди одиночных сетей. Прогнозируемая зависимость </w:t>
      </w:r>
      <m:oMath>
        <m:sSub>
          <m:sSubPr>
            <m:ctrlPr>
              <w:rPr>
                <w:rFonts w:ascii="Cambria Math" w:hAnsi="Cambria Math"/>
                <w:color w:val="000000" w:themeColor="text1"/>
                <w:sz w:val="28"/>
                <w:szCs w:val="28"/>
              </w:rPr>
            </m:ctrlPr>
          </m:sSubPr>
          <m:e>
            <m:r>
              <w:rPr>
                <w:rFonts w:ascii="Cambria Math" w:hAnsi="Cambria Math"/>
                <w:color w:val="000000" w:themeColor="text1"/>
                <w:sz w:val="28"/>
                <w:szCs w:val="28"/>
                <w:lang w:val="en-US"/>
              </w:rPr>
              <m:t>K</m:t>
            </m:r>
            <m:ctrlPr>
              <w:rPr>
                <w:rFonts w:ascii="Cambria Math" w:hAnsi="Cambria Math"/>
                <w:color w:val="000000" w:themeColor="text1"/>
                <w:sz w:val="28"/>
                <w:szCs w:val="28"/>
                <w:lang w:val="en-US"/>
              </w:rPr>
            </m:ctrlPr>
          </m:e>
          <m:sub>
            <m:r>
              <w:rPr>
                <w:rFonts w:ascii="Cambria Math" w:hAnsi="Cambria Math"/>
                <w:color w:val="000000" w:themeColor="text1"/>
                <w:sz w:val="28"/>
                <w:szCs w:val="28"/>
              </w:rPr>
              <m:t>1</m:t>
            </m:r>
            <m:r>
              <w:rPr>
                <w:rFonts w:ascii="Cambria Math" w:hAnsi="Cambria Math"/>
                <w:color w:val="000000" w:themeColor="text1"/>
                <w:sz w:val="28"/>
                <w:szCs w:val="28"/>
                <w:lang w:val="en-US"/>
              </w:rPr>
              <m:t>C</m:t>
            </m:r>
          </m:sub>
        </m:sSub>
      </m:oMath>
      <w:r w:rsidR="00142CBA">
        <w:rPr>
          <w:color w:val="000000" w:themeColor="text1"/>
          <w:sz w:val="28"/>
          <w:szCs w:val="28"/>
        </w:rPr>
        <w:t xml:space="preserve"> </w:t>
      </w:r>
      <w:r w:rsidRPr="004908D3">
        <w:rPr>
          <w:sz w:val="28"/>
          <w:szCs w:val="28"/>
        </w:rPr>
        <w:t>от концентрации МУНТ монотонно возрастает с убывающей скоростью прироста, что физически соответствует насыщению упрочняющего эффекта нанотрубок при высоких концентрациях.</w:t>
      </w:r>
    </w:p>
    <w:p w14:paraId="7013E3AB" w14:textId="5B8CC79C" w:rsidR="004908D3" w:rsidRPr="004908D3" w:rsidRDefault="004908D3" w:rsidP="004908D3">
      <w:pPr>
        <w:widowControl/>
        <w:autoSpaceDE/>
        <w:autoSpaceDN/>
        <w:spacing w:line="360" w:lineRule="auto"/>
        <w:ind w:firstLine="709"/>
        <w:jc w:val="both"/>
        <w:rPr>
          <w:sz w:val="28"/>
          <w:szCs w:val="28"/>
        </w:rPr>
      </w:pPr>
      <w:r w:rsidRPr="004908D3">
        <w:rPr>
          <w:sz w:val="28"/>
          <w:szCs w:val="28"/>
        </w:rPr>
        <w:t>Работоспособность инструмента обратного проектирования провер</w:t>
      </w:r>
      <w:r w:rsidR="00102445">
        <w:rPr>
          <w:sz w:val="28"/>
          <w:szCs w:val="28"/>
        </w:rPr>
        <w:t>ено</w:t>
      </w:r>
      <w:r w:rsidRPr="004908D3">
        <w:rPr>
          <w:sz w:val="28"/>
          <w:szCs w:val="28"/>
        </w:rPr>
        <w:t xml:space="preserve"> на конкретном примере. При целевом </w:t>
      </w:r>
      <m:oMath>
        <m:sSub>
          <m:sSubPr>
            <m:ctrlPr>
              <w:rPr>
                <w:rFonts w:ascii="Cambria Math" w:hAnsi="Cambria Math"/>
                <w:color w:val="000000" w:themeColor="text1"/>
                <w:sz w:val="28"/>
                <w:szCs w:val="28"/>
              </w:rPr>
            </m:ctrlPr>
          </m:sSubPr>
          <m:e>
            <m:r>
              <w:rPr>
                <w:rFonts w:ascii="Cambria Math" w:hAnsi="Cambria Math"/>
                <w:color w:val="000000" w:themeColor="text1"/>
                <w:sz w:val="28"/>
                <w:szCs w:val="28"/>
                <w:lang w:val="en-US"/>
              </w:rPr>
              <m:t>K</m:t>
            </m:r>
            <m:ctrlPr>
              <w:rPr>
                <w:rFonts w:ascii="Cambria Math" w:hAnsi="Cambria Math"/>
                <w:color w:val="000000" w:themeColor="text1"/>
                <w:sz w:val="28"/>
                <w:szCs w:val="28"/>
                <w:lang w:val="en-US"/>
              </w:rPr>
            </m:ctrlPr>
          </m:e>
          <m:sub>
            <m:r>
              <w:rPr>
                <w:rFonts w:ascii="Cambria Math" w:hAnsi="Cambria Math"/>
                <w:color w:val="000000" w:themeColor="text1"/>
                <w:sz w:val="28"/>
                <w:szCs w:val="28"/>
              </w:rPr>
              <m:t>1</m:t>
            </m:r>
            <m:r>
              <w:rPr>
                <w:rFonts w:ascii="Cambria Math" w:hAnsi="Cambria Math"/>
                <w:color w:val="000000" w:themeColor="text1"/>
                <w:sz w:val="28"/>
                <w:szCs w:val="28"/>
                <w:lang w:val="en-US"/>
              </w:rPr>
              <m:t>C</m:t>
            </m:r>
          </m:sub>
        </m:sSub>
      </m:oMath>
      <w:r w:rsidRPr="004908D3">
        <w:rPr>
          <w:sz w:val="28"/>
          <w:szCs w:val="28"/>
        </w:rPr>
        <w:t>= 1,0</w:t>
      </w:r>
      <w:r w:rsidR="007D1E19">
        <w:rPr>
          <w:sz w:val="28"/>
          <w:szCs w:val="28"/>
        </w:rPr>
        <w:t>4</w:t>
      </w:r>
      <w:r w:rsidRPr="004908D3">
        <w:rPr>
          <w:sz w:val="28"/>
          <w:szCs w:val="28"/>
        </w:rPr>
        <w:t xml:space="preserve"> МПа·м^(1/2) алгоритм нашёл оптимальную концентрацию МУНТ 0,</w:t>
      </w:r>
      <w:r w:rsidR="007D1E19">
        <w:rPr>
          <w:sz w:val="28"/>
          <w:szCs w:val="28"/>
        </w:rPr>
        <w:t>1994</w:t>
      </w:r>
      <w:r w:rsidRPr="004908D3">
        <w:rPr>
          <w:sz w:val="28"/>
          <w:szCs w:val="28"/>
        </w:rPr>
        <w:t xml:space="preserve"> масс.% с нулевым отклонением от </w:t>
      </w:r>
      <w:r w:rsidRPr="004908D3">
        <w:rPr>
          <w:sz w:val="28"/>
          <w:szCs w:val="28"/>
        </w:rPr>
        <w:lastRenderedPageBreak/>
        <w:t>цели и неопределённостью ±0,0</w:t>
      </w:r>
      <w:r w:rsidR="007D1E19">
        <w:rPr>
          <w:sz w:val="28"/>
          <w:szCs w:val="28"/>
        </w:rPr>
        <w:t>161</w:t>
      </w:r>
      <w:r w:rsidRPr="004908D3">
        <w:rPr>
          <w:sz w:val="28"/>
          <w:szCs w:val="28"/>
        </w:rPr>
        <w:t xml:space="preserve"> МПа·м^(1/2). Разработанная функция решает не только аналитическую задачу прогнозирования свойств, но и проектировочную: по заданному механическому свойству выдаёт конкретный состав с количественной оценкой надёжности рекомендации.</w:t>
      </w:r>
    </w:p>
    <w:p w14:paraId="46121021" w14:textId="117542E1" w:rsidR="004908D3" w:rsidRPr="004908D3" w:rsidRDefault="00102445" w:rsidP="004908D3">
      <w:pPr>
        <w:widowControl/>
        <w:autoSpaceDE/>
        <w:autoSpaceDN/>
        <w:spacing w:line="360" w:lineRule="auto"/>
        <w:ind w:firstLine="709"/>
        <w:jc w:val="both"/>
        <w:rPr>
          <w:sz w:val="28"/>
          <w:szCs w:val="28"/>
        </w:rPr>
      </w:pPr>
      <w:r>
        <w:rPr>
          <w:sz w:val="28"/>
          <w:szCs w:val="28"/>
        </w:rPr>
        <w:t xml:space="preserve">Довольно </w:t>
      </w:r>
      <w:r w:rsidR="004908D3" w:rsidRPr="004908D3">
        <w:rPr>
          <w:sz w:val="28"/>
          <w:szCs w:val="28"/>
        </w:rPr>
        <w:t xml:space="preserve">интересная часть работы — SHAP-анализ. Он показал, что модель опирается на физически осмысленные зависимости, а не на случайные корреляции в данных. Полудиагональ отпечатка индентора </w:t>
      </w:r>
      <w:r w:rsidR="00142CBA" w:rsidRPr="001A269D">
        <w:rPr>
          <w:i/>
          <w:iCs/>
          <w:sz w:val="28"/>
          <w:szCs w:val="28"/>
          <w:lang w:val="en-US"/>
        </w:rPr>
        <w:t>a</w:t>
      </w:r>
      <w:r w:rsidR="004908D3" w:rsidRPr="004908D3">
        <w:rPr>
          <w:sz w:val="28"/>
          <w:szCs w:val="28"/>
        </w:rPr>
        <w:t xml:space="preserve"> оказалась доминирующим фактором с вкладом около 60%: более трещиностойкий материал позволяет пирамиде Виккерса оставить больший след до появления трещины. Длина трещины </w:t>
      </w:r>
      <w:r w:rsidR="00142CBA" w:rsidRPr="001A269D">
        <w:rPr>
          <w:i/>
          <w:iCs/>
          <w:sz w:val="28"/>
          <w:szCs w:val="28"/>
          <w:lang w:val="en-US"/>
        </w:rPr>
        <w:t>c</w:t>
      </w:r>
      <w:r w:rsidR="004908D3" w:rsidRPr="004908D3">
        <w:rPr>
          <w:sz w:val="28"/>
          <w:szCs w:val="28"/>
        </w:rPr>
        <w:t xml:space="preserve"> вносит около 25% и действует в обратном направлении; пористость </w:t>
      </w:r>
      <w:r w:rsidR="00142CBA" w:rsidRPr="001A269D">
        <w:rPr>
          <w:i/>
          <w:iCs/>
          <w:sz w:val="28"/>
          <w:szCs w:val="28"/>
          <w:lang w:val="en-US"/>
        </w:rPr>
        <w:t>P</w:t>
      </w:r>
      <w:r w:rsidR="004908D3" w:rsidRPr="004908D3">
        <w:rPr>
          <w:sz w:val="28"/>
          <w:szCs w:val="28"/>
        </w:rPr>
        <w:t xml:space="preserve"> (16%) косвенно отражает концентрацию МУНТ. Все три зависимости согласуются с механикой разрушения хрупких керамик. </w:t>
      </w:r>
    </w:p>
    <w:p w14:paraId="10F70906" w14:textId="37669F02" w:rsidR="003D1163" w:rsidRDefault="004908D3" w:rsidP="004908D3">
      <w:pPr>
        <w:widowControl/>
        <w:autoSpaceDE/>
        <w:autoSpaceDN/>
        <w:spacing w:line="360" w:lineRule="auto"/>
        <w:ind w:firstLine="709"/>
        <w:jc w:val="both"/>
        <w:rPr>
          <w:rStyle w:val="FontStyle92"/>
          <w:sz w:val="28"/>
          <w:szCs w:val="28"/>
        </w:rPr>
      </w:pPr>
      <w:r w:rsidRPr="004908D3">
        <w:rPr>
          <w:sz w:val="28"/>
          <w:szCs w:val="28"/>
        </w:rPr>
        <w:t>Подводя итог:</w:t>
      </w:r>
      <w:r w:rsidR="003C1B39" w:rsidRPr="003C1B39">
        <w:rPr>
          <w:sz w:val="28"/>
          <w:szCs w:val="28"/>
        </w:rPr>
        <w:t xml:space="preserve"> </w:t>
      </w:r>
      <w:r w:rsidRPr="004908D3">
        <w:rPr>
          <w:sz w:val="28"/>
          <w:szCs w:val="28"/>
        </w:rPr>
        <w:t>разработанная программа позволяет получать оценки трещиностойкости для любой концентрации МУНТ в диапазоне от 0 до 0,5 масс.% без проведения дополнительных экспериментов. Методически подход воспроизводим и может быть перенесён на другие керамические композиты с аналогичной структурой данных.</w:t>
      </w:r>
      <w:r w:rsidR="009A3BC1" w:rsidRPr="009A3BC1">
        <w:rPr>
          <w:rStyle w:val="FontStyle92"/>
          <w:b w:val="0"/>
          <w:bCs w:val="0"/>
          <w:sz w:val="28"/>
          <w:szCs w:val="28"/>
        </w:rPr>
        <w:t xml:space="preserve"> </w:t>
      </w:r>
      <w:r w:rsidR="003D1163">
        <w:rPr>
          <w:rStyle w:val="FontStyle92"/>
          <w:sz w:val="28"/>
          <w:szCs w:val="28"/>
        </w:rPr>
        <w:br w:type="page"/>
      </w:r>
    </w:p>
    <w:p w14:paraId="5E310729" w14:textId="3F08C19E" w:rsidR="003D1163" w:rsidRPr="005E3B05" w:rsidRDefault="003D1163" w:rsidP="004F1AFD">
      <w:pPr>
        <w:pStyle w:val="1"/>
        <w:numPr>
          <w:ilvl w:val="0"/>
          <w:numId w:val="0"/>
        </w:numPr>
        <w:rPr>
          <w:rStyle w:val="FontStyle92"/>
          <w:b/>
          <w:bCs w:val="0"/>
          <w:sz w:val="28"/>
          <w:szCs w:val="28"/>
        </w:rPr>
      </w:pPr>
      <w:bookmarkStart w:id="80" w:name="_Toc232444704"/>
      <w:r w:rsidRPr="005E3B05">
        <w:rPr>
          <w:rStyle w:val="FontStyle92"/>
          <w:b/>
          <w:bCs w:val="0"/>
          <w:sz w:val="28"/>
          <w:szCs w:val="28"/>
        </w:rPr>
        <w:lastRenderedPageBreak/>
        <w:t>Список использов</w:t>
      </w:r>
      <w:r w:rsidR="00D66984" w:rsidRPr="005E3B05">
        <w:rPr>
          <w:rStyle w:val="FontStyle92"/>
          <w:b/>
          <w:bCs w:val="0"/>
          <w:sz w:val="28"/>
          <w:szCs w:val="28"/>
        </w:rPr>
        <w:t>а</w:t>
      </w:r>
      <w:r w:rsidRPr="005E3B05">
        <w:rPr>
          <w:rStyle w:val="FontStyle92"/>
          <w:b/>
          <w:bCs w:val="0"/>
          <w:sz w:val="28"/>
          <w:szCs w:val="28"/>
        </w:rPr>
        <w:t>нных источников</w:t>
      </w:r>
      <w:bookmarkEnd w:id="80"/>
    </w:p>
    <w:p w14:paraId="4DF88D9C" w14:textId="77777777" w:rsidR="00D66984" w:rsidRDefault="00D66984" w:rsidP="00146C01">
      <w:pPr>
        <w:widowControl/>
        <w:autoSpaceDE/>
        <w:spacing w:line="360" w:lineRule="auto"/>
        <w:jc w:val="center"/>
        <w:rPr>
          <w:rStyle w:val="FontStyle92"/>
          <w:sz w:val="28"/>
          <w:szCs w:val="28"/>
        </w:rPr>
      </w:pPr>
    </w:p>
    <w:p w14:paraId="2984E6A8" w14:textId="6A7F4471" w:rsidR="00524C1C" w:rsidRPr="002F64C6" w:rsidRDefault="002F64C6" w:rsidP="00591138">
      <w:pPr>
        <w:pStyle w:val="a9"/>
        <w:widowControl/>
        <w:numPr>
          <w:ilvl w:val="0"/>
          <w:numId w:val="34"/>
        </w:numPr>
        <w:autoSpaceDE/>
        <w:spacing w:line="360" w:lineRule="auto"/>
        <w:ind w:left="0" w:firstLine="709"/>
        <w:rPr>
          <w:rStyle w:val="FontStyle92"/>
          <w:b w:val="0"/>
          <w:bCs w:val="0"/>
          <w:sz w:val="28"/>
          <w:szCs w:val="28"/>
          <w:lang w:val="en-US"/>
        </w:rPr>
      </w:pPr>
      <w:r w:rsidRPr="002F64C6">
        <w:rPr>
          <w:rStyle w:val="FontStyle92"/>
          <w:b w:val="0"/>
          <w:bCs w:val="0"/>
          <w:sz w:val="28"/>
          <w:szCs w:val="28"/>
          <w:lang w:val="en-US"/>
        </w:rPr>
        <w:t xml:space="preserve">Budiatin, A.S., Samirah, N., Gani, M.A., Nilamsari, W.P., Ardianto, C., Khotib, J. The characterization of bovine bone-derived hydroxyapatite isolated using novel non-hazardous method // J. Biomim. Biomater. Biomed. Eng. 2020. V. 45.  </w:t>
      </w:r>
      <w:r w:rsidR="0067574D">
        <w:rPr>
          <w:rStyle w:val="FontStyle92"/>
          <w:b w:val="0"/>
          <w:bCs w:val="0"/>
          <w:sz w:val="28"/>
          <w:szCs w:val="28"/>
        </w:rPr>
        <w:t>С</w:t>
      </w:r>
      <w:r w:rsidRPr="002F64C6">
        <w:rPr>
          <w:rStyle w:val="FontStyle92"/>
          <w:b w:val="0"/>
          <w:bCs w:val="0"/>
          <w:sz w:val="28"/>
          <w:szCs w:val="28"/>
          <w:lang w:val="en-US"/>
        </w:rPr>
        <w:t>. 49–56.</w:t>
      </w:r>
    </w:p>
    <w:p w14:paraId="16DC5939" w14:textId="08F46C82" w:rsidR="002F64C6" w:rsidRPr="002F64C6" w:rsidRDefault="002F64C6" w:rsidP="002F64C6">
      <w:pPr>
        <w:pStyle w:val="a9"/>
        <w:numPr>
          <w:ilvl w:val="0"/>
          <w:numId w:val="34"/>
        </w:numPr>
        <w:spacing w:line="360" w:lineRule="auto"/>
        <w:ind w:left="0" w:firstLine="709"/>
        <w:rPr>
          <w:rStyle w:val="FontStyle92"/>
          <w:b w:val="0"/>
          <w:bCs w:val="0"/>
          <w:sz w:val="28"/>
          <w:szCs w:val="28"/>
          <w:lang w:val="en-US"/>
        </w:rPr>
      </w:pPr>
      <w:r w:rsidRPr="002F64C6">
        <w:rPr>
          <w:rStyle w:val="FontStyle92"/>
          <w:b w:val="0"/>
          <w:bCs w:val="0"/>
          <w:sz w:val="28"/>
          <w:szCs w:val="28"/>
          <w:lang w:val="en-US"/>
        </w:rPr>
        <w:t>Bano, N., Jikan, S. S., Basri, H., Bakar, S. A. A., Nuhu, A. H. Natural Hydroxyapatite Extracted from Bovine Bone // Journal of Science and Technology. 2017.</w:t>
      </w:r>
      <w:r w:rsidR="0067574D">
        <w:rPr>
          <w:rStyle w:val="FontStyle92"/>
          <w:b w:val="0"/>
          <w:bCs w:val="0"/>
          <w:sz w:val="28"/>
          <w:szCs w:val="28"/>
        </w:rPr>
        <w:t xml:space="preserve"> </w:t>
      </w:r>
      <w:r w:rsidRPr="002F64C6">
        <w:rPr>
          <w:rStyle w:val="FontStyle92"/>
          <w:b w:val="0"/>
          <w:bCs w:val="0"/>
          <w:sz w:val="28"/>
          <w:szCs w:val="28"/>
          <w:lang w:val="en-US"/>
        </w:rPr>
        <w:t xml:space="preserve">Vol. 9. </w:t>
      </w:r>
      <w:r w:rsidR="0067574D" w:rsidRPr="0067574D">
        <w:rPr>
          <w:rStyle w:val="FontStyle92"/>
          <w:b w:val="0"/>
          <w:bCs w:val="0"/>
          <w:sz w:val="28"/>
          <w:szCs w:val="28"/>
          <w:lang w:val="en-US"/>
        </w:rPr>
        <w:t>№</w:t>
      </w:r>
      <w:r w:rsidRPr="002F64C6">
        <w:rPr>
          <w:rStyle w:val="FontStyle92"/>
          <w:b w:val="0"/>
          <w:bCs w:val="0"/>
          <w:sz w:val="28"/>
          <w:szCs w:val="28"/>
          <w:lang w:val="en-US"/>
        </w:rPr>
        <w:t xml:space="preserve">. 2. </w:t>
      </w:r>
      <w:r w:rsidR="0067574D">
        <w:rPr>
          <w:rStyle w:val="FontStyle92"/>
          <w:b w:val="0"/>
          <w:bCs w:val="0"/>
          <w:sz w:val="28"/>
          <w:szCs w:val="28"/>
        </w:rPr>
        <w:t>С</w:t>
      </w:r>
      <w:r w:rsidRPr="002F64C6">
        <w:rPr>
          <w:rStyle w:val="FontStyle92"/>
          <w:b w:val="0"/>
          <w:bCs w:val="0"/>
          <w:sz w:val="28"/>
          <w:szCs w:val="28"/>
          <w:lang w:val="en-US"/>
        </w:rPr>
        <w:t>.</w:t>
      </w:r>
      <w:r w:rsidR="0067574D">
        <w:rPr>
          <w:rStyle w:val="FontStyle92"/>
          <w:b w:val="0"/>
          <w:bCs w:val="0"/>
          <w:sz w:val="28"/>
          <w:szCs w:val="28"/>
        </w:rPr>
        <w:t xml:space="preserve"> </w:t>
      </w:r>
      <w:r w:rsidRPr="002F64C6">
        <w:rPr>
          <w:rStyle w:val="FontStyle92"/>
          <w:b w:val="0"/>
          <w:bCs w:val="0"/>
          <w:sz w:val="28"/>
          <w:szCs w:val="28"/>
          <w:lang w:val="en-US"/>
        </w:rPr>
        <w:t>22-28.</w:t>
      </w:r>
    </w:p>
    <w:p w14:paraId="66C65736" w14:textId="56D2FB0B" w:rsidR="002F64C6" w:rsidRPr="002F64C6" w:rsidRDefault="002F64C6" w:rsidP="002F64C6">
      <w:pPr>
        <w:pStyle w:val="a9"/>
        <w:numPr>
          <w:ilvl w:val="0"/>
          <w:numId w:val="34"/>
        </w:numPr>
        <w:spacing w:line="360" w:lineRule="auto"/>
        <w:ind w:left="0" w:firstLine="709"/>
        <w:rPr>
          <w:rStyle w:val="FontStyle92"/>
          <w:b w:val="0"/>
          <w:bCs w:val="0"/>
          <w:sz w:val="28"/>
          <w:szCs w:val="28"/>
          <w:lang w:val="en-US"/>
        </w:rPr>
      </w:pPr>
      <w:r w:rsidRPr="002F64C6">
        <w:rPr>
          <w:rStyle w:val="FontStyle92"/>
          <w:b w:val="0"/>
          <w:bCs w:val="0"/>
          <w:sz w:val="28"/>
          <w:szCs w:val="28"/>
          <w:lang w:val="en-US"/>
        </w:rPr>
        <w:t>S. Ramesh, C.Y. Tan, I. Sopyan, M. Hamdi &amp; W.D. Teng. Consolidation of nanocrystalline hydroxyapatite powder. Science and Technology of Advanced Materials 8</w:t>
      </w:r>
      <w:r w:rsidR="0067574D">
        <w:rPr>
          <w:rStyle w:val="FontStyle92"/>
          <w:b w:val="0"/>
          <w:bCs w:val="0"/>
          <w:sz w:val="28"/>
          <w:szCs w:val="28"/>
        </w:rPr>
        <w:t>.</w:t>
      </w:r>
      <w:r w:rsidRPr="002F64C6">
        <w:rPr>
          <w:rStyle w:val="FontStyle92"/>
          <w:b w:val="0"/>
          <w:bCs w:val="0"/>
          <w:sz w:val="28"/>
          <w:szCs w:val="28"/>
          <w:lang w:val="en-US"/>
        </w:rPr>
        <w:t xml:space="preserve"> 2007</w:t>
      </w:r>
      <w:r w:rsidR="0067574D">
        <w:rPr>
          <w:rStyle w:val="FontStyle92"/>
          <w:b w:val="0"/>
          <w:bCs w:val="0"/>
          <w:sz w:val="28"/>
          <w:szCs w:val="28"/>
        </w:rPr>
        <w:t>.</w:t>
      </w:r>
      <w:r w:rsidR="008732E4">
        <w:rPr>
          <w:rStyle w:val="FontStyle92"/>
          <w:b w:val="0"/>
          <w:bCs w:val="0"/>
          <w:sz w:val="28"/>
          <w:szCs w:val="28"/>
        </w:rPr>
        <w:t xml:space="preserve"> С.</w:t>
      </w:r>
      <w:r w:rsidRPr="002F64C6">
        <w:rPr>
          <w:rStyle w:val="FontStyle92"/>
          <w:b w:val="0"/>
          <w:bCs w:val="0"/>
          <w:sz w:val="28"/>
          <w:szCs w:val="28"/>
          <w:lang w:val="en-US"/>
        </w:rPr>
        <w:t xml:space="preserve"> 124–130</w:t>
      </w:r>
      <w:r>
        <w:rPr>
          <w:rStyle w:val="FontStyle92"/>
          <w:b w:val="0"/>
          <w:bCs w:val="0"/>
          <w:sz w:val="28"/>
          <w:szCs w:val="28"/>
        </w:rPr>
        <w:t>.</w:t>
      </w:r>
      <w:r w:rsidRPr="002F64C6">
        <w:rPr>
          <w:rStyle w:val="FontStyle92"/>
          <w:b w:val="0"/>
          <w:bCs w:val="0"/>
          <w:sz w:val="28"/>
          <w:szCs w:val="28"/>
          <w:lang w:val="en-US"/>
        </w:rPr>
        <w:t xml:space="preserve"> </w:t>
      </w:r>
    </w:p>
    <w:p w14:paraId="541E24EF" w14:textId="36C801E3" w:rsidR="002F64C6" w:rsidRPr="002F64C6" w:rsidRDefault="002F64C6" w:rsidP="002F64C6">
      <w:pPr>
        <w:pStyle w:val="a9"/>
        <w:numPr>
          <w:ilvl w:val="0"/>
          <w:numId w:val="34"/>
        </w:numPr>
        <w:spacing w:line="360" w:lineRule="auto"/>
        <w:ind w:left="0" w:firstLine="709"/>
        <w:rPr>
          <w:rStyle w:val="FontStyle92"/>
          <w:b w:val="0"/>
          <w:bCs w:val="0"/>
          <w:sz w:val="28"/>
          <w:szCs w:val="28"/>
          <w:lang w:val="en-US"/>
        </w:rPr>
      </w:pPr>
      <w:r w:rsidRPr="002F64C6">
        <w:rPr>
          <w:rStyle w:val="FontStyle92"/>
          <w:b w:val="0"/>
          <w:bCs w:val="0"/>
          <w:sz w:val="28"/>
          <w:szCs w:val="28"/>
          <w:lang w:val="en-US"/>
        </w:rPr>
        <w:t>Salvetat J. P. et al. Mechanical properties of carbon nanotubes //Applied Physics A. 1999. Т. 69.  С. 255-260</w:t>
      </w:r>
    </w:p>
    <w:p w14:paraId="4EFB3597" w14:textId="3AAB08EC" w:rsidR="002F64C6" w:rsidRDefault="00DC67D7" w:rsidP="002F64C6">
      <w:pPr>
        <w:pStyle w:val="a9"/>
        <w:widowControl/>
        <w:numPr>
          <w:ilvl w:val="0"/>
          <w:numId w:val="34"/>
        </w:numPr>
        <w:autoSpaceDE/>
        <w:spacing w:line="360" w:lineRule="auto"/>
        <w:ind w:left="0" w:firstLine="709"/>
        <w:rPr>
          <w:rStyle w:val="FontStyle92"/>
          <w:b w:val="0"/>
          <w:bCs w:val="0"/>
          <w:sz w:val="28"/>
          <w:szCs w:val="28"/>
          <w:lang w:val="en-US"/>
        </w:rPr>
      </w:pPr>
      <w:r w:rsidRPr="00DC67D7">
        <w:rPr>
          <w:rStyle w:val="FontStyle92"/>
          <w:b w:val="0"/>
          <w:bCs w:val="0"/>
          <w:sz w:val="28"/>
          <w:szCs w:val="28"/>
          <w:lang w:val="en-US"/>
        </w:rPr>
        <w:t xml:space="preserve">Zanello, L.P., Zhao, B., Hu, H., Haddon, R.C. Bone cell proliferation on carbon nanotubes, 2006, Nano Letters, 6 (3), </w:t>
      </w:r>
      <w:r w:rsidR="008732E4">
        <w:rPr>
          <w:rStyle w:val="FontStyle92"/>
          <w:b w:val="0"/>
          <w:bCs w:val="0"/>
          <w:sz w:val="28"/>
          <w:szCs w:val="28"/>
        </w:rPr>
        <w:t>С</w:t>
      </w:r>
      <w:r w:rsidRPr="00DC67D7">
        <w:rPr>
          <w:rStyle w:val="FontStyle92"/>
          <w:b w:val="0"/>
          <w:bCs w:val="0"/>
          <w:sz w:val="28"/>
          <w:szCs w:val="28"/>
          <w:lang w:val="en-US"/>
        </w:rPr>
        <w:t>. 562-567.</w:t>
      </w:r>
    </w:p>
    <w:p w14:paraId="5DDBDE7D" w14:textId="019FD6E7" w:rsidR="00DC67D7" w:rsidRPr="00DC67D7" w:rsidRDefault="00DC67D7" w:rsidP="00DC67D7">
      <w:pPr>
        <w:pStyle w:val="a9"/>
        <w:widowControl/>
        <w:numPr>
          <w:ilvl w:val="0"/>
          <w:numId w:val="34"/>
        </w:numPr>
        <w:autoSpaceDE/>
        <w:spacing w:line="360" w:lineRule="auto"/>
        <w:ind w:left="0" w:firstLine="709"/>
        <w:rPr>
          <w:rStyle w:val="FontStyle92"/>
          <w:b w:val="0"/>
          <w:bCs w:val="0"/>
          <w:sz w:val="28"/>
          <w:szCs w:val="28"/>
          <w:lang w:val="en-US"/>
        </w:rPr>
      </w:pPr>
      <w:r w:rsidRPr="00DC67D7">
        <w:rPr>
          <w:sz w:val="28"/>
          <w:szCs w:val="28"/>
          <w:lang w:val="en-US"/>
        </w:rPr>
        <w:t xml:space="preserve">White A. A., Best S. M., Kinloch I. A. Hydroxyapatite–carbon nanotube composites for biomedical applications: a review //International Journal of Applied Ceramic Technology. 2007. </w:t>
      </w:r>
      <w:r w:rsidRPr="00DC67D7">
        <w:rPr>
          <w:sz w:val="28"/>
          <w:szCs w:val="28"/>
        </w:rPr>
        <w:t>Т</w:t>
      </w:r>
      <w:r w:rsidRPr="00DC67D7">
        <w:rPr>
          <w:sz w:val="28"/>
          <w:szCs w:val="28"/>
          <w:lang w:val="en-US"/>
        </w:rPr>
        <w:t xml:space="preserve">. 4. №. 1. </w:t>
      </w:r>
      <w:r w:rsidRPr="00DC67D7">
        <w:rPr>
          <w:sz w:val="28"/>
          <w:szCs w:val="28"/>
        </w:rPr>
        <w:t>С</w:t>
      </w:r>
      <w:r w:rsidRPr="00DC67D7">
        <w:rPr>
          <w:sz w:val="28"/>
          <w:szCs w:val="28"/>
          <w:lang w:val="en-US"/>
        </w:rPr>
        <w:t>. 1-13</w:t>
      </w:r>
    </w:p>
    <w:p w14:paraId="0C592FF9" w14:textId="77777777" w:rsidR="008732E4" w:rsidRDefault="008732E4" w:rsidP="00591138">
      <w:pPr>
        <w:pStyle w:val="a9"/>
        <w:widowControl/>
        <w:numPr>
          <w:ilvl w:val="0"/>
          <w:numId w:val="34"/>
        </w:numPr>
        <w:autoSpaceDE/>
        <w:spacing w:line="360" w:lineRule="auto"/>
        <w:ind w:left="0" w:firstLine="709"/>
        <w:rPr>
          <w:sz w:val="28"/>
          <w:szCs w:val="28"/>
        </w:rPr>
      </w:pPr>
      <w:r w:rsidRPr="008732E4">
        <w:rPr>
          <w:sz w:val="28"/>
          <w:szCs w:val="28"/>
        </w:rPr>
        <w:t>Баринов С.М., Комлев В.С. Биокерамика на основе фосфатов кальция. М.: Наука, 2005. С. 92-93.</w:t>
      </w:r>
    </w:p>
    <w:p w14:paraId="1C91D5EA" w14:textId="5A472D4F" w:rsidR="005E3B05" w:rsidRPr="008732E4" w:rsidRDefault="00591138" w:rsidP="00591138">
      <w:pPr>
        <w:pStyle w:val="a9"/>
        <w:widowControl/>
        <w:numPr>
          <w:ilvl w:val="0"/>
          <w:numId w:val="34"/>
        </w:numPr>
        <w:autoSpaceDE/>
        <w:spacing w:line="360" w:lineRule="auto"/>
        <w:ind w:left="0" w:firstLine="709"/>
        <w:rPr>
          <w:rStyle w:val="FontStyle92"/>
          <w:b w:val="0"/>
          <w:bCs w:val="0"/>
          <w:sz w:val="28"/>
          <w:szCs w:val="28"/>
        </w:rPr>
      </w:pPr>
      <w:r>
        <w:rPr>
          <w:rStyle w:val="FontStyle92"/>
          <w:b w:val="0"/>
          <w:bCs w:val="0"/>
          <w:sz w:val="28"/>
          <w:szCs w:val="28"/>
          <w:lang w:val="en-US"/>
        </w:rPr>
        <w:t>ACS</w:t>
      </w:r>
      <w:r w:rsidR="005E3B05" w:rsidRPr="00591138">
        <w:rPr>
          <w:rStyle w:val="FontStyle92"/>
          <w:b w:val="0"/>
          <w:bCs w:val="0"/>
          <w:sz w:val="28"/>
          <w:szCs w:val="28"/>
        </w:rPr>
        <w:t xml:space="preserve"> [Электронный   ресурс].   </w:t>
      </w:r>
      <w:r w:rsidR="008732E4">
        <w:rPr>
          <w:rStyle w:val="FontStyle92"/>
          <w:b w:val="0"/>
          <w:bCs w:val="0"/>
          <w:sz w:val="28"/>
          <w:szCs w:val="28"/>
          <w:lang w:val="en-US"/>
        </w:rPr>
        <w:t>URL</w:t>
      </w:r>
      <w:r w:rsidR="005E3B05" w:rsidRPr="008732E4">
        <w:rPr>
          <w:rStyle w:val="FontStyle92"/>
          <w:b w:val="0"/>
          <w:bCs w:val="0"/>
          <w:sz w:val="28"/>
          <w:szCs w:val="28"/>
        </w:rPr>
        <w:t xml:space="preserve">: </w:t>
      </w:r>
      <w:hyperlink r:id="rId33" w:history="1">
        <w:r w:rsidR="008732E4" w:rsidRPr="001B02AA">
          <w:rPr>
            <w:rStyle w:val="ac"/>
            <w:sz w:val="28"/>
            <w:szCs w:val="28"/>
            <w:lang w:val="en-US"/>
          </w:rPr>
          <w:t>https</w:t>
        </w:r>
        <w:r w:rsidR="008732E4" w:rsidRPr="008732E4">
          <w:rPr>
            <w:rStyle w:val="ac"/>
            <w:sz w:val="28"/>
            <w:szCs w:val="28"/>
          </w:rPr>
          <w:t>://</w:t>
        </w:r>
        <w:r w:rsidR="008732E4" w:rsidRPr="001B02AA">
          <w:rPr>
            <w:rStyle w:val="ac"/>
            <w:sz w:val="28"/>
            <w:szCs w:val="28"/>
            <w:lang w:val="en-US"/>
          </w:rPr>
          <w:t>www</w:t>
        </w:r>
        <w:r w:rsidR="008732E4" w:rsidRPr="008732E4">
          <w:rPr>
            <w:rStyle w:val="ac"/>
            <w:sz w:val="28"/>
            <w:szCs w:val="28"/>
          </w:rPr>
          <w:t>.</w:t>
        </w:r>
        <w:r w:rsidR="008732E4" w:rsidRPr="001B02AA">
          <w:rPr>
            <w:rStyle w:val="ac"/>
            <w:sz w:val="28"/>
            <w:szCs w:val="28"/>
            <w:lang w:val="en-US"/>
          </w:rPr>
          <w:t>acs</w:t>
        </w:r>
        <w:r w:rsidR="008732E4" w:rsidRPr="008732E4">
          <w:rPr>
            <w:rStyle w:val="ac"/>
            <w:sz w:val="28"/>
            <w:szCs w:val="28"/>
          </w:rPr>
          <w:t>.</w:t>
        </w:r>
        <w:r w:rsidR="008732E4" w:rsidRPr="001B02AA">
          <w:rPr>
            <w:rStyle w:val="ac"/>
            <w:sz w:val="28"/>
            <w:szCs w:val="28"/>
            <w:lang w:val="en-US"/>
          </w:rPr>
          <w:t>org</w:t>
        </w:r>
        <w:r w:rsidR="008732E4" w:rsidRPr="008732E4">
          <w:rPr>
            <w:rStyle w:val="ac"/>
            <w:sz w:val="28"/>
            <w:szCs w:val="28"/>
          </w:rPr>
          <w:t>/</w:t>
        </w:r>
        <w:r w:rsidR="008732E4" w:rsidRPr="001B02AA">
          <w:rPr>
            <w:rStyle w:val="ac"/>
            <w:sz w:val="28"/>
            <w:szCs w:val="28"/>
            <w:lang w:val="en-US"/>
          </w:rPr>
          <w:t>molecule</w:t>
        </w:r>
        <w:r w:rsidR="008732E4" w:rsidRPr="008732E4">
          <w:rPr>
            <w:rStyle w:val="ac"/>
            <w:sz w:val="28"/>
            <w:szCs w:val="28"/>
          </w:rPr>
          <w:t>-</w:t>
        </w:r>
        <w:r w:rsidR="008732E4" w:rsidRPr="001B02AA">
          <w:rPr>
            <w:rStyle w:val="ac"/>
            <w:sz w:val="28"/>
            <w:szCs w:val="28"/>
            <w:lang w:val="en-US"/>
          </w:rPr>
          <w:t>of</w:t>
        </w:r>
        <w:r w:rsidR="008732E4" w:rsidRPr="008732E4">
          <w:rPr>
            <w:rStyle w:val="ac"/>
            <w:sz w:val="28"/>
            <w:szCs w:val="28"/>
          </w:rPr>
          <w:t>-</w:t>
        </w:r>
        <w:r w:rsidR="008732E4" w:rsidRPr="001B02AA">
          <w:rPr>
            <w:rStyle w:val="ac"/>
            <w:sz w:val="28"/>
            <w:szCs w:val="28"/>
            <w:lang w:val="en-US"/>
          </w:rPr>
          <w:t>the</w:t>
        </w:r>
        <w:r w:rsidR="008732E4" w:rsidRPr="008732E4">
          <w:rPr>
            <w:rStyle w:val="ac"/>
            <w:sz w:val="28"/>
            <w:szCs w:val="28"/>
          </w:rPr>
          <w:t>-</w:t>
        </w:r>
        <w:r w:rsidR="008732E4" w:rsidRPr="001B02AA">
          <w:rPr>
            <w:rStyle w:val="ac"/>
            <w:sz w:val="28"/>
            <w:szCs w:val="28"/>
            <w:lang w:val="en-US"/>
          </w:rPr>
          <w:t>week</w:t>
        </w:r>
        <w:r w:rsidR="008732E4" w:rsidRPr="008732E4">
          <w:rPr>
            <w:rStyle w:val="ac"/>
            <w:sz w:val="28"/>
            <w:szCs w:val="28"/>
          </w:rPr>
          <w:t>/</w:t>
        </w:r>
        <w:r w:rsidR="008732E4" w:rsidRPr="001B02AA">
          <w:rPr>
            <w:rStyle w:val="ac"/>
            <w:sz w:val="28"/>
            <w:szCs w:val="28"/>
            <w:lang w:val="en-US"/>
          </w:rPr>
          <w:t>archive</w:t>
        </w:r>
        <w:r w:rsidR="008732E4" w:rsidRPr="008732E4">
          <w:rPr>
            <w:rStyle w:val="ac"/>
            <w:sz w:val="28"/>
            <w:szCs w:val="28"/>
          </w:rPr>
          <w:t>/</w:t>
        </w:r>
        <w:r w:rsidR="008732E4" w:rsidRPr="001B02AA">
          <w:rPr>
            <w:rStyle w:val="ac"/>
            <w:sz w:val="28"/>
            <w:szCs w:val="28"/>
            <w:lang w:val="en-US"/>
          </w:rPr>
          <w:t>h</w:t>
        </w:r>
        <w:r w:rsidR="008732E4" w:rsidRPr="008732E4">
          <w:rPr>
            <w:rStyle w:val="ac"/>
            <w:sz w:val="28"/>
            <w:szCs w:val="28"/>
          </w:rPr>
          <w:t>/</w:t>
        </w:r>
        <w:r w:rsidR="008732E4" w:rsidRPr="001B02AA">
          <w:rPr>
            <w:rStyle w:val="ac"/>
            <w:sz w:val="28"/>
            <w:szCs w:val="28"/>
            <w:lang w:val="en-US"/>
          </w:rPr>
          <w:t>hydroxyapatite</w:t>
        </w:r>
        <w:r w:rsidR="008732E4" w:rsidRPr="008732E4">
          <w:rPr>
            <w:rStyle w:val="ac"/>
            <w:sz w:val="28"/>
            <w:szCs w:val="28"/>
          </w:rPr>
          <w:t>.</w:t>
        </w:r>
        <w:r w:rsidR="008732E4" w:rsidRPr="001B02AA">
          <w:rPr>
            <w:rStyle w:val="ac"/>
            <w:sz w:val="28"/>
            <w:szCs w:val="28"/>
            <w:lang w:val="en-US"/>
          </w:rPr>
          <w:t>html</w:t>
        </w:r>
      </w:hyperlink>
      <w:r w:rsidR="008732E4" w:rsidRPr="008732E4">
        <w:rPr>
          <w:rStyle w:val="FontStyle92"/>
          <w:b w:val="0"/>
          <w:bCs w:val="0"/>
          <w:sz w:val="28"/>
          <w:szCs w:val="28"/>
        </w:rPr>
        <w:t xml:space="preserve"> (</w:t>
      </w:r>
      <w:r w:rsidR="008732E4" w:rsidRPr="008732E4">
        <w:rPr>
          <w:sz w:val="28"/>
          <w:szCs w:val="28"/>
        </w:rPr>
        <w:t xml:space="preserve">дата обращения: </w:t>
      </w:r>
      <w:r w:rsidR="008732E4" w:rsidRPr="008732E4">
        <w:rPr>
          <w:sz w:val="28"/>
          <w:szCs w:val="28"/>
        </w:rPr>
        <w:t>05</w:t>
      </w:r>
      <w:r w:rsidR="008732E4" w:rsidRPr="008732E4">
        <w:rPr>
          <w:sz w:val="28"/>
          <w:szCs w:val="28"/>
        </w:rPr>
        <w:t>.0</w:t>
      </w:r>
      <w:r w:rsidR="008732E4" w:rsidRPr="008732E4">
        <w:rPr>
          <w:sz w:val="28"/>
          <w:szCs w:val="28"/>
        </w:rPr>
        <w:t>3</w:t>
      </w:r>
      <w:r w:rsidR="008732E4" w:rsidRPr="008732E4">
        <w:rPr>
          <w:sz w:val="28"/>
          <w:szCs w:val="28"/>
        </w:rPr>
        <w:t>.202</w:t>
      </w:r>
      <w:r w:rsidR="008732E4" w:rsidRPr="008732E4">
        <w:rPr>
          <w:sz w:val="28"/>
          <w:szCs w:val="28"/>
        </w:rPr>
        <w:t>6</w:t>
      </w:r>
      <w:r w:rsidR="008732E4" w:rsidRPr="008732E4">
        <w:rPr>
          <w:rStyle w:val="FontStyle92"/>
          <w:b w:val="0"/>
          <w:bCs w:val="0"/>
          <w:sz w:val="28"/>
          <w:szCs w:val="28"/>
        </w:rPr>
        <w:t>)</w:t>
      </w:r>
    </w:p>
    <w:p w14:paraId="51F68124" w14:textId="372A5F82" w:rsidR="00263153" w:rsidRPr="00C86B16" w:rsidRDefault="008732E4" w:rsidP="00591138">
      <w:pPr>
        <w:pStyle w:val="a9"/>
        <w:widowControl/>
        <w:numPr>
          <w:ilvl w:val="0"/>
          <w:numId w:val="34"/>
        </w:numPr>
        <w:autoSpaceDE/>
        <w:spacing w:line="360" w:lineRule="auto"/>
        <w:ind w:left="0" w:firstLine="709"/>
        <w:rPr>
          <w:rStyle w:val="FontStyle92"/>
          <w:b w:val="0"/>
          <w:bCs w:val="0"/>
          <w:sz w:val="28"/>
          <w:szCs w:val="28"/>
        </w:rPr>
      </w:pPr>
      <w:r w:rsidRPr="008732E4">
        <w:rPr>
          <w:rStyle w:val="FontStyle92"/>
          <w:b w:val="0"/>
          <w:bCs w:val="0"/>
          <w:sz w:val="28"/>
          <w:szCs w:val="28"/>
        </w:rPr>
        <w:t>Углеродные нанотрубки</w:t>
      </w:r>
      <w:r w:rsidRPr="008732E4">
        <w:rPr>
          <w:rStyle w:val="FontStyle92"/>
          <w:b w:val="0"/>
          <w:bCs w:val="0"/>
          <w:sz w:val="28"/>
          <w:szCs w:val="28"/>
        </w:rPr>
        <w:t xml:space="preserve"> </w:t>
      </w:r>
      <w:r w:rsidRPr="00591138">
        <w:rPr>
          <w:rStyle w:val="FontStyle92"/>
          <w:b w:val="0"/>
          <w:bCs w:val="0"/>
          <w:sz w:val="28"/>
          <w:szCs w:val="28"/>
        </w:rPr>
        <w:t>[Электронный   ресурс]</w:t>
      </w:r>
      <w:r w:rsidRPr="008732E4">
        <w:rPr>
          <w:rStyle w:val="FontStyle92"/>
          <w:b w:val="0"/>
          <w:bCs w:val="0"/>
          <w:sz w:val="28"/>
          <w:szCs w:val="28"/>
        </w:rPr>
        <w:t xml:space="preserve">: </w:t>
      </w:r>
      <w:r>
        <w:rPr>
          <w:rStyle w:val="FontStyle92"/>
          <w:b w:val="0"/>
          <w:bCs w:val="0"/>
          <w:sz w:val="28"/>
          <w:szCs w:val="28"/>
        </w:rPr>
        <w:t>сайт</w:t>
      </w:r>
      <w:r w:rsidRPr="008732E4">
        <w:rPr>
          <w:rStyle w:val="FontStyle92"/>
          <w:b w:val="0"/>
          <w:bCs w:val="0"/>
          <w:sz w:val="28"/>
          <w:szCs w:val="28"/>
        </w:rPr>
        <w:t xml:space="preserve"> </w:t>
      </w:r>
      <w:r w:rsidR="00620BC9">
        <w:rPr>
          <w:rStyle w:val="FontStyle92"/>
          <w:b w:val="0"/>
          <w:bCs w:val="0"/>
          <w:sz w:val="28"/>
          <w:szCs w:val="28"/>
        </w:rPr>
        <w:t>б</w:t>
      </w:r>
      <w:r w:rsidR="00591138" w:rsidRPr="00591138">
        <w:rPr>
          <w:rStyle w:val="FontStyle92"/>
          <w:b w:val="0"/>
          <w:bCs w:val="0"/>
          <w:sz w:val="28"/>
          <w:szCs w:val="28"/>
        </w:rPr>
        <w:t>ольш</w:t>
      </w:r>
      <w:r w:rsidR="00620BC9">
        <w:rPr>
          <w:rStyle w:val="FontStyle92"/>
          <w:b w:val="0"/>
          <w:bCs w:val="0"/>
          <w:sz w:val="28"/>
          <w:szCs w:val="28"/>
        </w:rPr>
        <w:t>ой</w:t>
      </w:r>
      <w:r w:rsidR="00591138" w:rsidRPr="00591138">
        <w:rPr>
          <w:rStyle w:val="FontStyle92"/>
          <w:b w:val="0"/>
          <w:bCs w:val="0"/>
          <w:sz w:val="28"/>
          <w:szCs w:val="28"/>
        </w:rPr>
        <w:t xml:space="preserve"> российск</w:t>
      </w:r>
      <w:r w:rsidR="00620BC9">
        <w:rPr>
          <w:rStyle w:val="FontStyle92"/>
          <w:b w:val="0"/>
          <w:bCs w:val="0"/>
          <w:sz w:val="28"/>
          <w:szCs w:val="28"/>
        </w:rPr>
        <w:t>ой</w:t>
      </w:r>
      <w:r w:rsidR="00591138" w:rsidRPr="00591138">
        <w:rPr>
          <w:rStyle w:val="FontStyle92"/>
          <w:b w:val="0"/>
          <w:bCs w:val="0"/>
          <w:sz w:val="28"/>
          <w:szCs w:val="28"/>
        </w:rPr>
        <w:t xml:space="preserve"> энциклопеди</w:t>
      </w:r>
      <w:r w:rsidR="00620BC9">
        <w:rPr>
          <w:rStyle w:val="FontStyle92"/>
          <w:b w:val="0"/>
          <w:bCs w:val="0"/>
          <w:sz w:val="28"/>
          <w:szCs w:val="28"/>
        </w:rPr>
        <w:t>и.</w:t>
      </w:r>
      <w:r w:rsidR="00591138" w:rsidRPr="00591138">
        <w:rPr>
          <w:rStyle w:val="FontStyle92"/>
          <w:b w:val="0"/>
          <w:bCs w:val="0"/>
          <w:sz w:val="28"/>
          <w:szCs w:val="28"/>
        </w:rPr>
        <w:t xml:space="preserve"> </w:t>
      </w:r>
      <w:r w:rsidR="00620BC9" w:rsidRPr="00620BC9">
        <w:rPr>
          <w:sz w:val="28"/>
          <w:szCs w:val="28"/>
        </w:rPr>
        <w:t>URL</w:t>
      </w:r>
      <w:r w:rsidR="005E3B05" w:rsidRPr="00591138">
        <w:rPr>
          <w:rStyle w:val="FontStyle92"/>
          <w:b w:val="0"/>
          <w:bCs w:val="0"/>
          <w:sz w:val="28"/>
          <w:szCs w:val="28"/>
        </w:rPr>
        <w:t xml:space="preserve">: </w:t>
      </w:r>
      <w:hyperlink r:id="rId34" w:history="1">
        <w:r w:rsidR="00C86B16" w:rsidRPr="00730B40">
          <w:rPr>
            <w:rStyle w:val="ac"/>
            <w:sz w:val="28"/>
            <w:szCs w:val="28"/>
          </w:rPr>
          <w:t>https://bigenc.ru/c/uglerodnye-nanotrubki-8b1fb1?ysclid=mp8wejn2w0654568301</w:t>
        </w:r>
      </w:hyperlink>
    </w:p>
    <w:p w14:paraId="1A1B57BF" w14:textId="3D5666FD" w:rsidR="00C86B16" w:rsidRPr="00264EC9" w:rsidRDefault="00C86B16" w:rsidP="00591138">
      <w:pPr>
        <w:pStyle w:val="a9"/>
        <w:widowControl/>
        <w:numPr>
          <w:ilvl w:val="0"/>
          <w:numId w:val="34"/>
        </w:numPr>
        <w:autoSpaceDE/>
        <w:spacing w:line="360" w:lineRule="auto"/>
        <w:ind w:left="0" w:firstLine="709"/>
        <w:rPr>
          <w:rStyle w:val="FontStyle92"/>
          <w:b w:val="0"/>
          <w:bCs w:val="0"/>
          <w:sz w:val="28"/>
          <w:szCs w:val="28"/>
          <w:lang w:val="en-US"/>
        </w:rPr>
      </w:pPr>
      <w:r w:rsidRPr="00C86B16">
        <w:rPr>
          <w:rStyle w:val="FontStyle92"/>
          <w:b w:val="0"/>
          <w:bCs w:val="0"/>
          <w:sz w:val="28"/>
          <w:szCs w:val="28"/>
          <w:lang w:val="en-US"/>
        </w:rPr>
        <w:t xml:space="preserve">Barabashko, M.S., Ponomarev, A.N., Rezvanova, A.E., Tkachenko, M.V., Neiman, A.A. Young’s modulus and Vickers hardness of the hydroxyapatite bioceramics with a small amount of the multi-walled carbon nanotubes, 2022, Materials, 15 (15), </w:t>
      </w:r>
      <w:r w:rsidR="00620BC9">
        <w:rPr>
          <w:rStyle w:val="FontStyle92"/>
          <w:b w:val="0"/>
          <w:bCs w:val="0"/>
          <w:sz w:val="28"/>
          <w:szCs w:val="28"/>
        </w:rPr>
        <w:t>С</w:t>
      </w:r>
      <w:r w:rsidRPr="00C86B16">
        <w:rPr>
          <w:rStyle w:val="FontStyle92"/>
          <w:b w:val="0"/>
          <w:bCs w:val="0"/>
          <w:sz w:val="28"/>
          <w:szCs w:val="28"/>
          <w:lang w:val="en-US"/>
        </w:rPr>
        <w:t>. 5304.</w:t>
      </w:r>
    </w:p>
    <w:p w14:paraId="51664BE8" w14:textId="44F9C404" w:rsidR="00264EC9" w:rsidRDefault="00264EC9" w:rsidP="00591138">
      <w:pPr>
        <w:pStyle w:val="a9"/>
        <w:widowControl/>
        <w:numPr>
          <w:ilvl w:val="0"/>
          <w:numId w:val="34"/>
        </w:numPr>
        <w:autoSpaceDE/>
        <w:spacing w:line="360" w:lineRule="auto"/>
        <w:ind w:left="0" w:firstLine="709"/>
        <w:rPr>
          <w:rStyle w:val="FontStyle92"/>
          <w:b w:val="0"/>
          <w:bCs w:val="0"/>
          <w:sz w:val="28"/>
          <w:szCs w:val="28"/>
          <w:lang w:val="en-US"/>
        </w:rPr>
      </w:pPr>
      <w:r w:rsidRPr="00264EC9">
        <w:rPr>
          <w:rStyle w:val="FontStyle92"/>
          <w:b w:val="0"/>
          <w:bCs w:val="0"/>
          <w:sz w:val="28"/>
          <w:szCs w:val="28"/>
        </w:rPr>
        <w:lastRenderedPageBreak/>
        <w:t xml:space="preserve">Влияние углеродных нановолокон/нанотрубок на формирование физико-механических и триботехнических характеристик полимерных композитов на основе термопластичных матриц СВМПЭ и ПЭЭК / С. В. Панин, Л. А. Корниенко, В. О. Алексенко [и др.] // Известия высших учебных заведений. </w:t>
      </w:r>
      <w:r w:rsidRPr="00264EC9">
        <w:rPr>
          <w:rStyle w:val="FontStyle92"/>
          <w:b w:val="0"/>
          <w:bCs w:val="0"/>
          <w:sz w:val="28"/>
          <w:szCs w:val="28"/>
          <w:lang w:val="en-US"/>
        </w:rPr>
        <w:t>Серия «Химия и химическая технология». 2017. Т. 60, № 9. С. 45</w:t>
      </w:r>
      <w:r w:rsidR="00620BC9" w:rsidRPr="002F64C6">
        <w:rPr>
          <w:rStyle w:val="FontStyle92"/>
          <w:b w:val="0"/>
          <w:bCs w:val="0"/>
          <w:sz w:val="28"/>
          <w:szCs w:val="28"/>
          <w:lang w:val="en-US"/>
        </w:rPr>
        <w:t>–</w:t>
      </w:r>
      <w:r w:rsidRPr="00264EC9">
        <w:rPr>
          <w:rStyle w:val="FontStyle92"/>
          <w:b w:val="0"/>
          <w:bCs w:val="0"/>
          <w:sz w:val="28"/>
          <w:szCs w:val="28"/>
          <w:lang w:val="en-US"/>
        </w:rPr>
        <w:t>51.</w:t>
      </w:r>
    </w:p>
    <w:p w14:paraId="7896DD3A" w14:textId="11A10641" w:rsidR="00B97986" w:rsidRPr="00C86B16" w:rsidRDefault="00620BC9" w:rsidP="00B97986">
      <w:pPr>
        <w:pStyle w:val="a9"/>
        <w:widowControl/>
        <w:numPr>
          <w:ilvl w:val="0"/>
          <w:numId w:val="34"/>
        </w:numPr>
        <w:autoSpaceDE/>
        <w:spacing w:line="360" w:lineRule="auto"/>
        <w:ind w:left="0" w:firstLine="709"/>
        <w:rPr>
          <w:rStyle w:val="FontStyle92"/>
          <w:b w:val="0"/>
          <w:bCs w:val="0"/>
          <w:sz w:val="28"/>
          <w:szCs w:val="28"/>
        </w:rPr>
      </w:pPr>
      <w:r w:rsidRPr="00620BC9">
        <w:rPr>
          <w:rStyle w:val="FontStyle92"/>
          <w:b w:val="0"/>
          <w:bCs w:val="0"/>
          <w:sz w:val="28"/>
          <w:szCs w:val="28"/>
        </w:rPr>
        <w:t>Гидротермальный синтез</w:t>
      </w:r>
      <w:r w:rsidRPr="00620BC9">
        <w:rPr>
          <w:rStyle w:val="FontStyle92"/>
          <w:b w:val="0"/>
          <w:bCs w:val="0"/>
          <w:sz w:val="28"/>
          <w:szCs w:val="28"/>
        </w:rPr>
        <w:t xml:space="preserve"> </w:t>
      </w:r>
      <w:r w:rsidRPr="00591138">
        <w:rPr>
          <w:rStyle w:val="FontStyle92"/>
          <w:b w:val="0"/>
          <w:bCs w:val="0"/>
          <w:sz w:val="28"/>
          <w:szCs w:val="28"/>
        </w:rPr>
        <w:t>[Электронный   ресурс]</w:t>
      </w:r>
      <w:r w:rsidRPr="008732E4">
        <w:rPr>
          <w:rStyle w:val="FontStyle92"/>
          <w:b w:val="0"/>
          <w:bCs w:val="0"/>
          <w:sz w:val="28"/>
          <w:szCs w:val="28"/>
        </w:rPr>
        <w:t xml:space="preserve">: </w:t>
      </w:r>
      <w:r>
        <w:rPr>
          <w:rStyle w:val="FontStyle92"/>
          <w:b w:val="0"/>
          <w:bCs w:val="0"/>
          <w:sz w:val="28"/>
          <w:szCs w:val="28"/>
        </w:rPr>
        <w:t>сайт</w:t>
      </w:r>
      <w:r w:rsidRPr="008732E4">
        <w:rPr>
          <w:rStyle w:val="FontStyle92"/>
          <w:b w:val="0"/>
          <w:bCs w:val="0"/>
          <w:sz w:val="28"/>
          <w:szCs w:val="28"/>
        </w:rPr>
        <w:t xml:space="preserve"> </w:t>
      </w:r>
      <w:r>
        <w:rPr>
          <w:rStyle w:val="FontStyle92"/>
          <w:b w:val="0"/>
          <w:bCs w:val="0"/>
          <w:sz w:val="28"/>
          <w:szCs w:val="28"/>
        </w:rPr>
        <w:t>б</w:t>
      </w:r>
      <w:r w:rsidRPr="00591138">
        <w:rPr>
          <w:rStyle w:val="FontStyle92"/>
          <w:b w:val="0"/>
          <w:bCs w:val="0"/>
          <w:sz w:val="28"/>
          <w:szCs w:val="28"/>
        </w:rPr>
        <w:t>ольш</w:t>
      </w:r>
      <w:r>
        <w:rPr>
          <w:rStyle w:val="FontStyle92"/>
          <w:b w:val="0"/>
          <w:bCs w:val="0"/>
          <w:sz w:val="28"/>
          <w:szCs w:val="28"/>
        </w:rPr>
        <w:t>ой</w:t>
      </w:r>
      <w:r w:rsidRPr="00591138">
        <w:rPr>
          <w:rStyle w:val="FontStyle92"/>
          <w:b w:val="0"/>
          <w:bCs w:val="0"/>
          <w:sz w:val="28"/>
          <w:szCs w:val="28"/>
        </w:rPr>
        <w:t xml:space="preserve"> российск</w:t>
      </w:r>
      <w:r>
        <w:rPr>
          <w:rStyle w:val="FontStyle92"/>
          <w:b w:val="0"/>
          <w:bCs w:val="0"/>
          <w:sz w:val="28"/>
          <w:szCs w:val="28"/>
        </w:rPr>
        <w:t>ой</w:t>
      </w:r>
      <w:r w:rsidRPr="00591138">
        <w:rPr>
          <w:rStyle w:val="FontStyle92"/>
          <w:b w:val="0"/>
          <w:bCs w:val="0"/>
          <w:sz w:val="28"/>
          <w:szCs w:val="28"/>
        </w:rPr>
        <w:t xml:space="preserve"> энциклопеди</w:t>
      </w:r>
      <w:r>
        <w:rPr>
          <w:rStyle w:val="FontStyle92"/>
          <w:b w:val="0"/>
          <w:bCs w:val="0"/>
          <w:sz w:val="28"/>
          <w:szCs w:val="28"/>
        </w:rPr>
        <w:t>и.</w:t>
      </w:r>
      <w:r w:rsidRPr="00591138">
        <w:rPr>
          <w:rStyle w:val="FontStyle92"/>
          <w:b w:val="0"/>
          <w:bCs w:val="0"/>
          <w:sz w:val="28"/>
          <w:szCs w:val="28"/>
        </w:rPr>
        <w:t xml:space="preserve"> </w:t>
      </w:r>
      <w:r w:rsidRPr="00620BC9">
        <w:rPr>
          <w:sz w:val="28"/>
          <w:szCs w:val="28"/>
        </w:rPr>
        <w:t>URL</w:t>
      </w:r>
      <w:r w:rsidRPr="00591138">
        <w:rPr>
          <w:rStyle w:val="FontStyle92"/>
          <w:b w:val="0"/>
          <w:bCs w:val="0"/>
          <w:sz w:val="28"/>
          <w:szCs w:val="28"/>
        </w:rPr>
        <w:t>:</w:t>
      </w:r>
      <w:r w:rsidR="00B97986" w:rsidRPr="00591138">
        <w:rPr>
          <w:rStyle w:val="FontStyle92"/>
          <w:b w:val="0"/>
          <w:bCs w:val="0"/>
          <w:sz w:val="28"/>
          <w:szCs w:val="28"/>
        </w:rPr>
        <w:t xml:space="preserve"> </w:t>
      </w:r>
      <w:hyperlink r:id="rId35" w:history="1">
        <w:r w:rsidRPr="001B02AA">
          <w:rPr>
            <w:rStyle w:val="ac"/>
            <w:sz w:val="28"/>
            <w:szCs w:val="28"/>
          </w:rPr>
          <w:t>https://bigenc.ru/c/gidrotermal-nyi-sintez-aaff37</w:t>
        </w:r>
      </w:hyperlink>
      <w:r>
        <w:rPr>
          <w:rStyle w:val="FontStyle92"/>
          <w:b w:val="0"/>
          <w:bCs w:val="0"/>
          <w:sz w:val="28"/>
          <w:szCs w:val="28"/>
        </w:rPr>
        <w:t xml:space="preserve"> </w:t>
      </w:r>
      <w:r w:rsidRPr="008732E4">
        <w:rPr>
          <w:rStyle w:val="FontStyle92"/>
          <w:b w:val="0"/>
          <w:bCs w:val="0"/>
          <w:sz w:val="28"/>
          <w:szCs w:val="28"/>
        </w:rPr>
        <w:t>(</w:t>
      </w:r>
      <w:r w:rsidRPr="008732E4">
        <w:rPr>
          <w:sz w:val="28"/>
          <w:szCs w:val="28"/>
        </w:rPr>
        <w:t xml:space="preserve">дата обращения: </w:t>
      </w:r>
      <w:r>
        <w:rPr>
          <w:sz w:val="28"/>
          <w:szCs w:val="28"/>
        </w:rPr>
        <w:t>1</w:t>
      </w:r>
      <w:r w:rsidRPr="008732E4">
        <w:rPr>
          <w:sz w:val="28"/>
          <w:szCs w:val="28"/>
        </w:rPr>
        <w:t>5.03.2026</w:t>
      </w:r>
      <w:r w:rsidRPr="008732E4">
        <w:rPr>
          <w:rStyle w:val="FontStyle92"/>
          <w:b w:val="0"/>
          <w:bCs w:val="0"/>
          <w:sz w:val="28"/>
          <w:szCs w:val="28"/>
        </w:rPr>
        <w:t>)</w:t>
      </w:r>
      <w:r w:rsidRPr="00620BC9">
        <w:rPr>
          <w:rStyle w:val="11"/>
          <w:b/>
          <w:bCs/>
          <w:sz w:val="28"/>
          <w:szCs w:val="28"/>
        </w:rPr>
        <w:t xml:space="preserve"> </w:t>
      </w:r>
    </w:p>
    <w:p w14:paraId="28AC6476" w14:textId="56343F1F" w:rsidR="00B97986" w:rsidRPr="00FF4903" w:rsidRDefault="00B97986" w:rsidP="00591138">
      <w:pPr>
        <w:pStyle w:val="a9"/>
        <w:widowControl/>
        <w:numPr>
          <w:ilvl w:val="0"/>
          <w:numId w:val="34"/>
        </w:numPr>
        <w:autoSpaceDE/>
        <w:spacing w:line="360" w:lineRule="auto"/>
        <w:ind w:left="0" w:firstLine="709"/>
        <w:rPr>
          <w:sz w:val="28"/>
          <w:szCs w:val="28"/>
        </w:rPr>
      </w:pPr>
      <w:r w:rsidRPr="00B97986">
        <w:rPr>
          <w:sz w:val="28"/>
          <w:szCs w:val="28"/>
        </w:rPr>
        <w:t>Суйковская Н.В. Химические методы получения тонких прозрачных пленок. Л.: «Химия». 1971. 200 с.</w:t>
      </w:r>
    </w:p>
    <w:p w14:paraId="1F955509" w14:textId="7A20A8AD" w:rsidR="00FF4903" w:rsidRPr="00620BC9" w:rsidRDefault="00FF4903" w:rsidP="00FF4903">
      <w:pPr>
        <w:pStyle w:val="a9"/>
        <w:widowControl/>
        <w:numPr>
          <w:ilvl w:val="0"/>
          <w:numId w:val="34"/>
        </w:numPr>
        <w:autoSpaceDE/>
        <w:spacing w:line="360" w:lineRule="auto"/>
        <w:ind w:left="0" w:firstLine="709"/>
        <w:rPr>
          <w:sz w:val="28"/>
          <w:szCs w:val="28"/>
        </w:rPr>
      </w:pPr>
      <w:r>
        <w:rPr>
          <w:rStyle w:val="FontStyle92"/>
          <w:b w:val="0"/>
          <w:bCs w:val="0"/>
          <w:sz w:val="28"/>
          <w:szCs w:val="28"/>
          <w:lang w:val="en-US"/>
        </w:rPr>
        <w:t>Neway precision works</w:t>
      </w:r>
      <w:r w:rsidRPr="00FF4903">
        <w:rPr>
          <w:rStyle w:val="FontStyle92"/>
          <w:b w:val="0"/>
          <w:bCs w:val="0"/>
          <w:sz w:val="28"/>
          <w:szCs w:val="28"/>
          <w:lang w:val="en-US"/>
        </w:rPr>
        <w:t xml:space="preserve"> [</w:t>
      </w:r>
      <w:r w:rsidRPr="00591138">
        <w:rPr>
          <w:rStyle w:val="FontStyle92"/>
          <w:b w:val="0"/>
          <w:bCs w:val="0"/>
          <w:sz w:val="28"/>
          <w:szCs w:val="28"/>
        </w:rPr>
        <w:t>Электронный</w:t>
      </w:r>
      <w:r w:rsidRPr="00FF4903">
        <w:rPr>
          <w:rStyle w:val="FontStyle92"/>
          <w:b w:val="0"/>
          <w:bCs w:val="0"/>
          <w:sz w:val="28"/>
          <w:szCs w:val="28"/>
          <w:lang w:val="en-US"/>
        </w:rPr>
        <w:t xml:space="preserve">   </w:t>
      </w:r>
      <w:r w:rsidRPr="00591138">
        <w:rPr>
          <w:rStyle w:val="FontStyle92"/>
          <w:b w:val="0"/>
          <w:bCs w:val="0"/>
          <w:sz w:val="28"/>
          <w:szCs w:val="28"/>
        </w:rPr>
        <w:t>ресурс</w:t>
      </w:r>
      <w:r w:rsidRPr="00FF4903">
        <w:rPr>
          <w:rStyle w:val="FontStyle92"/>
          <w:b w:val="0"/>
          <w:bCs w:val="0"/>
          <w:sz w:val="28"/>
          <w:szCs w:val="28"/>
          <w:lang w:val="en-US"/>
        </w:rPr>
        <w:t xml:space="preserve">].   </w:t>
      </w:r>
      <w:r w:rsidR="00620BC9" w:rsidRPr="00620BC9">
        <w:rPr>
          <w:sz w:val="28"/>
          <w:szCs w:val="28"/>
          <w:lang w:val="en-US"/>
        </w:rPr>
        <w:t>URL</w:t>
      </w:r>
      <w:r w:rsidRPr="00620BC9">
        <w:rPr>
          <w:rStyle w:val="FontStyle92"/>
          <w:b w:val="0"/>
          <w:bCs w:val="0"/>
          <w:sz w:val="28"/>
          <w:szCs w:val="28"/>
        </w:rPr>
        <w:t xml:space="preserve">: </w:t>
      </w:r>
      <w:hyperlink r:id="rId36" w:history="1">
        <w:r w:rsidR="00620BC9" w:rsidRPr="001B02AA">
          <w:rPr>
            <w:rStyle w:val="ac"/>
            <w:sz w:val="28"/>
            <w:szCs w:val="28"/>
            <w:lang w:val="en-US"/>
          </w:rPr>
          <w:t>https</w:t>
        </w:r>
        <w:r w:rsidR="00620BC9" w:rsidRPr="00620BC9">
          <w:rPr>
            <w:rStyle w:val="ac"/>
            <w:sz w:val="28"/>
            <w:szCs w:val="28"/>
          </w:rPr>
          <w:t>://</w:t>
        </w:r>
        <w:r w:rsidR="00620BC9" w:rsidRPr="001B02AA">
          <w:rPr>
            <w:rStyle w:val="ac"/>
            <w:sz w:val="28"/>
            <w:szCs w:val="28"/>
            <w:lang w:val="en-US"/>
          </w:rPr>
          <w:t>www</w:t>
        </w:r>
        <w:r w:rsidR="00620BC9" w:rsidRPr="00620BC9">
          <w:rPr>
            <w:rStyle w:val="ac"/>
            <w:sz w:val="28"/>
            <w:szCs w:val="28"/>
          </w:rPr>
          <w:t>.</w:t>
        </w:r>
        <w:r w:rsidR="00620BC9" w:rsidRPr="001B02AA">
          <w:rPr>
            <w:rStyle w:val="ac"/>
            <w:sz w:val="28"/>
            <w:szCs w:val="28"/>
            <w:lang w:val="en-US"/>
          </w:rPr>
          <w:t>newayprecision</w:t>
        </w:r>
        <w:r w:rsidR="00620BC9" w:rsidRPr="00620BC9">
          <w:rPr>
            <w:rStyle w:val="ac"/>
            <w:sz w:val="28"/>
            <w:szCs w:val="28"/>
          </w:rPr>
          <w:t>.</w:t>
        </w:r>
        <w:r w:rsidR="00620BC9" w:rsidRPr="001B02AA">
          <w:rPr>
            <w:rStyle w:val="ac"/>
            <w:sz w:val="28"/>
            <w:szCs w:val="28"/>
            <w:lang w:val="en-US"/>
          </w:rPr>
          <w:t>com</w:t>
        </w:r>
        <w:r w:rsidR="00620BC9" w:rsidRPr="00620BC9">
          <w:rPr>
            <w:rStyle w:val="ac"/>
            <w:sz w:val="28"/>
            <w:szCs w:val="28"/>
          </w:rPr>
          <w:t>/</w:t>
        </w:r>
        <w:r w:rsidR="00620BC9" w:rsidRPr="001B02AA">
          <w:rPr>
            <w:rStyle w:val="ac"/>
            <w:sz w:val="28"/>
            <w:szCs w:val="28"/>
            <w:lang w:val="en-US"/>
          </w:rPr>
          <w:t>ru</w:t>
        </w:r>
        <w:r w:rsidR="00620BC9" w:rsidRPr="00620BC9">
          <w:rPr>
            <w:rStyle w:val="ac"/>
            <w:sz w:val="28"/>
            <w:szCs w:val="28"/>
          </w:rPr>
          <w:t>/</w:t>
        </w:r>
        <w:r w:rsidR="00620BC9" w:rsidRPr="001B02AA">
          <w:rPr>
            <w:rStyle w:val="ac"/>
            <w:sz w:val="28"/>
            <w:szCs w:val="28"/>
            <w:lang w:val="en-US"/>
          </w:rPr>
          <w:t>blogs</w:t>
        </w:r>
        <w:r w:rsidR="00620BC9" w:rsidRPr="00620BC9">
          <w:rPr>
            <w:rStyle w:val="ac"/>
            <w:sz w:val="28"/>
            <w:szCs w:val="28"/>
          </w:rPr>
          <w:t>/</w:t>
        </w:r>
        <w:r w:rsidR="00620BC9" w:rsidRPr="001B02AA">
          <w:rPr>
            <w:rStyle w:val="ac"/>
            <w:sz w:val="28"/>
            <w:szCs w:val="28"/>
            <w:lang w:val="en-US"/>
          </w:rPr>
          <w:t>hot</w:t>
        </w:r>
        <w:r w:rsidR="00620BC9" w:rsidRPr="00620BC9">
          <w:rPr>
            <w:rStyle w:val="ac"/>
            <w:sz w:val="28"/>
            <w:szCs w:val="28"/>
          </w:rPr>
          <w:t>-</w:t>
        </w:r>
        <w:r w:rsidR="00620BC9" w:rsidRPr="001B02AA">
          <w:rPr>
            <w:rStyle w:val="ac"/>
            <w:sz w:val="28"/>
            <w:szCs w:val="28"/>
            <w:lang w:val="en-US"/>
          </w:rPr>
          <w:t>pressing</w:t>
        </w:r>
        <w:r w:rsidR="00620BC9" w:rsidRPr="00620BC9">
          <w:rPr>
            <w:rStyle w:val="ac"/>
            <w:sz w:val="28"/>
            <w:szCs w:val="28"/>
          </w:rPr>
          <w:t>-</w:t>
        </w:r>
        <w:r w:rsidR="00620BC9" w:rsidRPr="001B02AA">
          <w:rPr>
            <w:rStyle w:val="ac"/>
            <w:sz w:val="28"/>
            <w:szCs w:val="28"/>
            <w:lang w:val="en-US"/>
          </w:rPr>
          <w:t>sintering</w:t>
        </w:r>
        <w:r w:rsidR="00620BC9" w:rsidRPr="00620BC9">
          <w:rPr>
            <w:rStyle w:val="ac"/>
            <w:sz w:val="28"/>
            <w:szCs w:val="28"/>
          </w:rPr>
          <w:t>-</w:t>
        </w:r>
        <w:r w:rsidR="00620BC9" w:rsidRPr="001B02AA">
          <w:rPr>
            <w:rStyle w:val="ac"/>
            <w:sz w:val="28"/>
            <w:szCs w:val="28"/>
            <w:lang w:val="en-US"/>
          </w:rPr>
          <w:t>process</w:t>
        </w:r>
        <w:r w:rsidR="00620BC9" w:rsidRPr="00620BC9">
          <w:rPr>
            <w:rStyle w:val="ac"/>
            <w:sz w:val="28"/>
            <w:szCs w:val="28"/>
          </w:rPr>
          <w:t>-</w:t>
        </w:r>
        <w:r w:rsidR="00620BC9" w:rsidRPr="001B02AA">
          <w:rPr>
            <w:rStyle w:val="ac"/>
            <w:sz w:val="28"/>
            <w:szCs w:val="28"/>
            <w:lang w:val="en-US"/>
          </w:rPr>
          <w:t>materials</w:t>
        </w:r>
        <w:r w:rsidR="00620BC9" w:rsidRPr="00620BC9">
          <w:rPr>
            <w:rStyle w:val="ac"/>
            <w:sz w:val="28"/>
            <w:szCs w:val="28"/>
          </w:rPr>
          <w:t>-</w:t>
        </w:r>
        <w:r w:rsidR="00620BC9" w:rsidRPr="001B02AA">
          <w:rPr>
            <w:rStyle w:val="ac"/>
            <w:sz w:val="28"/>
            <w:szCs w:val="28"/>
            <w:lang w:val="en-US"/>
          </w:rPr>
          <w:t>applications</w:t>
        </w:r>
      </w:hyperlink>
      <w:r w:rsidR="00620BC9" w:rsidRPr="00620BC9">
        <w:rPr>
          <w:rStyle w:val="FontStyle92"/>
          <w:b w:val="0"/>
          <w:bCs w:val="0"/>
          <w:sz w:val="28"/>
          <w:szCs w:val="28"/>
        </w:rPr>
        <w:t xml:space="preserve"> </w:t>
      </w:r>
      <w:r w:rsidR="00620BC9" w:rsidRPr="008732E4">
        <w:rPr>
          <w:rStyle w:val="FontStyle92"/>
          <w:b w:val="0"/>
          <w:bCs w:val="0"/>
          <w:sz w:val="28"/>
          <w:szCs w:val="28"/>
        </w:rPr>
        <w:t>(</w:t>
      </w:r>
      <w:r w:rsidR="00620BC9" w:rsidRPr="008732E4">
        <w:rPr>
          <w:sz w:val="28"/>
          <w:szCs w:val="28"/>
        </w:rPr>
        <w:t xml:space="preserve">дата обращения: </w:t>
      </w:r>
      <w:r w:rsidR="00620BC9">
        <w:rPr>
          <w:sz w:val="28"/>
          <w:szCs w:val="28"/>
        </w:rPr>
        <w:t>20</w:t>
      </w:r>
      <w:r w:rsidR="00620BC9" w:rsidRPr="008732E4">
        <w:rPr>
          <w:sz w:val="28"/>
          <w:szCs w:val="28"/>
        </w:rPr>
        <w:t>.03.2026</w:t>
      </w:r>
      <w:r w:rsidR="00620BC9" w:rsidRPr="008732E4">
        <w:rPr>
          <w:rStyle w:val="FontStyle92"/>
          <w:b w:val="0"/>
          <w:bCs w:val="0"/>
          <w:sz w:val="28"/>
          <w:szCs w:val="28"/>
        </w:rPr>
        <w:t>)</w:t>
      </w:r>
    </w:p>
    <w:p w14:paraId="39760346" w14:textId="4812D65A" w:rsidR="00B97986" w:rsidRDefault="00B97986" w:rsidP="00591138">
      <w:pPr>
        <w:pStyle w:val="a9"/>
        <w:widowControl/>
        <w:numPr>
          <w:ilvl w:val="0"/>
          <w:numId w:val="34"/>
        </w:numPr>
        <w:autoSpaceDE/>
        <w:spacing w:line="360" w:lineRule="auto"/>
        <w:ind w:left="0" w:firstLine="709"/>
        <w:rPr>
          <w:rStyle w:val="FontStyle92"/>
          <w:b w:val="0"/>
          <w:bCs w:val="0"/>
          <w:sz w:val="28"/>
          <w:szCs w:val="28"/>
          <w:lang w:val="en-US"/>
        </w:rPr>
      </w:pPr>
      <w:r w:rsidRPr="00B97986">
        <w:rPr>
          <w:rStyle w:val="FontStyle92"/>
          <w:b w:val="0"/>
          <w:bCs w:val="0"/>
          <w:sz w:val="28"/>
          <w:szCs w:val="28"/>
          <w:lang w:val="en-US"/>
        </w:rPr>
        <w:t xml:space="preserve">Barabashko, M.S., Tkachenko, M.V., Neiman, A.A., Ponomarev, A.N., Rezvanova, A.E. Variation of Vickers microhardness and compression strength of the bioceramics based on hydroxyapatite by adding the multi-walled carbon nanotubes, 2020, Applied Nanoscience, 10 (8), </w:t>
      </w:r>
      <w:r w:rsidR="00620BC9">
        <w:rPr>
          <w:rStyle w:val="FontStyle92"/>
          <w:b w:val="0"/>
          <w:bCs w:val="0"/>
          <w:sz w:val="28"/>
          <w:szCs w:val="28"/>
        </w:rPr>
        <w:t>С</w:t>
      </w:r>
      <w:r w:rsidRPr="00B97986">
        <w:rPr>
          <w:rStyle w:val="FontStyle92"/>
          <w:b w:val="0"/>
          <w:bCs w:val="0"/>
          <w:sz w:val="28"/>
          <w:szCs w:val="28"/>
          <w:lang w:val="en-US"/>
        </w:rPr>
        <w:t>. 2601-2608.</w:t>
      </w:r>
    </w:p>
    <w:p w14:paraId="4B06CF6E" w14:textId="5370A3B5" w:rsidR="00835298" w:rsidRPr="00835298" w:rsidRDefault="00835298" w:rsidP="00835298">
      <w:pPr>
        <w:pStyle w:val="a9"/>
        <w:numPr>
          <w:ilvl w:val="0"/>
          <w:numId w:val="34"/>
        </w:numPr>
        <w:spacing w:line="360" w:lineRule="auto"/>
        <w:ind w:left="0" w:firstLine="709"/>
        <w:rPr>
          <w:rStyle w:val="FontStyle92"/>
          <w:b w:val="0"/>
          <w:bCs w:val="0"/>
          <w:sz w:val="28"/>
          <w:szCs w:val="28"/>
          <w:lang w:val="en-US"/>
        </w:rPr>
      </w:pPr>
      <w:r w:rsidRPr="00835298">
        <w:rPr>
          <w:rStyle w:val="FontStyle92"/>
          <w:b w:val="0"/>
          <w:bCs w:val="0"/>
          <w:sz w:val="28"/>
          <w:szCs w:val="28"/>
          <w:lang w:val="en-US"/>
        </w:rPr>
        <w:t xml:space="preserve">A. N. Ponomarev, M. S. Barabashko, A. E. Rezvanova, and E. P. Evtushenko. Influence of porosity on fracture toughness of hydroxyapatite/multi-walled carbon nanotubes biocomposite materials. Russian Physics Journal (2021) 63 (11), </w:t>
      </w:r>
      <w:r w:rsidR="00620BC9">
        <w:rPr>
          <w:rStyle w:val="FontStyle92"/>
          <w:b w:val="0"/>
          <w:bCs w:val="0"/>
          <w:sz w:val="28"/>
          <w:szCs w:val="28"/>
        </w:rPr>
        <w:t xml:space="preserve">С. </w:t>
      </w:r>
      <w:r w:rsidRPr="00835298">
        <w:rPr>
          <w:rStyle w:val="FontStyle92"/>
          <w:b w:val="0"/>
          <w:bCs w:val="0"/>
          <w:sz w:val="28"/>
          <w:szCs w:val="28"/>
          <w:lang w:val="en-US"/>
        </w:rPr>
        <w:t xml:space="preserve">1885-1890.  </w:t>
      </w:r>
    </w:p>
    <w:p w14:paraId="350F9D6B" w14:textId="38241243" w:rsidR="00620BC9" w:rsidRDefault="00620BC9" w:rsidP="002E0661">
      <w:pPr>
        <w:pStyle w:val="a9"/>
        <w:widowControl/>
        <w:numPr>
          <w:ilvl w:val="0"/>
          <w:numId w:val="34"/>
        </w:numPr>
        <w:autoSpaceDE/>
        <w:spacing w:line="360" w:lineRule="auto"/>
        <w:ind w:left="0" w:firstLine="709"/>
        <w:rPr>
          <w:sz w:val="28"/>
          <w:szCs w:val="28"/>
        </w:rPr>
      </w:pPr>
      <w:r>
        <w:rPr>
          <w:sz w:val="28"/>
          <w:szCs w:val="28"/>
        </w:rPr>
        <w:t>Князев</w:t>
      </w:r>
      <w:r w:rsidRPr="00620BC9">
        <w:rPr>
          <w:sz w:val="28"/>
          <w:szCs w:val="28"/>
        </w:rPr>
        <w:t xml:space="preserve"> </w:t>
      </w:r>
      <w:r>
        <w:rPr>
          <w:sz w:val="28"/>
          <w:szCs w:val="28"/>
        </w:rPr>
        <w:t>Е</w:t>
      </w:r>
      <w:r w:rsidRPr="00620BC9">
        <w:rPr>
          <w:sz w:val="28"/>
          <w:szCs w:val="28"/>
        </w:rPr>
        <w:t>.</w:t>
      </w:r>
      <w:r>
        <w:rPr>
          <w:sz w:val="28"/>
          <w:szCs w:val="28"/>
        </w:rPr>
        <w:t>В</w:t>
      </w:r>
      <w:r w:rsidRPr="00620BC9">
        <w:rPr>
          <w:sz w:val="28"/>
          <w:szCs w:val="28"/>
        </w:rPr>
        <w:t>. Структура и свойства многостенных углеродных нанотрубок, модифицированных облучением ионными и электронными пучками: автореф.</w:t>
      </w:r>
      <w:r>
        <w:rPr>
          <w:sz w:val="28"/>
          <w:szCs w:val="28"/>
        </w:rPr>
        <w:t xml:space="preserve"> </w:t>
      </w:r>
      <w:r w:rsidRPr="00620BC9">
        <w:rPr>
          <w:sz w:val="28"/>
          <w:szCs w:val="28"/>
        </w:rPr>
        <w:t xml:space="preserve">канд. техн. наук. </w:t>
      </w:r>
      <w:r w:rsidR="00A839E8">
        <w:rPr>
          <w:sz w:val="28"/>
          <w:szCs w:val="28"/>
        </w:rPr>
        <w:t>О</w:t>
      </w:r>
      <w:r w:rsidRPr="00620BC9">
        <w:rPr>
          <w:sz w:val="28"/>
          <w:szCs w:val="28"/>
        </w:rPr>
        <w:t>мск, 20</w:t>
      </w:r>
      <w:r w:rsidR="00A839E8">
        <w:rPr>
          <w:sz w:val="28"/>
          <w:szCs w:val="28"/>
        </w:rPr>
        <w:t>22</w:t>
      </w:r>
      <w:r w:rsidRPr="00620BC9">
        <w:rPr>
          <w:sz w:val="28"/>
          <w:szCs w:val="28"/>
        </w:rPr>
        <w:t xml:space="preserve">. </w:t>
      </w:r>
      <w:r w:rsidR="00A839E8">
        <w:rPr>
          <w:sz w:val="28"/>
          <w:szCs w:val="28"/>
        </w:rPr>
        <w:t>22</w:t>
      </w:r>
      <w:r w:rsidRPr="00620BC9">
        <w:rPr>
          <w:sz w:val="28"/>
          <w:szCs w:val="28"/>
        </w:rPr>
        <w:t xml:space="preserve"> с</w:t>
      </w:r>
      <w:r w:rsidR="00A839E8">
        <w:rPr>
          <w:sz w:val="28"/>
          <w:szCs w:val="28"/>
        </w:rPr>
        <w:t>.</w:t>
      </w:r>
      <w:r w:rsidRPr="00620BC9">
        <w:rPr>
          <w:sz w:val="28"/>
          <w:szCs w:val="28"/>
        </w:rPr>
        <w:t xml:space="preserve"> </w:t>
      </w:r>
    </w:p>
    <w:p w14:paraId="7303412A" w14:textId="27063AEF" w:rsidR="002E0661" w:rsidRDefault="002E0661" w:rsidP="002E0661">
      <w:pPr>
        <w:pStyle w:val="a9"/>
        <w:widowControl/>
        <w:numPr>
          <w:ilvl w:val="0"/>
          <w:numId w:val="34"/>
        </w:numPr>
        <w:autoSpaceDE/>
        <w:spacing w:line="360" w:lineRule="auto"/>
        <w:ind w:left="0" w:firstLine="709"/>
        <w:rPr>
          <w:sz w:val="28"/>
          <w:szCs w:val="28"/>
        </w:rPr>
      </w:pPr>
      <w:r>
        <w:rPr>
          <w:sz w:val="28"/>
          <w:szCs w:val="28"/>
        </w:rPr>
        <w:t>У</w:t>
      </w:r>
      <w:r w:rsidRPr="002E0661">
        <w:rPr>
          <w:sz w:val="28"/>
          <w:szCs w:val="28"/>
        </w:rPr>
        <w:t xml:space="preserve">чеб. пособие / Ф.М. Гафаров, А.Ф. Галимянов. Казань: Изд-во Казан. ун-та, 2018. 121 с. </w:t>
      </w:r>
    </w:p>
    <w:p w14:paraId="202EE4AA" w14:textId="26635D52" w:rsidR="00AE54FE" w:rsidRPr="00C86B16" w:rsidRDefault="00AE54FE" w:rsidP="00AE54FE">
      <w:pPr>
        <w:pStyle w:val="a9"/>
        <w:widowControl/>
        <w:numPr>
          <w:ilvl w:val="0"/>
          <w:numId w:val="34"/>
        </w:numPr>
        <w:autoSpaceDE/>
        <w:spacing w:line="360" w:lineRule="auto"/>
        <w:ind w:left="0" w:firstLine="709"/>
        <w:rPr>
          <w:rStyle w:val="FontStyle92"/>
          <w:b w:val="0"/>
          <w:bCs w:val="0"/>
          <w:sz w:val="28"/>
          <w:szCs w:val="28"/>
        </w:rPr>
      </w:pPr>
      <w:r w:rsidRPr="00AE54FE">
        <w:rPr>
          <w:rStyle w:val="FontStyle92"/>
          <w:b w:val="0"/>
          <w:bCs w:val="0"/>
          <w:sz w:val="28"/>
          <w:szCs w:val="28"/>
        </w:rPr>
        <w:lastRenderedPageBreak/>
        <w:t>Определение стратегии оценки с помощью метрических функций</w:t>
      </w:r>
      <w:r w:rsidRPr="00AE54FE">
        <w:rPr>
          <w:rStyle w:val="FontStyle92"/>
          <w:b w:val="0"/>
          <w:bCs w:val="0"/>
          <w:sz w:val="28"/>
          <w:szCs w:val="28"/>
        </w:rPr>
        <w:t xml:space="preserve"> </w:t>
      </w:r>
      <w:r w:rsidRPr="00591138">
        <w:rPr>
          <w:rStyle w:val="FontStyle92"/>
          <w:b w:val="0"/>
          <w:bCs w:val="0"/>
          <w:sz w:val="28"/>
          <w:szCs w:val="28"/>
        </w:rPr>
        <w:t>[Электронный   ресурс]</w:t>
      </w:r>
      <w:r w:rsidRPr="008732E4">
        <w:rPr>
          <w:rStyle w:val="FontStyle92"/>
          <w:b w:val="0"/>
          <w:bCs w:val="0"/>
          <w:sz w:val="28"/>
          <w:szCs w:val="28"/>
        </w:rPr>
        <w:t xml:space="preserve">: </w:t>
      </w:r>
      <w:r w:rsidRPr="00AE54FE">
        <w:rPr>
          <w:sz w:val="28"/>
          <w:szCs w:val="28"/>
        </w:rPr>
        <w:t>официальный сайт</w:t>
      </w:r>
      <w:r w:rsidRPr="008732E4">
        <w:rPr>
          <w:rStyle w:val="FontStyle92"/>
          <w:b w:val="0"/>
          <w:bCs w:val="0"/>
          <w:sz w:val="28"/>
          <w:szCs w:val="28"/>
        </w:rPr>
        <w:t xml:space="preserve"> </w:t>
      </w:r>
      <w:r>
        <w:rPr>
          <w:rStyle w:val="FontStyle92"/>
          <w:b w:val="0"/>
          <w:bCs w:val="0"/>
          <w:sz w:val="28"/>
          <w:szCs w:val="28"/>
          <w:lang w:val="en-US"/>
        </w:rPr>
        <w:t>scikit</w:t>
      </w:r>
      <w:r w:rsidRPr="00AE54FE">
        <w:rPr>
          <w:rStyle w:val="FontStyle92"/>
          <w:b w:val="0"/>
          <w:bCs w:val="0"/>
          <w:sz w:val="28"/>
          <w:szCs w:val="28"/>
        </w:rPr>
        <w:t>-</w:t>
      </w:r>
      <w:r>
        <w:rPr>
          <w:rStyle w:val="FontStyle92"/>
          <w:b w:val="0"/>
          <w:bCs w:val="0"/>
          <w:sz w:val="28"/>
          <w:szCs w:val="28"/>
          <w:lang w:val="en-US"/>
        </w:rPr>
        <w:t>learn</w:t>
      </w:r>
      <w:r>
        <w:rPr>
          <w:rStyle w:val="FontStyle92"/>
          <w:b w:val="0"/>
          <w:bCs w:val="0"/>
          <w:sz w:val="28"/>
          <w:szCs w:val="28"/>
        </w:rPr>
        <w:t>.</w:t>
      </w:r>
      <w:r w:rsidRPr="00591138">
        <w:rPr>
          <w:rStyle w:val="FontStyle92"/>
          <w:b w:val="0"/>
          <w:bCs w:val="0"/>
          <w:sz w:val="28"/>
          <w:szCs w:val="28"/>
        </w:rPr>
        <w:t xml:space="preserve"> </w:t>
      </w:r>
      <w:r w:rsidRPr="00620BC9">
        <w:rPr>
          <w:sz w:val="28"/>
          <w:szCs w:val="28"/>
        </w:rPr>
        <w:t>URL</w:t>
      </w:r>
      <w:r w:rsidRPr="00591138">
        <w:rPr>
          <w:rStyle w:val="FontStyle92"/>
          <w:b w:val="0"/>
          <w:bCs w:val="0"/>
          <w:sz w:val="28"/>
          <w:szCs w:val="28"/>
        </w:rPr>
        <w:t xml:space="preserve">: </w:t>
      </w:r>
      <w:r w:rsidRPr="00AE54FE">
        <w:rPr>
          <w:rStyle w:val="FontStyle92"/>
          <w:b w:val="0"/>
          <w:bCs w:val="0"/>
          <w:sz w:val="28"/>
          <w:szCs w:val="28"/>
        </w:rPr>
        <w:t>https://scikit-learn.ru/stable/modules/model_evaluation.html</w:t>
      </w:r>
      <w:r w:rsidRPr="00AE54FE">
        <w:rPr>
          <w:rStyle w:val="FontStyle92"/>
          <w:b w:val="0"/>
          <w:bCs w:val="0"/>
          <w:sz w:val="28"/>
          <w:szCs w:val="28"/>
        </w:rPr>
        <w:t xml:space="preserve"> </w:t>
      </w:r>
      <w:r w:rsidRPr="008732E4">
        <w:rPr>
          <w:rStyle w:val="FontStyle92"/>
          <w:b w:val="0"/>
          <w:bCs w:val="0"/>
          <w:sz w:val="28"/>
          <w:szCs w:val="28"/>
        </w:rPr>
        <w:t>(</w:t>
      </w:r>
      <w:r w:rsidRPr="008732E4">
        <w:rPr>
          <w:sz w:val="28"/>
          <w:szCs w:val="28"/>
        </w:rPr>
        <w:t xml:space="preserve">дата обращения: </w:t>
      </w:r>
      <w:r w:rsidRPr="00AE54FE">
        <w:rPr>
          <w:sz w:val="28"/>
          <w:szCs w:val="28"/>
        </w:rPr>
        <w:t>27</w:t>
      </w:r>
      <w:r w:rsidRPr="008732E4">
        <w:rPr>
          <w:sz w:val="28"/>
          <w:szCs w:val="28"/>
        </w:rPr>
        <w:t>.03.2026</w:t>
      </w:r>
      <w:r w:rsidRPr="008732E4">
        <w:rPr>
          <w:rStyle w:val="FontStyle92"/>
          <w:b w:val="0"/>
          <w:bCs w:val="0"/>
          <w:sz w:val="28"/>
          <w:szCs w:val="28"/>
        </w:rPr>
        <w:t>)</w:t>
      </w:r>
      <w:r w:rsidRPr="00620BC9">
        <w:rPr>
          <w:rStyle w:val="11"/>
          <w:b/>
          <w:bCs/>
          <w:sz w:val="28"/>
          <w:szCs w:val="28"/>
        </w:rPr>
        <w:t xml:space="preserve"> </w:t>
      </w:r>
    </w:p>
    <w:p w14:paraId="36AA478F" w14:textId="3B05FC94" w:rsidR="00AE54FE" w:rsidRPr="00C86B16" w:rsidRDefault="00AE54FE" w:rsidP="00AE54FE">
      <w:pPr>
        <w:pStyle w:val="a9"/>
        <w:widowControl/>
        <w:numPr>
          <w:ilvl w:val="0"/>
          <w:numId w:val="34"/>
        </w:numPr>
        <w:autoSpaceDE/>
        <w:spacing w:line="360" w:lineRule="auto"/>
        <w:ind w:left="0" w:firstLine="709"/>
        <w:rPr>
          <w:rStyle w:val="FontStyle92"/>
          <w:b w:val="0"/>
          <w:bCs w:val="0"/>
          <w:sz w:val="28"/>
          <w:szCs w:val="28"/>
        </w:rPr>
      </w:pPr>
      <w:r w:rsidRPr="00AE54FE">
        <w:rPr>
          <w:rStyle w:val="FontStyle92"/>
          <w:b w:val="0"/>
          <w:bCs w:val="0"/>
          <w:sz w:val="28"/>
          <w:szCs w:val="28"/>
          <w:lang w:val="en-US"/>
        </w:rPr>
        <w:t>Cross-validation iterators for i.i.d. data</w:t>
      </w:r>
      <w:r w:rsidRPr="00AE54FE">
        <w:rPr>
          <w:rStyle w:val="FontStyle92"/>
          <w:b w:val="0"/>
          <w:bCs w:val="0"/>
          <w:sz w:val="28"/>
          <w:szCs w:val="28"/>
          <w:lang w:val="en-US"/>
        </w:rPr>
        <w:t xml:space="preserve"> </w:t>
      </w:r>
      <w:r w:rsidRPr="00AE54FE">
        <w:rPr>
          <w:rStyle w:val="FontStyle92"/>
          <w:b w:val="0"/>
          <w:bCs w:val="0"/>
          <w:sz w:val="28"/>
          <w:szCs w:val="28"/>
          <w:lang w:val="en-US"/>
        </w:rPr>
        <w:t>[</w:t>
      </w:r>
      <w:r w:rsidRPr="00591138">
        <w:rPr>
          <w:rStyle w:val="FontStyle92"/>
          <w:b w:val="0"/>
          <w:bCs w:val="0"/>
          <w:sz w:val="28"/>
          <w:szCs w:val="28"/>
        </w:rPr>
        <w:t>Электронный</w:t>
      </w:r>
      <w:r w:rsidRPr="00AE54FE">
        <w:rPr>
          <w:rStyle w:val="FontStyle92"/>
          <w:b w:val="0"/>
          <w:bCs w:val="0"/>
          <w:sz w:val="28"/>
          <w:szCs w:val="28"/>
          <w:lang w:val="en-US"/>
        </w:rPr>
        <w:t xml:space="preserve">   </w:t>
      </w:r>
      <w:r w:rsidRPr="00591138">
        <w:rPr>
          <w:rStyle w:val="FontStyle92"/>
          <w:b w:val="0"/>
          <w:bCs w:val="0"/>
          <w:sz w:val="28"/>
          <w:szCs w:val="28"/>
        </w:rPr>
        <w:t>ресурс</w:t>
      </w:r>
      <w:r w:rsidRPr="00AE54FE">
        <w:rPr>
          <w:rStyle w:val="FontStyle92"/>
          <w:b w:val="0"/>
          <w:bCs w:val="0"/>
          <w:sz w:val="28"/>
          <w:szCs w:val="28"/>
          <w:lang w:val="en-US"/>
        </w:rPr>
        <w:t xml:space="preserve">]: </w:t>
      </w:r>
      <w:r w:rsidRPr="00AE54FE">
        <w:rPr>
          <w:sz w:val="28"/>
          <w:szCs w:val="28"/>
        </w:rPr>
        <w:t>официальный</w:t>
      </w:r>
      <w:r w:rsidRPr="00AE54FE">
        <w:rPr>
          <w:sz w:val="28"/>
          <w:szCs w:val="28"/>
          <w:lang w:val="en-US"/>
        </w:rPr>
        <w:t xml:space="preserve"> </w:t>
      </w:r>
      <w:r w:rsidRPr="00AE54FE">
        <w:rPr>
          <w:sz w:val="28"/>
          <w:szCs w:val="28"/>
        </w:rPr>
        <w:t>сайт</w:t>
      </w:r>
      <w:r w:rsidRPr="00AE54FE">
        <w:rPr>
          <w:rStyle w:val="FontStyle92"/>
          <w:b w:val="0"/>
          <w:bCs w:val="0"/>
          <w:sz w:val="28"/>
          <w:szCs w:val="28"/>
          <w:lang w:val="en-US"/>
        </w:rPr>
        <w:t xml:space="preserve"> </w:t>
      </w:r>
      <w:r>
        <w:rPr>
          <w:rStyle w:val="FontStyle92"/>
          <w:b w:val="0"/>
          <w:bCs w:val="0"/>
          <w:sz w:val="28"/>
          <w:szCs w:val="28"/>
          <w:lang w:val="en-US"/>
        </w:rPr>
        <w:t>scikit</w:t>
      </w:r>
      <w:r w:rsidRPr="00AE54FE">
        <w:rPr>
          <w:rStyle w:val="FontStyle92"/>
          <w:b w:val="0"/>
          <w:bCs w:val="0"/>
          <w:sz w:val="28"/>
          <w:szCs w:val="28"/>
          <w:lang w:val="en-US"/>
        </w:rPr>
        <w:t>-</w:t>
      </w:r>
      <w:r>
        <w:rPr>
          <w:rStyle w:val="FontStyle92"/>
          <w:b w:val="0"/>
          <w:bCs w:val="0"/>
          <w:sz w:val="28"/>
          <w:szCs w:val="28"/>
          <w:lang w:val="en-US"/>
        </w:rPr>
        <w:t>learn</w:t>
      </w:r>
      <w:r w:rsidRPr="00AE54FE">
        <w:rPr>
          <w:rStyle w:val="FontStyle92"/>
          <w:b w:val="0"/>
          <w:bCs w:val="0"/>
          <w:sz w:val="28"/>
          <w:szCs w:val="28"/>
          <w:lang w:val="en-US"/>
        </w:rPr>
        <w:t xml:space="preserve">. </w:t>
      </w:r>
      <w:r w:rsidRPr="00620BC9">
        <w:rPr>
          <w:sz w:val="28"/>
          <w:szCs w:val="28"/>
        </w:rPr>
        <w:t>URL</w:t>
      </w:r>
      <w:r w:rsidRPr="00591138">
        <w:rPr>
          <w:rStyle w:val="FontStyle92"/>
          <w:b w:val="0"/>
          <w:bCs w:val="0"/>
          <w:sz w:val="28"/>
          <w:szCs w:val="28"/>
        </w:rPr>
        <w:t xml:space="preserve">: </w:t>
      </w:r>
      <w:hyperlink r:id="rId37" w:history="1">
        <w:r w:rsidRPr="00AE54FE">
          <w:rPr>
            <w:rStyle w:val="ac"/>
            <w:sz w:val="28"/>
            <w:szCs w:val="28"/>
          </w:rPr>
          <w:t>https://scikit-learn.ru/stable/modules/model_evaluation.html</w:t>
        </w:r>
      </w:hyperlink>
      <w:r w:rsidRPr="00AE54FE">
        <w:rPr>
          <w:rStyle w:val="FontStyle92"/>
          <w:b w:val="0"/>
          <w:bCs w:val="0"/>
          <w:sz w:val="28"/>
          <w:szCs w:val="28"/>
        </w:rPr>
        <w:t xml:space="preserve"> </w:t>
      </w:r>
      <w:r w:rsidRPr="008732E4">
        <w:rPr>
          <w:rStyle w:val="FontStyle92"/>
          <w:b w:val="0"/>
          <w:bCs w:val="0"/>
          <w:sz w:val="28"/>
          <w:szCs w:val="28"/>
        </w:rPr>
        <w:t>(</w:t>
      </w:r>
      <w:r w:rsidRPr="008732E4">
        <w:rPr>
          <w:sz w:val="28"/>
          <w:szCs w:val="28"/>
        </w:rPr>
        <w:t xml:space="preserve">дата обращения: </w:t>
      </w:r>
      <w:r w:rsidRPr="00AE54FE">
        <w:rPr>
          <w:sz w:val="28"/>
          <w:szCs w:val="28"/>
        </w:rPr>
        <w:t>01</w:t>
      </w:r>
      <w:r w:rsidRPr="008732E4">
        <w:rPr>
          <w:sz w:val="28"/>
          <w:szCs w:val="28"/>
        </w:rPr>
        <w:t>.0</w:t>
      </w:r>
      <w:r w:rsidRPr="00AE54FE">
        <w:rPr>
          <w:sz w:val="28"/>
          <w:szCs w:val="28"/>
        </w:rPr>
        <w:t>4</w:t>
      </w:r>
      <w:r w:rsidRPr="008732E4">
        <w:rPr>
          <w:sz w:val="28"/>
          <w:szCs w:val="28"/>
        </w:rPr>
        <w:t>.2026</w:t>
      </w:r>
      <w:r w:rsidRPr="008732E4">
        <w:rPr>
          <w:rStyle w:val="FontStyle92"/>
          <w:b w:val="0"/>
          <w:bCs w:val="0"/>
          <w:sz w:val="28"/>
          <w:szCs w:val="28"/>
        </w:rPr>
        <w:t>)</w:t>
      </w:r>
      <w:r w:rsidRPr="00620BC9">
        <w:rPr>
          <w:rStyle w:val="11"/>
          <w:b/>
          <w:bCs/>
          <w:sz w:val="28"/>
          <w:szCs w:val="28"/>
        </w:rPr>
        <w:t xml:space="preserve"> </w:t>
      </w:r>
    </w:p>
    <w:p w14:paraId="116074A7" w14:textId="53E2DC7F" w:rsidR="00AE54FE" w:rsidRPr="00BC7FE7" w:rsidRDefault="00AE54FE" w:rsidP="00AE54FE">
      <w:pPr>
        <w:pStyle w:val="a9"/>
        <w:widowControl/>
        <w:numPr>
          <w:ilvl w:val="0"/>
          <w:numId w:val="34"/>
        </w:numPr>
        <w:autoSpaceDE/>
        <w:spacing w:line="360" w:lineRule="auto"/>
        <w:ind w:left="0" w:firstLine="709"/>
        <w:rPr>
          <w:rStyle w:val="11"/>
          <w:sz w:val="28"/>
          <w:szCs w:val="28"/>
        </w:rPr>
      </w:pPr>
      <w:r w:rsidRPr="00256BD8">
        <w:rPr>
          <w:rStyle w:val="FontStyle92"/>
          <w:b w:val="0"/>
          <w:bCs w:val="0"/>
          <w:sz w:val="28"/>
          <w:szCs w:val="28"/>
        </w:rPr>
        <w:t>Ансамбли в машинном обучении</w:t>
      </w:r>
      <w:r w:rsidRPr="00256BD8">
        <w:rPr>
          <w:rStyle w:val="FontStyle92"/>
          <w:b w:val="0"/>
          <w:bCs w:val="0"/>
          <w:sz w:val="28"/>
          <w:szCs w:val="28"/>
        </w:rPr>
        <w:t xml:space="preserve"> </w:t>
      </w:r>
      <w:r w:rsidRPr="00256BD8">
        <w:rPr>
          <w:rStyle w:val="FontStyle92"/>
          <w:b w:val="0"/>
          <w:bCs w:val="0"/>
          <w:sz w:val="28"/>
          <w:szCs w:val="28"/>
        </w:rPr>
        <w:t>[</w:t>
      </w:r>
      <w:r w:rsidRPr="00591138">
        <w:rPr>
          <w:rStyle w:val="FontStyle92"/>
          <w:b w:val="0"/>
          <w:bCs w:val="0"/>
          <w:sz w:val="28"/>
          <w:szCs w:val="28"/>
        </w:rPr>
        <w:t>Электронный</w:t>
      </w:r>
      <w:r w:rsidRPr="00256BD8">
        <w:rPr>
          <w:rStyle w:val="FontStyle92"/>
          <w:b w:val="0"/>
          <w:bCs w:val="0"/>
          <w:sz w:val="28"/>
          <w:szCs w:val="28"/>
        </w:rPr>
        <w:t xml:space="preserve">   </w:t>
      </w:r>
      <w:r w:rsidRPr="00591138">
        <w:rPr>
          <w:rStyle w:val="FontStyle92"/>
          <w:b w:val="0"/>
          <w:bCs w:val="0"/>
          <w:sz w:val="28"/>
          <w:szCs w:val="28"/>
        </w:rPr>
        <w:t>ресурс</w:t>
      </w:r>
      <w:r w:rsidRPr="00256BD8">
        <w:rPr>
          <w:rStyle w:val="FontStyle92"/>
          <w:b w:val="0"/>
          <w:bCs w:val="0"/>
          <w:sz w:val="28"/>
          <w:szCs w:val="28"/>
        </w:rPr>
        <w:t xml:space="preserve">]: </w:t>
      </w:r>
      <w:r w:rsidRPr="00AE54FE">
        <w:rPr>
          <w:sz w:val="28"/>
          <w:szCs w:val="28"/>
        </w:rPr>
        <w:t>официальный</w:t>
      </w:r>
      <w:r w:rsidRPr="00256BD8">
        <w:rPr>
          <w:sz w:val="28"/>
          <w:szCs w:val="28"/>
        </w:rPr>
        <w:t xml:space="preserve"> </w:t>
      </w:r>
      <w:r w:rsidRPr="00AE54FE">
        <w:rPr>
          <w:sz w:val="28"/>
          <w:szCs w:val="28"/>
        </w:rPr>
        <w:t>сайт</w:t>
      </w:r>
      <w:r w:rsidR="00256BD8" w:rsidRPr="00256BD8">
        <w:rPr>
          <w:rStyle w:val="FontStyle92"/>
          <w:b w:val="0"/>
          <w:bCs w:val="0"/>
          <w:sz w:val="28"/>
          <w:szCs w:val="28"/>
        </w:rPr>
        <w:t xml:space="preserve"> </w:t>
      </w:r>
      <w:r w:rsidR="00256BD8" w:rsidRPr="00256BD8">
        <w:rPr>
          <w:rStyle w:val="FontStyle92"/>
          <w:b w:val="0"/>
          <w:bCs w:val="0"/>
          <w:sz w:val="28"/>
          <w:szCs w:val="28"/>
        </w:rPr>
        <w:t>Яндекс Образование</w:t>
      </w:r>
      <w:r w:rsidRPr="00256BD8">
        <w:rPr>
          <w:rStyle w:val="FontStyle92"/>
          <w:b w:val="0"/>
          <w:bCs w:val="0"/>
          <w:sz w:val="28"/>
          <w:szCs w:val="28"/>
        </w:rPr>
        <w:t xml:space="preserve">. </w:t>
      </w:r>
      <w:r w:rsidRPr="00620BC9">
        <w:rPr>
          <w:sz w:val="28"/>
          <w:szCs w:val="28"/>
        </w:rPr>
        <w:t>URL</w:t>
      </w:r>
      <w:r w:rsidRPr="00591138">
        <w:rPr>
          <w:rStyle w:val="FontStyle92"/>
          <w:b w:val="0"/>
          <w:bCs w:val="0"/>
          <w:sz w:val="28"/>
          <w:szCs w:val="28"/>
        </w:rPr>
        <w:t xml:space="preserve">: </w:t>
      </w:r>
      <w:r w:rsidR="00256BD8" w:rsidRPr="00256BD8">
        <w:rPr>
          <w:rStyle w:val="FontStyle92"/>
          <w:b w:val="0"/>
          <w:bCs w:val="0"/>
          <w:sz w:val="28"/>
          <w:szCs w:val="28"/>
        </w:rPr>
        <w:t>https://education.yandex.ru/handbook/ml/article/ansambli-v-mashinnom-obuchenii</w:t>
      </w:r>
      <w:r w:rsidRPr="00AE54FE">
        <w:rPr>
          <w:rStyle w:val="FontStyle92"/>
          <w:b w:val="0"/>
          <w:bCs w:val="0"/>
          <w:sz w:val="28"/>
          <w:szCs w:val="28"/>
        </w:rPr>
        <w:t xml:space="preserve"> </w:t>
      </w:r>
      <w:r w:rsidRPr="008732E4">
        <w:rPr>
          <w:rStyle w:val="FontStyle92"/>
          <w:b w:val="0"/>
          <w:bCs w:val="0"/>
          <w:sz w:val="28"/>
          <w:szCs w:val="28"/>
        </w:rPr>
        <w:t>(</w:t>
      </w:r>
      <w:r w:rsidRPr="008732E4">
        <w:rPr>
          <w:sz w:val="28"/>
          <w:szCs w:val="28"/>
        </w:rPr>
        <w:t xml:space="preserve">дата обращения: </w:t>
      </w:r>
      <w:r w:rsidRPr="00AE54FE">
        <w:rPr>
          <w:sz w:val="28"/>
          <w:szCs w:val="28"/>
        </w:rPr>
        <w:t>0</w:t>
      </w:r>
      <w:r w:rsidR="00256BD8" w:rsidRPr="00256BD8">
        <w:rPr>
          <w:sz w:val="28"/>
          <w:szCs w:val="28"/>
        </w:rPr>
        <w:t>3</w:t>
      </w:r>
      <w:r w:rsidRPr="008732E4">
        <w:rPr>
          <w:sz w:val="28"/>
          <w:szCs w:val="28"/>
        </w:rPr>
        <w:t>.0</w:t>
      </w:r>
      <w:r w:rsidRPr="00AE54FE">
        <w:rPr>
          <w:sz w:val="28"/>
          <w:szCs w:val="28"/>
        </w:rPr>
        <w:t>4</w:t>
      </w:r>
      <w:r w:rsidRPr="008732E4">
        <w:rPr>
          <w:sz w:val="28"/>
          <w:szCs w:val="28"/>
        </w:rPr>
        <w:t>.2026</w:t>
      </w:r>
      <w:r w:rsidRPr="008732E4">
        <w:rPr>
          <w:rStyle w:val="FontStyle92"/>
          <w:b w:val="0"/>
          <w:bCs w:val="0"/>
          <w:sz w:val="28"/>
          <w:szCs w:val="28"/>
        </w:rPr>
        <w:t>)</w:t>
      </w:r>
      <w:r w:rsidRPr="00620BC9">
        <w:rPr>
          <w:rStyle w:val="11"/>
          <w:b/>
          <w:bCs/>
          <w:sz w:val="28"/>
          <w:szCs w:val="28"/>
        </w:rPr>
        <w:t xml:space="preserve"> </w:t>
      </w:r>
    </w:p>
    <w:p w14:paraId="00A13A85" w14:textId="1FAC2641" w:rsidR="00BC7FE7" w:rsidRPr="00BC7FE7" w:rsidRDefault="00BC7FE7" w:rsidP="00BC7FE7">
      <w:pPr>
        <w:pStyle w:val="a9"/>
        <w:widowControl/>
        <w:numPr>
          <w:ilvl w:val="0"/>
          <w:numId w:val="34"/>
        </w:numPr>
        <w:autoSpaceDE/>
        <w:spacing w:line="360" w:lineRule="auto"/>
        <w:ind w:left="0" w:firstLine="709"/>
        <w:rPr>
          <w:rStyle w:val="11"/>
          <w:sz w:val="28"/>
          <w:szCs w:val="28"/>
        </w:rPr>
      </w:pPr>
      <w:r w:rsidRPr="00BC7FE7">
        <w:rPr>
          <w:rStyle w:val="FontStyle92"/>
          <w:b w:val="0"/>
          <w:bCs w:val="0"/>
          <w:sz w:val="28"/>
          <w:szCs w:val="28"/>
        </w:rPr>
        <w:t>Интерпретируемое машинное обучение</w:t>
      </w:r>
      <w:r w:rsidRPr="00BC7FE7">
        <w:rPr>
          <w:rStyle w:val="FontStyle92"/>
          <w:b w:val="0"/>
          <w:bCs w:val="0"/>
          <w:sz w:val="28"/>
          <w:szCs w:val="28"/>
        </w:rPr>
        <w:t xml:space="preserve"> </w:t>
      </w:r>
      <w:r w:rsidRPr="00256BD8">
        <w:rPr>
          <w:rStyle w:val="FontStyle92"/>
          <w:b w:val="0"/>
          <w:bCs w:val="0"/>
          <w:sz w:val="28"/>
          <w:szCs w:val="28"/>
        </w:rPr>
        <w:t>[</w:t>
      </w:r>
      <w:r w:rsidRPr="00591138">
        <w:rPr>
          <w:rStyle w:val="FontStyle92"/>
          <w:b w:val="0"/>
          <w:bCs w:val="0"/>
          <w:sz w:val="28"/>
          <w:szCs w:val="28"/>
        </w:rPr>
        <w:t>Электронный</w:t>
      </w:r>
      <w:r w:rsidRPr="00256BD8">
        <w:rPr>
          <w:rStyle w:val="FontStyle92"/>
          <w:b w:val="0"/>
          <w:bCs w:val="0"/>
          <w:sz w:val="28"/>
          <w:szCs w:val="28"/>
        </w:rPr>
        <w:t xml:space="preserve">   </w:t>
      </w:r>
      <w:r w:rsidRPr="00591138">
        <w:rPr>
          <w:rStyle w:val="FontStyle92"/>
          <w:b w:val="0"/>
          <w:bCs w:val="0"/>
          <w:sz w:val="28"/>
          <w:szCs w:val="28"/>
        </w:rPr>
        <w:t>ресурс</w:t>
      </w:r>
      <w:r w:rsidRPr="00256BD8">
        <w:rPr>
          <w:rStyle w:val="FontStyle92"/>
          <w:b w:val="0"/>
          <w:bCs w:val="0"/>
          <w:sz w:val="28"/>
          <w:szCs w:val="28"/>
        </w:rPr>
        <w:t xml:space="preserve">]: </w:t>
      </w:r>
      <w:r w:rsidRPr="00AE54FE">
        <w:rPr>
          <w:sz w:val="28"/>
          <w:szCs w:val="28"/>
        </w:rPr>
        <w:t>сайт</w:t>
      </w:r>
      <w:r w:rsidRPr="00BC7FE7">
        <w:rPr>
          <w:sz w:val="28"/>
          <w:szCs w:val="28"/>
        </w:rPr>
        <w:t xml:space="preserve"> </w:t>
      </w:r>
      <w:r w:rsidRPr="00BC7FE7">
        <w:rPr>
          <w:rStyle w:val="FontStyle92"/>
          <w:b w:val="0"/>
          <w:bCs w:val="0"/>
          <w:sz w:val="28"/>
          <w:szCs w:val="28"/>
        </w:rPr>
        <w:t>deepmachinelearning</w:t>
      </w:r>
      <w:r w:rsidRPr="00256BD8">
        <w:rPr>
          <w:rStyle w:val="FontStyle92"/>
          <w:b w:val="0"/>
          <w:bCs w:val="0"/>
          <w:sz w:val="28"/>
          <w:szCs w:val="28"/>
        </w:rPr>
        <w:t xml:space="preserve">. </w:t>
      </w:r>
      <w:r w:rsidRPr="00620BC9">
        <w:rPr>
          <w:sz w:val="28"/>
          <w:szCs w:val="28"/>
        </w:rPr>
        <w:t>URL</w:t>
      </w:r>
      <w:r w:rsidRPr="00591138">
        <w:rPr>
          <w:rStyle w:val="FontStyle92"/>
          <w:b w:val="0"/>
          <w:bCs w:val="0"/>
          <w:sz w:val="28"/>
          <w:szCs w:val="28"/>
        </w:rPr>
        <w:t>:</w:t>
      </w:r>
      <w:r w:rsidRPr="00BC7FE7">
        <w:rPr>
          <w:rStyle w:val="FontStyle92"/>
          <w:b w:val="0"/>
          <w:bCs w:val="0"/>
          <w:sz w:val="28"/>
          <w:szCs w:val="28"/>
        </w:rPr>
        <w:t xml:space="preserve"> </w:t>
      </w:r>
      <w:r w:rsidRPr="00BC7FE7">
        <w:rPr>
          <w:rStyle w:val="FontStyle92"/>
          <w:b w:val="0"/>
          <w:bCs w:val="0"/>
          <w:sz w:val="28"/>
          <w:szCs w:val="28"/>
        </w:rPr>
        <w:t>https://deepmachinelearning.ru/docs/Machine-learning/Simple-models-interpretation/Interpretable-machine-learning</w:t>
      </w:r>
      <w:r w:rsidRPr="00AE54FE">
        <w:rPr>
          <w:rStyle w:val="FontStyle92"/>
          <w:b w:val="0"/>
          <w:bCs w:val="0"/>
          <w:sz w:val="28"/>
          <w:szCs w:val="28"/>
        </w:rPr>
        <w:t xml:space="preserve"> </w:t>
      </w:r>
      <w:r w:rsidRPr="008732E4">
        <w:rPr>
          <w:rStyle w:val="FontStyle92"/>
          <w:b w:val="0"/>
          <w:bCs w:val="0"/>
          <w:sz w:val="28"/>
          <w:szCs w:val="28"/>
        </w:rPr>
        <w:t>(</w:t>
      </w:r>
      <w:r w:rsidRPr="008732E4">
        <w:rPr>
          <w:sz w:val="28"/>
          <w:szCs w:val="28"/>
        </w:rPr>
        <w:t xml:space="preserve">дата обращения: </w:t>
      </w:r>
      <w:r w:rsidRPr="00BC7FE7">
        <w:rPr>
          <w:sz w:val="28"/>
          <w:szCs w:val="28"/>
        </w:rPr>
        <w:t>15</w:t>
      </w:r>
      <w:r w:rsidRPr="008732E4">
        <w:rPr>
          <w:sz w:val="28"/>
          <w:szCs w:val="28"/>
        </w:rPr>
        <w:t>.0</w:t>
      </w:r>
      <w:r w:rsidRPr="00AE54FE">
        <w:rPr>
          <w:sz w:val="28"/>
          <w:szCs w:val="28"/>
        </w:rPr>
        <w:t>4</w:t>
      </w:r>
      <w:r w:rsidRPr="008732E4">
        <w:rPr>
          <w:sz w:val="28"/>
          <w:szCs w:val="28"/>
        </w:rPr>
        <w:t>.2026</w:t>
      </w:r>
      <w:r w:rsidRPr="008732E4">
        <w:rPr>
          <w:rStyle w:val="FontStyle92"/>
          <w:b w:val="0"/>
          <w:bCs w:val="0"/>
          <w:sz w:val="28"/>
          <w:szCs w:val="28"/>
        </w:rPr>
        <w:t>)</w:t>
      </w:r>
      <w:r w:rsidRPr="00620BC9">
        <w:rPr>
          <w:rStyle w:val="11"/>
          <w:b/>
          <w:bCs/>
          <w:sz w:val="28"/>
          <w:szCs w:val="28"/>
        </w:rPr>
        <w:t xml:space="preserve"> </w:t>
      </w:r>
    </w:p>
    <w:p w14:paraId="53EFE459" w14:textId="6F2A45E7" w:rsidR="00BC7FE7" w:rsidRPr="00704B1C" w:rsidRDefault="00BC7FE7" w:rsidP="00704B1C">
      <w:pPr>
        <w:pStyle w:val="a9"/>
        <w:widowControl/>
        <w:numPr>
          <w:ilvl w:val="0"/>
          <w:numId w:val="34"/>
        </w:numPr>
        <w:autoSpaceDE/>
        <w:spacing w:line="360" w:lineRule="auto"/>
        <w:ind w:left="0" w:firstLine="709"/>
        <w:rPr>
          <w:rStyle w:val="FontStyle92"/>
          <w:b w:val="0"/>
          <w:bCs w:val="0"/>
          <w:sz w:val="28"/>
          <w:szCs w:val="28"/>
        </w:rPr>
      </w:pPr>
      <w:r w:rsidRPr="00BC7FE7">
        <w:rPr>
          <w:rStyle w:val="FontStyle92"/>
          <w:b w:val="0"/>
          <w:bCs w:val="0"/>
          <w:sz w:val="28"/>
          <w:szCs w:val="28"/>
        </w:rPr>
        <w:t>SHAP: визуальный анализ влияния признаков в модели</w:t>
      </w:r>
      <w:r w:rsidRPr="00256BD8">
        <w:rPr>
          <w:rStyle w:val="FontStyle92"/>
          <w:b w:val="0"/>
          <w:bCs w:val="0"/>
          <w:sz w:val="28"/>
          <w:szCs w:val="28"/>
        </w:rPr>
        <w:t xml:space="preserve"> [</w:t>
      </w:r>
      <w:r w:rsidRPr="00591138">
        <w:rPr>
          <w:rStyle w:val="FontStyle92"/>
          <w:b w:val="0"/>
          <w:bCs w:val="0"/>
          <w:sz w:val="28"/>
          <w:szCs w:val="28"/>
        </w:rPr>
        <w:t>Электронный</w:t>
      </w:r>
      <w:r w:rsidRPr="00256BD8">
        <w:rPr>
          <w:rStyle w:val="FontStyle92"/>
          <w:b w:val="0"/>
          <w:bCs w:val="0"/>
          <w:sz w:val="28"/>
          <w:szCs w:val="28"/>
        </w:rPr>
        <w:t xml:space="preserve">   </w:t>
      </w:r>
      <w:r w:rsidRPr="00591138">
        <w:rPr>
          <w:rStyle w:val="FontStyle92"/>
          <w:b w:val="0"/>
          <w:bCs w:val="0"/>
          <w:sz w:val="28"/>
          <w:szCs w:val="28"/>
        </w:rPr>
        <w:t>ресурс</w:t>
      </w:r>
      <w:r w:rsidRPr="00256BD8">
        <w:rPr>
          <w:rStyle w:val="FontStyle92"/>
          <w:b w:val="0"/>
          <w:bCs w:val="0"/>
          <w:sz w:val="28"/>
          <w:szCs w:val="28"/>
        </w:rPr>
        <w:t xml:space="preserve">]: </w:t>
      </w:r>
      <w:r w:rsidRPr="00AE54FE">
        <w:rPr>
          <w:sz w:val="28"/>
          <w:szCs w:val="28"/>
        </w:rPr>
        <w:t>официальный</w:t>
      </w:r>
      <w:r w:rsidRPr="00256BD8">
        <w:rPr>
          <w:sz w:val="28"/>
          <w:szCs w:val="28"/>
        </w:rPr>
        <w:t xml:space="preserve"> </w:t>
      </w:r>
      <w:r w:rsidRPr="00AE54FE">
        <w:rPr>
          <w:sz w:val="28"/>
          <w:szCs w:val="28"/>
        </w:rPr>
        <w:t>сайт</w:t>
      </w:r>
      <w:r w:rsidRPr="00256BD8">
        <w:rPr>
          <w:rStyle w:val="FontStyle92"/>
          <w:b w:val="0"/>
          <w:bCs w:val="0"/>
          <w:sz w:val="28"/>
          <w:szCs w:val="28"/>
        </w:rPr>
        <w:t xml:space="preserve"> </w:t>
      </w:r>
      <w:r>
        <w:rPr>
          <w:rStyle w:val="FontStyle92"/>
          <w:b w:val="0"/>
          <w:bCs w:val="0"/>
          <w:sz w:val="28"/>
          <w:szCs w:val="28"/>
          <w:lang w:val="en-US"/>
        </w:rPr>
        <w:t>skypro</w:t>
      </w:r>
      <w:r w:rsidRPr="00256BD8">
        <w:rPr>
          <w:rStyle w:val="FontStyle92"/>
          <w:b w:val="0"/>
          <w:bCs w:val="0"/>
          <w:sz w:val="28"/>
          <w:szCs w:val="28"/>
        </w:rPr>
        <w:t xml:space="preserve">. </w:t>
      </w:r>
      <w:r w:rsidRPr="00620BC9">
        <w:rPr>
          <w:sz w:val="28"/>
          <w:szCs w:val="28"/>
        </w:rPr>
        <w:t>URL</w:t>
      </w:r>
      <w:r w:rsidRPr="00591138">
        <w:rPr>
          <w:rStyle w:val="FontStyle92"/>
          <w:b w:val="0"/>
          <w:bCs w:val="0"/>
          <w:sz w:val="28"/>
          <w:szCs w:val="28"/>
        </w:rPr>
        <w:t xml:space="preserve">: </w:t>
      </w:r>
      <w:hyperlink r:id="rId38" w:history="1">
        <w:r w:rsidRPr="001B02AA">
          <w:rPr>
            <w:rStyle w:val="ac"/>
            <w:sz w:val="28"/>
            <w:szCs w:val="28"/>
          </w:rPr>
          <w:t>https://sky.pro/wiki/python/ponimaem-funktsiyu-enumerate-v-python-na-primere-koda/</w:t>
        </w:r>
      </w:hyperlink>
      <w:r w:rsidRPr="00BC7FE7">
        <w:rPr>
          <w:rStyle w:val="FontStyle92"/>
          <w:b w:val="0"/>
          <w:bCs w:val="0"/>
          <w:sz w:val="28"/>
          <w:szCs w:val="28"/>
        </w:rPr>
        <w:t xml:space="preserve"> </w:t>
      </w:r>
      <w:r w:rsidRPr="008732E4">
        <w:rPr>
          <w:rStyle w:val="FontStyle92"/>
          <w:b w:val="0"/>
          <w:bCs w:val="0"/>
          <w:sz w:val="28"/>
          <w:szCs w:val="28"/>
        </w:rPr>
        <w:t>(</w:t>
      </w:r>
      <w:r w:rsidRPr="008732E4">
        <w:rPr>
          <w:sz w:val="28"/>
          <w:szCs w:val="28"/>
        </w:rPr>
        <w:t xml:space="preserve">дата обращения: </w:t>
      </w:r>
      <w:r w:rsidRPr="00BC7FE7">
        <w:rPr>
          <w:sz w:val="28"/>
          <w:szCs w:val="28"/>
        </w:rPr>
        <w:t>20</w:t>
      </w:r>
      <w:r w:rsidRPr="008732E4">
        <w:rPr>
          <w:sz w:val="28"/>
          <w:szCs w:val="28"/>
        </w:rPr>
        <w:t>.0</w:t>
      </w:r>
      <w:r w:rsidRPr="00AE54FE">
        <w:rPr>
          <w:sz w:val="28"/>
          <w:szCs w:val="28"/>
        </w:rPr>
        <w:t>4</w:t>
      </w:r>
      <w:r w:rsidRPr="008732E4">
        <w:rPr>
          <w:sz w:val="28"/>
          <w:szCs w:val="28"/>
        </w:rPr>
        <w:t>.2026</w:t>
      </w:r>
      <w:r w:rsidRPr="008732E4">
        <w:rPr>
          <w:rStyle w:val="FontStyle92"/>
          <w:b w:val="0"/>
          <w:bCs w:val="0"/>
          <w:sz w:val="28"/>
          <w:szCs w:val="28"/>
        </w:rPr>
        <w:t>)</w:t>
      </w:r>
      <w:r w:rsidRPr="00620BC9">
        <w:rPr>
          <w:rStyle w:val="11"/>
          <w:b/>
          <w:bCs/>
          <w:sz w:val="28"/>
          <w:szCs w:val="28"/>
        </w:rPr>
        <w:t xml:space="preserve"> </w:t>
      </w:r>
    </w:p>
    <w:p w14:paraId="57F4EA15" w14:textId="2ABE8126" w:rsidR="00591138" w:rsidRPr="00913DC7" w:rsidRDefault="00913DC7" w:rsidP="00591138">
      <w:pPr>
        <w:pStyle w:val="a9"/>
        <w:widowControl/>
        <w:numPr>
          <w:ilvl w:val="0"/>
          <w:numId w:val="34"/>
        </w:numPr>
        <w:autoSpaceDE/>
        <w:spacing w:line="360" w:lineRule="auto"/>
        <w:ind w:left="0" w:firstLine="709"/>
        <w:rPr>
          <w:rStyle w:val="FontStyle92"/>
          <w:b w:val="0"/>
          <w:bCs w:val="0"/>
          <w:sz w:val="28"/>
          <w:szCs w:val="28"/>
        </w:rPr>
      </w:pPr>
      <w:r>
        <w:rPr>
          <w:rStyle w:val="FontStyle92"/>
          <w:b w:val="0"/>
          <w:bCs w:val="0"/>
          <w:sz w:val="28"/>
          <w:szCs w:val="28"/>
          <w:lang w:val="en-US"/>
        </w:rPr>
        <w:t>T</w:t>
      </w:r>
      <w:r w:rsidRPr="00913DC7">
        <w:rPr>
          <w:rStyle w:val="FontStyle92"/>
          <w:b w:val="0"/>
          <w:bCs w:val="0"/>
          <w:sz w:val="28"/>
          <w:szCs w:val="28"/>
        </w:rPr>
        <w:t>ensor</w:t>
      </w:r>
      <w:r>
        <w:rPr>
          <w:rStyle w:val="FontStyle92"/>
          <w:b w:val="0"/>
          <w:bCs w:val="0"/>
          <w:sz w:val="28"/>
          <w:szCs w:val="28"/>
          <w:lang w:val="en-US"/>
        </w:rPr>
        <w:t>F</w:t>
      </w:r>
      <w:r w:rsidRPr="00913DC7">
        <w:rPr>
          <w:rStyle w:val="FontStyle92"/>
          <w:b w:val="0"/>
          <w:bCs w:val="0"/>
          <w:sz w:val="28"/>
          <w:szCs w:val="28"/>
        </w:rPr>
        <w:t xml:space="preserve">low </w:t>
      </w:r>
      <w:r w:rsidR="00591138" w:rsidRPr="00591138">
        <w:rPr>
          <w:rStyle w:val="FontStyle92"/>
          <w:b w:val="0"/>
          <w:bCs w:val="0"/>
          <w:sz w:val="28"/>
          <w:szCs w:val="28"/>
        </w:rPr>
        <w:t xml:space="preserve">[Электронный   ресурс].   </w:t>
      </w:r>
      <w:r w:rsidR="00342751" w:rsidRPr="00620BC9">
        <w:rPr>
          <w:sz w:val="28"/>
          <w:szCs w:val="28"/>
        </w:rPr>
        <w:t>URL</w:t>
      </w:r>
      <w:r w:rsidR="00591138" w:rsidRPr="00591138">
        <w:rPr>
          <w:rStyle w:val="FontStyle92"/>
          <w:b w:val="0"/>
          <w:bCs w:val="0"/>
          <w:sz w:val="28"/>
          <w:szCs w:val="28"/>
        </w:rPr>
        <w:t>:</w:t>
      </w:r>
      <w:r w:rsidRPr="00913DC7">
        <w:rPr>
          <w:rStyle w:val="FontStyle92"/>
          <w:b w:val="0"/>
          <w:bCs w:val="0"/>
          <w:sz w:val="28"/>
          <w:szCs w:val="28"/>
        </w:rPr>
        <w:t xml:space="preserve"> </w:t>
      </w:r>
      <w:hyperlink r:id="rId39" w:history="1">
        <w:r w:rsidRPr="0001107D">
          <w:rPr>
            <w:rStyle w:val="ac"/>
            <w:sz w:val="28"/>
            <w:szCs w:val="28"/>
          </w:rPr>
          <w:t>https://www.tensorflow.org/</w:t>
        </w:r>
      </w:hyperlink>
      <w:r w:rsidR="00704B1C" w:rsidRPr="00704B1C">
        <w:t xml:space="preserve"> </w:t>
      </w:r>
      <w:r w:rsidR="00704B1C" w:rsidRPr="008732E4">
        <w:rPr>
          <w:rStyle w:val="FontStyle92"/>
          <w:b w:val="0"/>
          <w:bCs w:val="0"/>
          <w:sz w:val="28"/>
          <w:szCs w:val="28"/>
        </w:rPr>
        <w:t>(</w:t>
      </w:r>
      <w:r w:rsidR="00704B1C" w:rsidRPr="008732E4">
        <w:rPr>
          <w:sz w:val="28"/>
          <w:szCs w:val="28"/>
        </w:rPr>
        <w:t xml:space="preserve">дата обращения: </w:t>
      </w:r>
      <w:r w:rsidR="00704B1C" w:rsidRPr="00704B1C">
        <w:rPr>
          <w:sz w:val="28"/>
          <w:szCs w:val="28"/>
        </w:rPr>
        <w:t>02</w:t>
      </w:r>
      <w:r w:rsidR="00704B1C" w:rsidRPr="008732E4">
        <w:rPr>
          <w:sz w:val="28"/>
          <w:szCs w:val="28"/>
        </w:rPr>
        <w:t>.0</w:t>
      </w:r>
      <w:r w:rsidR="00704B1C" w:rsidRPr="00704B1C">
        <w:rPr>
          <w:sz w:val="28"/>
          <w:szCs w:val="28"/>
        </w:rPr>
        <w:t>5</w:t>
      </w:r>
      <w:r w:rsidR="00704B1C" w:rsidRPr="008732E4">
        <w:rPr>
          <w:sz w:val="28"/>
          <w:szCs w:val="28"/>
        </w:rPr>
        <w:t>.2026</w:t>
      </w:r>
      <w:r w:rsidR="00704B1C" w:rsidRPr="008732E4">
        <w:rPr>
          <w:rStyle w:val="FontStyle92"/>
          <w:b w:val="0"/>
          <w:bCs w:val="0"/>
          <w:sz w:val="28"/>
          <w:szCs w:val="28"/>
        </w:rPr>
        <w:t>)</w:t>
      </w:r>
    </w:p>
    <w:p w14:paraId="34C16AB5" w14:textId="5A3D5FF2" w:rsidR="00913DC7" w:rsidRPr="00913DC7" w:rsidRDefault="00AE3825" w:rsidP="00591138">
      <w:pPr>
        <w:pStyle w:val="a9"/>
        <w:widowControl/>
        <w:numPr>
          <w:ilvl w:val="0"/>
          <w:numId w:val="34"/>
        </w:numPr>
        <w:autoSpaceDE/>
        <w:spacing w:line="360" w:lineRule="auto"/>
        <w:ind w:left="0" w:firstLine="709"/>
        <w:rPr>
          <w:rStyle w:val="FontStyle92"/>
          <w:b w:val="0"/>
          <w:bCs w:val="0"/>
          <w:sz w:val="28"/>
          <w:szCs w:val="28"/>
        </w:rPr>
      </w:pPr>
      <w:r>
        <w:rPr>
          <w:rStyle w:val="FontStyle92"/>
          <w:b w:val="0"/>
          <w:bCs w:val="0"/>
          <w:sz w:val="28"/>
          <w:szCs w:val="28"/>
          <w:lang w:val="en-US"/>
        </w:rPr>
        <w:t>M</w:t>
      </w:r>
      <w:r w:rsidRPr="00AE3825">
        <w:rPr>
          <w:rStyle w:val="FontStyle92"/>
          <w:b w:val="0"/>
          <w:bCs w:val="0"/>
          <w:sz w:val="28"/>
          <w:szCs w:val="28"/>
          <w:lang w:val="en-US"/>
        </w:rPr>
        <w:t>atplotlib</w:t>
      </w:r>
      <w:r w:rsidR="00913DC7" w:rsidRPr="00913DC7">
        <w:rPr>
          <w:rStyle w:val="FontStyle92"/>
          <w:b w:val="0"/>
          <w:bCs w:val="0"/>
          <w:sz w:val="28"/>
          <w:szCs w:val="28"/>
        </w:rPr>
        <w:t xml:space="preserve"> </w:t>
      </w:r>
      <w:r w:rsidR="00913DC7" w:rsidRPr="00591138">
        <w:rPr>
          <w:rStyle w:val="FontStyle92"/>
          <w:b w:val="0"/>
          <w:bCs w:val="0"/>
          <w:sz w:val="28"/>
          <w:szCs w:val="28"/>
        </w:rPr>
        <w:t xml:space="preserve">[Электронный   ресурс].   </w:t>
      </w:r>
      <w:r w:rsidR="00342751" w:rsidRPr="00620BC9">
        <w:rPr>
          <w:sz w:val="28"/>
          <w:szCs w:val="28"/>
        </w:rPr>
        <w:t>URL</w:t>
      </w:r>
      <w:r w:rsidR="00913DC7" w:rsidRPr="00591138">
        <w:rPr>
          <w:rStyle w:val="FontStyle92"/>
          <w:b w:val="0"/>
          <w:bCs w:val="0"/>
          <w:sz w:val="28"/>
          <w:szCs w:val="28"/>
        </w:rPr>
        <w:t>:</w:t>
      </w:r>
      <w:r w:rsidRPr="00AE3825">
        <w:rPr>
          <w:rStyle w:val="FontStyle92"/>
          <w:b w:val="0"/>
          <w:bCs w:val="0"/>
          <w:sz w:val="28"/>
          <w:szCs w:val="28"/>
        </w:rPr>
        <w:t xml:space="preserve"> </w:t>
      </w:r>
      <w:hyperlink r:id="rId40" w:history="1">
        <w:r w:rsidR="00704B1C" w:rsidRPr="001B02AA">
          <w:rPr>
            <w:rStyle w:val="ac"/>
            <w:sz w:val="28"/>
            <w:szCs w:val="28"/>
            <w:lang w:val="en-US"/>
          </w:rPr>
          <w:t>https</w:t>
        </w:r>
        <w:r w:rsidR="00704B1C" w:rsidRPr="001B02AA">
          <w:rPr>
            <w:rStyle w:val="ac"/>
            <w:sz w:val="28"/>
            <w:szCs w:val="28"/>
          </w:rPr>
          <w:t>://</w:t>
        </w:r>
        <w:r w:rsidR="00704B1C" w:rsidRPr="001B02AA">
          <w:rPr>
            <w:rStyle w:val="ac"/>
            <w:sz w:val="28"/>
            <w:szCs w:val="28"/>
            <w:lang w:val="en-US"/>
          </w:rPr>
          <w:t>matplotlib</w:t>
        </w:r>
        <w:r w:rsidR="00704B1C" w:rsidRPr="001B02AA">
          <w:rPr>
            <w:rStyle w:val="ac"/>
            <w:sz w:val="28"/>
            <w:szCs w:val="28"/>
          </w:rPr>
          <w:t>.</w:t>
        </w:r>
        <w:r w:rsidR="00704B1C" w:rsidRPr="001B02AA">
          <w:rPr>
            <w:rStyle w:val="ac"/>
            <w:sz w:val="28"/>
            <w:szCs w:val="28"/>
            <w:lang w:val="en-US"/>
          </w:rPr>
          <w:t>org</w:t>
        </w:r>
        <w:r w:rsidR="00704B1C" w:rsidRPr="001B02AA">
          <w:rPr>
            <w:rStyle w:val="ac"/>
            <w:sz w:val="28"/>
            <w:szCs w:val="28"/>
          </w:rPr>
          <w:t>/</w:t>
        </w:r>
      </w:hyperlink>
      <w:r w:rsidR="00704B1C" w:rsidRPr="00704B1C">
        <w:rPr>
          <w:rStyle w:val="FontStyle92"/>
          <w:b w:val="0"/>
          <w:bCs w:val="0"/>
          <w:sz w:val="28"/>
          <w:szCs w:val="28"/>
        </w:rPr>
        <w:t xml:space="preserve"> </w:t>
      </w:r>
      <w:r w:rsidR="00704B1C" w:rsidRPr="008732E4">
        <w:rPr>
          <w:rStyle w:val="FontStyle92"/>
          <w:b w:val="0"/>
          <w:bCs w:val="0"/>
          <w:sz w:val="28"/>
          <w:szCs w:val="28"/>
        </w:rPr>
        <w:t>(</w:t>
      </w:r>
      <w:r w:rsidR="00704B1C" w:rsidRPr="008732E4">
        <w:rPr>
          <w:sz w:val="28"/>
          <w:szCs w:val="28"/>
        </w:rPr>
        <w:t xml:space="preserve">дата обращения: </w:t>
      </w:r>
      <w:r w:rsidR="00704B1C" w:rsidRPr="00704B1C">
        <w:rPr>
          <w:sz w:val="28"/>
          <w:szCs w:val="28"/>
        </w:rPr>
        <w:t>11</w:t>
      </w:r>
      <w:r w:rsidR="00704B1C" w:rsidRPr="008732E4">
        <w:rPr>
          <w:sz w:val="28"/>
          <w:szCs w:val="28"/>
        </w:rPr>
        <w:t>.0</w:t>
      </w:r>
      <w:r w:rsidR="00704B1C" w:rsidRPr="00704B1C">
        <w:rPr>
          <w:sz w:val="28"/>
          <w:szCs w:val="28"/>
        </w:rPr>
        <w:t>5</w:t>
      </w:r>
      <w:r w:rsidR="00704B1C" w:rsidRPr="008732E4">
        <w:rPr>
          <w:sz w:val="28"/>
          <w:szCs w:val="28"/>
        </w:rPr>
        <w:t>.2026</w:t>
      </w:r>
      <w:r w:rsidR="00704B1C" w:rsidRPr="008732E4">
        <w:rPr>
          <w:rStyle w:val="FontStyle92"/>
          <w:b w:val="0"/>
          <w:bCs w:val="0"/>
          <w:sz w:val="28"/>
          <w:szCs w:val="28"/>
        </w:rPr>
        <w:t>)</w:t>
      </w:r>
    </w:p>
    <w:p w14:paraId="7FA7B51B" w14:textId="6CC00B51" w:rsidR="00913DC7" w:rsidRPr="00AE3825" w:rsidRDefault="00AE3825" w:rsidP="00591138">
      <w:pPr>
        <w:pStyle w:val="a9"/>
        <w:widowControl/>
        <w:numPr>
          <w:ilvl w:val="0"/>
          <w:numId w:val="34"/>
        </w:numPr>
        <w:autoSpaceDE/>
        <w:spacing w:line="360" w:lineRule="auto"/>
        <w:ind w:left="0" w:firstLine="709"/>
        <w:rPr>
          <w:rStyle w:val="FontStyle92"/>
          <w:b w:val="0"/>
          <w:bCs w:val="0"/>
          <w:sz w:val="28"/>
          <w:szCs w:val="28"/>
        </w:rPr>
      </w:pPr>
      <w:r w:rsidRPr="00AE3825">
        <w:rPr>
          <w:sz w:val="28"/>
          <w:szCs w:val="28"/>
        </w:rPr>
        <w:t>scikit-learn</w:t>
      </w:r>
      <w:r w:rsidR="00913DC7" w:rsidRPr="00913DC7">
        <w:rPr>
          <w:rStyle w:val="FontStyle92"/>
          <w:b w:val="0"/>
          <w:bCs w:val="0"/>
          <w:sz w:val="28"/>
          <w:szCs w:val="28"/>
        </w:rPr>
        <w:t xml:space="preserve"> </w:t>
      </w:r>
      <w:r w:rsidR="00913DC7" w:rsidRPr="00591138">
        <w:rPr>
          <w:rStyle w:val="FontStyle92"/>
          <w:b w:val="0"/>
          <w:bCs w:val="0"/>
          <w:sz w:val="28"/>
          <w:szCs w:val="28"/>
        </w:rPr>
        <w:t xml:space="preserve">[Электронный   ресурс].   </w:t>
      </w:r>
      <w:r w:rsidR="00342751" w:rsidRPr="00620BC9">
        <w:rPr>
          <w:sz w:val="28"/>
          <w:szCs w:val="28"/>
        </w:rPr>
        <w:t>URL</w:t>
      </w:r>
      <w:r w:rsidR="00913DC7" w:rsidRPr="00591138">
        <w:rPr>
          <w:rStyle w:val="FontStyle92"/>
          <w:b w:val="0"/>
          <w:bCs w:val="0"/>
          <w:sz w:val="28"/>
          <w:szCs w:val="28"/>
        </w:rPr>
        <w:t>:</w:t>
      </w:r>
      <w:r w:rsidRPr="00AE3825">
        <w:rPr>
          <w:rStyle w:val="FontStyle92"/>
          <w:b w:val="0"/>
          <w:bCs w:val="0"/>
          <w:sz w:val="28"/>
          <w:szCs w:val="28"/>
        </w:rPr>
        <w:t xml:space="preserve"> </w:t>
      </w:r>
      <w:hyperlink r:id="rId41" w:history="1">
        <w:r w:rsidRPr="0001107D">
          <w:rPr>
            <w:rStyle w:val="ac"/>
            <w:sz w:val="28"/>
            <w:szCs w:val="28"/>
          </w:rPr>
          <w:t>https://scikit-learn.org/stable/modules/cross_validation.html</w:t>
        </w:r>
      </w:hyperlink>
      <w:r w:rsidR="00704B1C" w:rsidRPr="00704B1C">
        <w:t xml:space="preserve"> </w:t>
      </w:r>
      <w:r w:rsidR="00704B1C" w:rsidRPr="008732E4">
        <w:rPr>
          <w:rStyle w:val="FontStyle92"/>
          <w:b w:val="0"/>
          <w:bCs w:val="0"/>
          <w:sz w:val="28"/>
          <w:szCs w:val="28"/>
        </w:rPr>
        <w:t>(</w:t>
      </w:r>
      <w:r w:rsidR="00704B1C" w:rsidRPr="008732E4">
        <w:rPr>
          <w:sz w:val="28"/>
          <w:szCs w:val="28"/>
        </w:rPr>
        <w:t xml:space="preserve">дата обращения: </w:t>
      </w:r>
      <w:r w:rsidR="00704B1C" w:rsidRPr="00704B1C">
        <w:rPr>
          <w:sz w:val="28"/>
          <w:szCs w:val="28"/>
        </w:rPr>
        <w:t>24</w:t>
      </w:r>
      <w:r w:rsidR="00704B1C" w:rsidRPr="008732E4">
        <w:rPr>
          <w:sz w:val="28"/>
          <w:szCs w:val="28"/>
        </w:rPr>
        <w:t>.0</w:t>
      </w:r>
      <w:r w:rsidR="00704B1C" w:rsidRPr="00704B1C">
        <w:rPr>
          <w:sz w:val="28"/>
          <w:szCs w:val="28"/>
        </w:rPr>
        <w:t>5</w:t>
      </w:r>
      <w:r w:rsidR="00704B1C" w:rsidRPr="008732E4">
        <w:rPr>
          <w:sz w:val="28"/>
          <w:szCs w:val="28"/>
        </w:rPr>
        <w:t>.2026</w:t>
      </w:r>
      <w:r w:rsidR="00704B1C" w:rsidRPr="008732E4">
        <w:rPr>
          <w:rStyle w:val="FontStyle92"/>
          <w:b w:val="0"/>
          <w:bCs w:val="0"/>
          <w:sz w:val="28"/>
          <w:szCs w:val="28"/>
        </w:rPr>
        <w:t>)</w:t>
      </w:r>
    </w:p>
    <w:p w14:paraId="78E3F138" w14:textId="3EF0E6E8" w:rsidR="00AE3825" w:rsidRDefault="00AE3825" w:rsidP="00591138">
      <w:pPr>
        <w:pStyle w:val="a9"/>
        <w:widowControl/>
        <w:numPr>
          <w:ilvl w:val="0"/>
          <w:numId w:val="34"/>
        </w:numPr>
        <w:autoSpaceDE/>
        <w:spacing w:line="360" w:lineRule="auto"/>
        <w:ind w:left="0" w:firstLine="709"/>
        <w:rPr>
          <w:rStyle w:val="FontStyle92"/>
          <w:b w:val="0"/>
          <w:bCs w:val="0"/>
          <w:sz w:val="28"/>
          <w:szCs w:val="28"/>
        </w:rPr>
      </w:pPr>
      <w:r>
        <w:rPr>
          <w:sz w:val="28"/>
          <w:szCs w:val="28"/>
          <w:lang w:val="en-US"/>
        </w:rPr>
        <w:t>SHAP</w:t>
      </w:r>
      <w:r w:rsidRPr="00913DC7">
        <w:rPr>
          <w:rStyle w:val="FontStyle92"/>
          <w:b w:val="0"/>
          <w:bCs w:val="0"/>
          <w:sz w:val="28"/>
          <w:szCs w:val="28"/>
        </w:rPr>
        <w:t xml:space="preserve"> </w:t>
      </w:r>
      <w:r w:rsidRPr="00591138">
        <w:rPr>
          <w:rStyle w:val="FontStyle92"/>
          <w:b w:val="0"/>
          <w:bCs w:val="0"/>
          <w:sz w:val="28"/>
          <w:szCs w:val="28"/>
        </w:rPr>
        <w:t xml:space="preserve">[Электронный   ресурс].   </w:t>
      </w:r>
      <w:r w:rsidR="00342751" w:rsidRPr="00620BC9">
        <w:rPr>
          <w:sz w:val="28"/>
          <w:szCs w:val="28"/>
        </w:rPr>
        <w:t>URL</w:t>
      </w:r>
      <w:r w:rsidRPr="00591138">
        <w:rPr>
          <w:rStyle w:val="FontStyle92"/>
          <w:b w:val="0"/>
          <w:bCs w:val="0"/>
          <w:sz w:val="28"/>
          <w:szCs w:val="28"/>
        </w:rPr>
        <w:t>:</w:t>
      </w:r>
      <w:r w:rsidRPr="00AE3825">
        <w:rPr>
          <w:rStyle w:val="FontStyle92"/>
          <w:b w:val="0"/>
          <w:bCs w:val="0"/>
          <w:sz w:val="28"/>
          <w:szCs w:val="28"/>
        </w:rPr>
        <w:t xml:space="preserve"> </w:t>
      </w:r>
      <w:hyperlink r:id="rId42" w:history="1">
        <w:r w:rsidR="005E56F5" w:rsidRPr="00DD2648">
          <w:rPr>
            <w:rStyle w:val="ac"/>
            <w:sz w:val="28"/>
            <w:szCs w:val="28"/>
          </w:rPr>
          <w:t>https://shap.readthedocs.io/en/latest/index.html</w:t>
        </w:r>
      </w:hyperlink>
      <w:r w:rsidR="00704B1C" w:rsidRPr="00704B1C">
        <w:t xml:space="preserve"> </w:t>
      </w:r>
      <w:r w:rsidR="00704B1C" w:rsidRPr="008732E4">
        <w:rPr>
          <w:rStyle w:val="FontStyle92"/>
          <w:b w:val="0"/>
          <w:bCs w:val="0"/>
          <w:sz w:val="28"/>
          <w:szCs w:val="28"/>
        </w:rPr>
        <w:t>(</w:t>
      </w:r>
      <w:r w:rsidR="00704B1C" w:rsidRPr="008732E4">
        <w:rPr>
          <w:sz w:val="28"/>
          <w:szCs w:val="28"/>
        </w:rPr>
        <w:t xml:space="preserve">дата обращения: </w:t>
      </w:r>
      <w:r w:rsidR="00704B1C" w:rsidRPr="00704B1C">
        <w:rPr>
          <w:sz w:val="28"/>
          <w:szCs w:val="28"/>
        </w:rPr>
        <w:t>3</w:t>
      </w:r>
      <w:r w:rsidR="00704B1C" w:rsidRPr="00BC7FE7">
        <w:rPr>
          <w:sz w:val="28"/>
          <w:szCs w:val="28"/>
        </w:rPr>
        <w:t>0</w:t>
      </w:r>
      <w:r w:rsidR="00704B1C" w:rsidRPr="008732E4">
        <w:rPr>
          <w:sz w:val="28"/>
          <w:szCs w:val="28"/>
        </w:rPr>
        <w:t>.0</w:t>
      </w:r>
      <w:r w:rsidR="00704B1C" w:rsidRPr="00704B1C">
        <w:rPr>
          <w:sz w:val="28"/>
          <w:szCs w:val="28"/>
        </w:rPr>
        <w:t>5</w:t>
      </w:r>
      <w:r w:rsidR="00704B1C" w:rsidRPr="008732E4">
        <w:rPr>
          <w:sz w:val="28"/>
          <w:szCs w:val="28"/>
        </w:rPr>
        <w:t>.2026</w:t>
      </w:r>
      <w:r w:rsidR="00704B1C" w:rsidRPr="008732E4">
        <w:rPr>
          <w:rStyle w:val="FontStyle92"/>
          <w:b w:val="0"/>
          <w:bCs w:val="0"/>
          <w:sz w:val="28"/>
          <w:szCs w:val="28"/>
        </w:rPr>
        <w:t>)</w:t>
      </w:r>
    </w:p>
    <w:p w14:paraId="14DC1348" w14:textId="0AA48CB5" w:rsidR="00F67FA7" w:rsidRPr="00704B1C" w:rsidRDefault="005E56F5" w:rsidP="00704B1C">
      <w:pPr>
        <w:pStyle w:val="a9"/>
        <w:widowControl/>
        <w:numPr>
          <w:ilvl w:val="0"/>
          <w:numId w:val="34"/>
        </w:numPr>
        <w:autoSpaceDE/>
        <w:spacing w:line="360" w:lineRule="auto"/>
        <w:ind w:left="0" w:firstLine="709"/>
        <w:rPr>
          <w:rStyle w:val="FontStyle92"/>
          <w:b w:val="0"/>
          <w:bCs w:val="0"/>
          <w:sz w:val="28"/>
          <w:szCs w:val="28"/>
        </w:rPr>
      </w:pPr>
      <w:r w:rsidRPr="005E56F5">
        <w:rPr>
          <w:rStyle w:val="FontStyle92"/>
          <w:b w:val="0"/>
          <w:bCs w:val="0"/>
          <w:sz w:val="28"/>
          <w:szCs w:val="28"/>
        </w:rPr>
        <w:t>ОС ТУСУР 01-2021 Система образовательных стандартов. Работы</w:t>
      </w:r>
      <w:r>
        <w:rPr>
          <w:rStyle w:val="FontStyle92"/>
          <w:b w:val="0"/>
          <w:bCs w:val="0"/>
          <w:sz w:val="28"/>
          <w:szCs w:val="28"/>
        </w:rPr>
        <w:t xml:space="preserve"> </w:t>
      </w:r>
      <w:r w:rsidRPr="005E56F5">
        <w:rPr>
          <w:rStyle w:val="FontStyle92"/>
          <w:b w:val="0"/>
          <w:bCs w:val="0"/>
          <w:sz w:val="28"/>
          <w:szCs w:val="28"/>
        </w:rPr>
        <w:t>студенческие учебные и выпускные квалификационные. Томск: Томский гос. ун-т систем упр. и радиоэлектроники, 2021. 52 с.</w:t>
      </w:r>
    </w:p>
    <w:sectPr w:rsidR="00F67FA7" w:rsidRPr="00704B1C" w:rsidSect="00233A6F">
      <w:footerReference w:type="default" r:id="rId43"/>
      <w:pgSz w:w="11905" w:h="16837"/>
      <w:pgMar w:top="1134" w:right="851" w:bottom="1134" w:left="1701" w:header="1304" w:footer="567" w:gutter="0"/>
      <w:cols w:space="6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97AF1" w14:textId="77777777" w:rsidR="00E33F91" w:rsidRDefault="00E33F91" w:rsidP="00956B7D">
      <w:r>
        <w:separator/>
      </w:r>
    </w:p>
  </w:endnote>
  <w:endnote w:type="continuationSeparator" w:id="0">
    <w:p w14:paraId="52A812BE" w14:textId="77777777" w:rsidR="00E33F91" w:rsidRDefault="00E33F91" w:rsidP="00956B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2553245"/>
      <w:docPartObj>
        <w:docPartGallery w:val="Page Numbers (Bottom of Page)"/>
        <w:docPartUnique/>
      </w:docPartObj>
    </w:sdtPr>
    <w:sdtEndPr>
      <w:rPr>
        <w:sz w:val="28"/>
        <w:szCs w:val="28"/>
      </w:rPr>
    </w:sdtEndPr>
    <w:sdtContent>
      <w:p w14:paraId="1595256D" w14:textId="77777777" w:rsidR="0042663C" w:rsidRDefault="0042663C" w:rsidP="0042663C">
        <w:pPr>
          <w:pStyle w:val="af2"/>
          <w:jc w:val="center"/>
        </w:pPr>
      </w:p>
      <w:p w14:paraId="6B869033" w14:textId="2BFFF635" w:rsidR="00146B91" w:rsidRPr="00146B91" w:rsidRDefault="00146B91" w:rsidP="0042663C">
        <w:pPr>
          <w:pStyle w:val="af2"/>
          <w:jc w:val="center"/>
          <w:rPr>
            <w:sz w:val="28"/>
            <w:szCs w:val="28"/>
          </w:rPr>
        </w:pPr>
        <w:r w:rsidRPr="00146B91">
          <w:rPr>
            <w:sz w:val="28"/>
            <w:szCs w:val="28"/>
          </w:rPr>
          <w:fldChar w:fldCharType="begin"/>
        </w:r>
        <w:r w:rsidRPr="00146B91">
          <w:rPr>
            <w:sz w:val="28"/>
            <w:szCs w:val="28"/>
          </w:rPr>
          <w:instrText>PAGE   \* MERGEFORMAT</w:instrText>
        </w:r>
        <w:r w:rsidRPr="00146B91">
          <w:rPr>
            <w:sz w:val="28"/>
            <w:szCs w:val="28"/>
          </w:rPr>
          <w:fldChar w:fldCharType="separate"/>
        </w:r>
        <w:r w:rsidRPr="00146B91">
          <w:rPr>
            <w:sz w:val="28"/>
            <w:szCs w:val="28"/>
          </w:rPr>
          <w:t>2</w:t>
        </w:r>
        <w:r w:rsidRPr="00146B91">
          <w:rPr>
            <w:sz w:val="28"/>
            <w:szCs w:val="28"/>
          </w:rPr>
          <w:fldChar w:fldCharType="end"/>
        </w:r>
      </w:p>
    </w:sdtContent>
  </w:sdt>
  <w:p w14:paraId="2448E8D6" w14:textId="6DE16796" w:rsidR="00146B91" w:rsidRDefault="00146B91">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5CC05" w14:textId="77777777" w:rsidR="00E33F91" w:rsidRDefault="00E33F91" w:rsidP="00956B7D">
      <w:r>
        <w:separator/>
      </w:r>
    </w:p>
  </w:footnote>
  <w:footnote w:type="continuationSeparator" w:id="0">
    <w:p w14:paraId="38D3F38C" w14:textId="77777777" w:rsidR="00E33F91" w:rsidRDefault="00E33F91" w:rsidP="00956B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33F9"/>
    <w:multiLevelType w:val="hybridMultilevel"/>
    <w:tmpl w:val="4B2094D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1BE77E1"/>
    <w:multiLevelType w:val="multilevel"/>
    <w:tmpl w:val="3154AD9E"/>
    <w:lvl w:ilvl="0">
      <w:start w:val="1"/>
      <w:numFmt w:val="decimal"/>
      <w:lvlText w:val="%1)"/>
      <w:lvlJc w:val="left"/>
      <w:pPr>
        <w:ind w:left="1353" w:hanging="360"/>
      </w:pPr>
    </w:lvl>
    <w:lvl w:ilvl="1">
      <w:start w:val="3"/>
      <w:numFmt w:val="decimal"/>
      <w:isLgl/>
      <w:lvlText w:val="%1.%2."/>
      <w:lvlJc w:val="left"/>
      <w:pPr>
        <w:ind w:left="1713" w:hanging="720"/>
      </w:pPr>
      <w:rPr>
        <w:rFonts w:hint="default"/>
      </w:rPr>
    </w:lvl>
    <w:lvl w:ilvl="2">
      <w:start w:val="1"/>
      <w:numFmt w:val="decimal"/>
      <w:isLgl/>
      <w:lvlText w:val="%1.%2.%3."/>
      <w:lvlJc w:val="left"/>
      <w:pPr>
        <w:ind w:left="1713" w:hanging="720"/>
      </w:pPr>
      <w:rPr>
        <w:rFonts w:hint="default"/>
      </w:rPr>
    </w:lvl>
    <w:lvl w:ilvl="3">
      <w:start w:val="1"/>
      <w:numFmt w:val="decimal"/>
      <w:isLgl/>
      <w:lvlText w:val="%1.%2.%3.%4."/>
      <w:lvlJc w:val="left"/>
      <w:pPr>
        <w:ind w:left="2073" w:hanging="1080"/>
      </w:pPr>
      <w:rPr>
        <w:rFonts w:hint="default"/>
      </w:rPr>
    </w:lvl>
    <w:lvl w:ilvl="4">
      <w:start w:val="1"/>
      <w:numFmt w:val="decimal"/>
      <w:isLgl/>
      <w:lvlText w:val="%1.%2.%3.%4.%5."/>
      <w:lvlJc w:val="left"/>
      <w:pPr>
        <w:ind w:left="2073" w:hanging="1080"/>
      </w:pPr>
      <w:rPr>
        <w:rFonts w:hint="default"/>
      </w:rPr>
    </w:lvl>
    <w:lvl w:ilvl="5">
      <w:start w:val="1"/>
      <w:numFmt w:val="decimal"/>
      <w:isLgl/>
      <w:lvlText w:val="%1.%2.%3.%4.%5.%6."/>
      <w:lvlJc w:val="left"/>
      <w:pPr>
        <w:ind w:left="2433" w:hanging="1440"/>
      </w:pPr>
      <w:rPr>
        <w:rFonts w:hint="default"/>
      </w:rPr>
    </w:lvl>
    <w:lvl w:ilvl="6">
      <w:start w:val="1"/>
      <w:numFmt w:val="decimal"/>
      <w:isLgl/>
      <w:lvlText w:val="%1.%2.%3.%4.%5.%6.%7."/>
      <w:lvlJc w:val="left"/>
      <w:pPr>
        <w:ind w:left="2793" w:hanging="1800"/>
      </w:pPr>
      <w:rPr>
        <w:rFonts w:hint="default"/>
      </w:rPr>
    </w:lvl>
    <w:lvl w:ilvl="7">
      <w:start w:val="1"/>
      <w:numFmt w:val="decimal"/>
      <w:isLgl/>
      <w:lvlText w:val="%1.%2.%3.%4.%5.%6.%7.%8."/>
      <w:lvlJc w:val="left"/>
      <w:pPr>
        <w:ind w:left="2793" w:hanging="1800"/>
      </w:pPr>
      <w:rPr>
        <w:rFonts w:hint="default"/>
      </w:rPr>
    </w:lvl>
    <w:lvl w:ilvl="8">
      <w:start w:val="1"/>
      <w:numFmt w:val="decimal"/>
      <w:isLgl/>
      <w:lvlText w:val="%1.%2.%3.%4.%5.%6.%7.%8.%9."/>
      <w:lvlJc w:val="left"/>
      <w:pPr>
        <w:ind w:left="3153" w:hanging="2160"/>
      </w:pPr>
      <w:rPr>
        <w:rFonts w:hint="default"/>
      </w:rPr>
    </w:lvl>
  </w:abstractNum>
  <w:abstractNum w:abstractNumId="2" w15:restartNumberingAfterBreak="0">
    <w:nsid w:val="05CF7B96"/>
    <w:multiLevelType w:val="multilevel"/>
    <w:tmpl w:val="0854C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F5CBF"/>
    <w:multiLevelType w:val="hybridMultilevel"/>
    <w:tmpl w:val="62782B9A"/>
    <w:lvl w:ilvl="0" w:tplc="CBC82F1C">
      <w:start w:val="2"/>
      <w:numFmt w:val="bullet"/>
      <w:lvlText w:val="-"/>
      <w:lvlJc w:val="left"/>
      <w:pPr>
        <w:ind w:left="1429" w:hanging="360"/>
      </w:pPr>
      <w:rPr>
        <w:rFonts w:ascii="Times New Roman" w:eastAsia="Arial"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C2472F7"/>
    <w:multiLevelType w:val="multilevel"/>
    <w:tmpl w:val="A5646052"/>
    <w:lvl w:ilvl="0">
      <w:start w:val="1"/>
      <w:numFmt w:val="decimal"/>
      <w:lvlText w:val="%1)"/>
      <w:lvlJc w:val="left"/>
      <w:pPr>
        <w:ind w:left="1429" w:hanging="360"/>
      </w:pPr>
    </w:lvl>
    <w:lvl w:ilvl="1">
      <w:start w:val="1"/>
      <w:numFmt w:val="decimal"/>
      <w:isLgl/>
      <w:lvlText w:val="%1.%2"/>
      <w:lvlJc w:val="left"/>
      <w:pPr>
        <w:ind w:left="2405" w:hanging="420"/>
      </w:pPr>
      <w:rPr>
        <w:rFonts w:hint="default"/>
        <w:b/>
        <w:bCs/>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5" w15:restartNumberingAfterBreak="0">
    <w:nsid w:val="0D146B12"/>
    <w:multiLevelType w:val="multilevel"/>
    <w:tmpl w:val="B44C7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D168E4"/>
    <w:multiLevelType w:val="multilevel"/>
    <w:tmpl w:val="8738D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8950B2"/>
    <w:multiLevelType w:val="multilevel"/>
    <w:tmpl w:val="E2E29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1F1EDD"/>
    <w:multiLevelType w:val="multilevel"/>
    <w:tmpl w:val="502ACE50"/>
    <w:lvl w:ilvl="0">
      <w:start w:val="2"/>
      <w:numFmt w:val="bullet"/>
      <w:lvlText w:val="–"/>
      <w:lvlJc w:val="left"/>
      <w:pPr>
        <w:tabs>
          <w:tab w:val="num" w:pos="720"/>
        </w:tabs>
        <w:ind w:left="720" w:hanging="360"/>
      </w:pPr>
      <w:rPr>
        <w:rFonts w:ascii="Times New Roman" w:eastAsia="Arial" w:hAnsi="Times New Roman" w:cs="Times New Roman"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B60E2E"/>
    <w:multiLevelType w:val="multilevel"/>
    <w:tmpl w:val="92484F58"/>
    <w:lvl w:ilvl="0">
      <w:start w:val="1"/>
      <w:numFmt w:val="decimal"/>
      <w:pStyle w:val="1"/>
      <w:lvlText w:val="%1"/>
      <w:lvlJc w:val="left"/>
      <w:pPr>
        <w:ind w:left="360" w:hanging="360"/>
      </w:pPr>
      <w:rPr>
        <w:rFont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22317C7C"/>
    <w:multiLevelType w:val="multilevel"/>
    <w:tmpl w:val="4194248E"/>
    <w:lvl w:ilvl="0">
      <w:start w:val="1"/>
      <w:numFmt w:val="decimal"/>
      <w:lvlText w:val="%1."/>
      <w:lvlJc w:val="left"/>
      <w:pPr>
        <w:ind w:left="1429" w:hanging="360"/>
      </w:pPr>
    </w:lvl>
    <w:lvl w:ilvl="1">
      <w:start w:val="1"/>
      <w:numFmt w:val="decimal"/>
      <w:lvlText w:val="2.%2"/>
      <w:lvlJc w:val="left"/>
      <w:pPr>
        <w:ind w:left="1429" w:hanging="36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869" w:hanging="180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11" w15:restartNumberingAfterBreak="0">
    <w:nsid w:val="225A1BFC"/>
    <w:multiLevelType w:val="hybridMultilevel"/>
    <w:tmpl w:val="8B56F5BC"/>
    <w:lvl w:ilvl="0" w:tplc="CBC82F1C">
      <w:start w:val="2"/>
      <w:numFmt w:val="bullet"/>
      <w:lvlText w:val="-"/>
      <w:lvlJc w:val="left"/>
      <w:pPr>
        <w:ind w:left="1429" w:hanging="360"/>
      </w:pPr>
      <w:rPr>
        <w:rFonts w:ascii="Times New Roman" w:eastAsia="Arial"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24D964AF"/>
    <w:multiLevelType w:val="multilevel"/>
    <w:tmpl w:val="318E9FEE"/>
    <w:lvl w:ilvl="0">
      <w:start w:val="2"/>
      <w:numFmt w:val="bullet"/>
      <w:lvlText w:val="-"/>
      <w:lvlJc w:val="left"/>
      <w:pPr>
        <w:tabs>
          <w:tab w:val="num" w:pos="720"/>
        </w:tabs>
        <w:ind w:left="720" w:hanging="360"/>
      </w:pPr>
      <w:rPr>
        <w:rFonts w:ascii="Times New Roman" w:eastAsia="Arial" w:hAnsi="Times New Roman" w:cs="Times New Roman" w:hint="default"/>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244F04"/>
    <w:multiLevelType w:val="multilevel"/>
    <w:tmpl w:val="3BF22C36"/>
    <w:lvl w:ilvl="0">
      <w:start w:val="1"/>
      <w:numFmt w:val="decimal"/>
      <w:lvlText w:val="%1."/>
      <w:lvlJc w:val="left"/>
      <w:pPr>
        <w:ind w:left="495" w:hanging="495"/>
      </w:pPr>
      <w:rPr>
        <w:rFonts w:hint="default"/>
      </w:rPr>
    </w:lvl>
    <w:lvl w:ilvl="1">
      <w:start w:val="1"/>
      <w:numFmt w:val="decimal"/>
      <w:pStyle w:val="a"/>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4" w15:restartNumberingAfterBreak="0">
    <w:nsid w:val="2B2741FA"/>
    <w:multiLevelType w:val="hybridMultilevel"/>
    <w:tmpl w:val="ADAC55C6"/>
    <w:lvl w:ilvl="0" w:tplc="89F291A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2E995654"/>
    <w:multiLevelType w:val="multilevel"/>
    <w:tmpl w:val="4194248E"/>
    <w:lvl w:ilvl="0">
      <w:start w:val="1"/>
      <w:numFmt w:val="decimal"/>
      <w:lvlText w:val="%1."/>
      <w:lvlJc w:val="left"/>
      <w:pPr>
        <w:ind w:left="1429" w:hanging="360"/>
      </w:pPr>
    </w:lvl>
    <w:lvl w:ilvl="1">
      <w:start w:val="1"/>
      <w:numFmt w:val="decimal"/>
      <w:lvlText w:val="2.%2"/>
      <w:lvlJc w:val="left"/>
      <w:pPr>
        <w:ind w:left="1429" w:hanging="36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869" w:hanging="180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16" w15:restartNumberingAfterBreak="0">
    <w:nsid w:val="2F55088B"/>
    <w:multiLevelType w:val="multilevel"/>
    <w:tmpl w:val="4194248E"/>
    <w:lvl w:ilvl="0">
      <w:start w:val="1"/>
      <w:numFmt w:val="decimal"/>
      <w:lvlText w:val="%1."/>
      <w:lvlJc w:val="left"/>
      <w:pPr>
        <w:ind w:left="1429" w:hanging="360"/>
      </w:pPr>
    </w:lvl>
    <w:lvl w:ilvl="1">
      <w:start w:val="1"/>
      <w:numFmt w:val="decimal"/>
      <w:lvlText w:val="2.%2"/>
      <w:lvlJc w:val="left"/>
      <w:pPr>
        <w:ind w:left="1429" w:hanging="36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869" w:hanging="180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17" w15:restartNumberingAfterBreak="0">
    <w:nsid w:val="348052FD"/>
    <w:multiLevelType w:val="multilevel"/>
    <w:tmpl w:val="5232DFA4"/>
    <w:lvl w:ilvl="0">
      <w:start w:val="1"/>
      <w:numFmt w:val="decimal"/>
      <w:lvlText w:val="2.%1"/>
      <w:lvlJc w:val="left"/>
      <w:pPr>
        <w:ind w:left="1429" w:hanging="360"/>
      </w:pPr>
      <w:rPr>
        <w:rFonts w:hint="default"/>
        <w:b/>
        <w:bCs/>
      </w:rPr>
    </w:lvl>
    <w:lvl w:ilvl="1">
      <w:start w:val="1"/>
      <w:numFmt w:val="decimal"/>
      <w:lvlText w:val="3.%2"/>
      <w:lvlJc w:val="left"/>
      <w:pPr>
        <w:ind w:left="1429" w:hanging="36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869" w:hanging="180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18" w15:restartNumberingAfterBreak="0">
    <w:nsid w:val="3745031F"/>
    <w:multiLevelType w:val="hybridMultilevel"/>
    <w:tmpl w:val="DC44CA0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386A0384"/>
    <w:multiLevelType w:val="multilevel"/>
    <w:tmpl w:val="895403D8"/>
    <w:lvl w:ilvl="0">
      <w:start w:val="1"/>
      <w:numFmt w:val="bullet"/>
      <w:lvlText w:val=""/>
      <w:lvlJc w:val="left"/>
      <w:pPr>
        <w:tabs>
          <w:tab w:val="num" w:pos="720"/>
        </w:tabs>
        <w:ind w:left="720" w:hanging="360"/>
      </w:pPr>
      <w:rPr>
        <w:rFonts w:ascii="Symbol" w:hAnsi="Symbol" w:hint="default"/>
        <w:b w:val="0"/>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052261"/>
    <w:multiLevelType w:val="multilevel"/>
    <w:tmpl w:val="5086B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AD658D1"/>
    <w:multiLevelType w:val="hybridMultilevel"/>
    <w:tmpl w:val="4B820C8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15:restartNumberingAfterBreak="0">
    <w:nsid w:val="3E4F1C4A"/>
    <w:multiLevelType w:val="multilevel"/>
    <w:tmpl w:val="4194248E"/>
    <w:lvl w:ilvl="0">
      <w:start w:val="1"/>
      <w:numFmt w:val="decimal"/>
      <w:lvlText w:val="%1."/>
      <w:lvlJc w:val="left"/>
      <w:pPr>
        <w:ind w:left="1429" w:hanging="360"/>
      </w:pPr>
    </w:lvl>
    <w:lvl w:ilvl="1">
      <w:start w:val="1"/>
      <w:numFmt w:val="decimal"/>
      <w:lvlText w:val="2.%2"/>
      <w:lvlJc w:val="left"/>
      <w:pPr>
        <w:ind w:left="1429" w:hanging="36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869" w:hanging="180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23" w15:restartNumberingAfterBreak="0">
    <w:nsid w:val="3EF339D6"/>
    <w:multiLevelType w:val="hybridMultilevel"/>
    <w:tmpl w:val="AAD8D452"/>
    <w:lvl w:ilvl="0" w:tplc="947CFB80">
      <w:start w:val="1"/>
      <w:numFmt w:val="decimal"/>
      <w:lvlText w:val="2.%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4026391E"/>
    <w:multiLevelType w:val="multilevel"/>
    <w:tmpl w:val="A2982BE0"/>
    <w:lvl w:ilvl="0">
      <w:start w:val="1"/>
      <w:numFmt w:val="decimal"/>
      <w:lvlText w:val="2.%1"/>
      <w:lvlJc w:val="left"/>
      <w:pPr>
        <w:ind w:left="1429" w:hanging="360"/>
      </w:pPr>
      <w:rPr>
        <w:rFonts w:hint="default"/>
        <w:b/>
        <w:bCs/>
      </w:rPr>
    </w:lvl>
    <w:lvl w:ilvl="1">
      <w:start w:val="1"/>
      <w:numFmt w:val="decimal"/>
      <w:lvlText w:val="2.%2"/>
      <w:lvlJc w:val="left"/>
      <w:pPr>
        <w:ind w:left="1429" w:hanging="36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869" w:hanging="180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25" w15:restartNumberingAfterBreak="0">
    <w:nsid w:val="40C75BF4"/>
    <w:multiLevelType w:val="multilevel"/>
    <w:tmpl w:val="CD46A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9543E0"/>
    <w:multiLevelType w:val="hybridMultilevel"/>
    <w:tmpl w:val="790EB1B2"/>
    <w:lvl w:ilvl="0" w:tplc="89F291A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47420138"/>
    <w:multiLevelType w:val="hybridMultilevel"/>
    <w:tmpl w:val="A78410A0"/>
    <w:lvl w:ilvl="0" w:tplc="CBC82F1C">
      <w:start w:val="2"/>
      <w:numFmt w:val="bullet"/>
      <w:lvlText w:val="-"/>
      <w:lvlJc w:val="left"/>
      <w:pPr>
        <w:ind w:left="1429" w:hanging="360"/>
      </w:pPr>
      <w:rPr>
        <w:rFonts w:ascii="Times New Roman" w:eastAsia="Arial"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48715704"/>
    <w:multiLevelType w:val="multilevel"/>
    <w:tmpl w:val="2534A79A"/>
    <w:lvl w:ilvl="0">
      <w:start w:val="1"/>
      <w:numFmt w:val="decimal"/>
      <w:lvlText w:val="%1."/>
      <w:lvlJc w:val="left"/>
      <w:pPr>
        <w:ind w:left="644" w:hanging="360"/>
      </w:pPr>
      <w:rPr>
        <w:rFonts w:hint="default"/>
      </w:rPr>
    </w:lvl>
    <w:lvl w:ilvl="1">
      <w:start w:val="3"/>
      <w:numFmt w:val="decimal"/>
      <w:isLgl/>
      <w:lvlText w:val="%1.%2"/>
      <w:lvlJc w:val="left"/>
      <w:pPr>
        <w:ind w:left="1080" w:hanging="360"/>
      </w:pPr>
      <w:rPr>
        <w:rFonts w:hint="default"/>
      </w:rPr>
    </w:lvl>
    <w:lvl w:ilvl="2">
      <w:start w:val="1"/>
      <w:numFmt w:val="decimal"/>
      <w:isLgl/>
      <w:lvlText w:val="%1.%2.%3"/>
      <w:lvlJc w:val="left"/>
      <w:pPr>
        <w:ind w:left="1876" w:hanging="720"/>
      </w:pPr>
      <w:rPr>
        <w:rFonts w:hint="default"/>
      </w:rPr>
    </w:lvl>
    <w:lvl w:ilvl="3">
      <w:start w:val="1"/>
      <w:numFmt w:val="decimal"/>
      <w:isLgl/>
      <w:lvlText w:val="%1.%2.%3.%4"/>
      <w:lvlJc w:val="left"/>
      <w:pPr>
        <w:ind w:left="2672" w:hanging="1080"/>
      </w:pPr>
      <w:rPr>
        <w:rFonts w:hint="default"/>
      </w:rPr>
    </w:lvl>
    <w:lvl w:ilvl="4">
      <w:start w:val="1"/>
      <w:numFmt w:val="decimal"/>
      <w:isLgl/>
      <w:lvlText w:val="%1.%2.%3.%4.%5"/>
      <w:lvlJc w:val="left"/>
      <w:pPr>
        <w:ind w:left="3108" w:hanging="1080"/>
      </w:pPr>
      <w:rPr>
        <w:rFonts w:hint="default"/>
      </w:rPr>
    </w:lvl>
    <w:lvl w:ilvl="5">
      <w:start w:val="1"/>
      <w:numFmt w:val="decimal"/>
      <w:isLgl/>
      <w:lvlText w:val="%1.%2.%3.%4.%5.%6"/>
      <w:lvlJc w:val="left"/>
      <w:pPr>
        <w:ind w:left="3904" w:hanging="1440"/>
      </w:pPr>
      <w:rPr>
        <w:rFonts w:hint="default"/>
      </w:rPr>
    </w:lvl>
    <w:lvl w:ilvl="6">
      <w:start w:val="1"/>
      <w:numFmt w:val="decimal"/>
      <w:isLgl/>
      <w:lvlText w:val="%1.%2.%3.%4.%5.%6.%7"/>
      <w:lvlJc w:val="left"/>
      <w:pPr>
        <w:ind w:left="4340" w:hanging="1440"/>
      </w:pPr>
      <w:rPr>
        <w:rFonts w:hint="default"/>
      </w:rPr>
    </w:lvl>
    <w:lvl w:ilvl="7">
      <w:start w:val="1"/>
      <w:numFmt w:val="decimal"/>
      <w:isLgl/>
      <w:lvlText w:val="%1.%2.%3.%4.%5.%6.%7.%8"/>
      <w:lvlJc w:val="left"/>
      <w:pPr>
        <w:ind w:left="5136" w:hanging="1800"/>
      </w:pPr>
      <w:rPr>
        <w:rFonts w:hint="default"/>
      </w:rPr>
    </w:lvl>
    <w:lvl w:ilvl="8">
      <w:start w:val="1"/>
      <w:numFmt w:val="decimal"/>
      <w:isLgl/>
      <w:lvlText w:val="%1.%2.%3.%4.%5.%6.%7.%8.%9"/>
      <w:lvlJc w:val="left"/>
      <w:pPr>
        <w:ind w:left="5932" w:hanging="2160"/>
      </w:pPr>
      <w:rPr>
        <w:rFonts w:hint="default"/>
      </w:rPr>
    </w:lvl>
  </w:abstractNum>
  <w:abstractNum w:abstractNumId="29" w15:restartNumberingAfterBreak="0">
    <w:nsid w:val="4AEF795F"/>
    <w:multiLevelType w:val="multilevel"/>
    <w:tmpl w:val="F10C234C"/>
    <w:lvl w:ilvl="0">
      <w:start w:val="1"/>
      <w:numFmt w:val="decimal"/>
      <w:pStyle w:val="a0"/>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0" w15:restartNumberingAfterBreak="0">
    <w:nsid w:val="4D351DE1"/>
    <w:multiLevelType w:val="multilevel"/>
    <w:tmpl w:val="E6DC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C71EB0"/>
    <w:multiLevelType w:val="hybridMultilevel"/>
    <w:tmpl w:val="2FDA0424"/>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2" w15:restartNumberingAfterBreak="0">
    <w:nsid w:val="52390969"/>
    <w:multiLevelType w:val="hybridMultilevel"/>
    <w:tmpl w:val="90881E12"/>
    <w:lvl w:ilvl="0" w:tplc="B1C09F40">
      <w:start w:val="2"/>
      <w:numFmt w:val="bullet"/>
      <w:lvlText w:val="–"/>
      <w:lvlJc w:val="left"/>
      <w:pPr>
        <w:ind w:left="1429" w:hanging="360"/>
      </w:pPr>
      <w:rPr>
        <w:rFonts w:ascii="Times New Roman" w:eastAsia="Arial"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54306B6D"/>
    <w:multiLevelType w:val="multilevel"/>
    <w:tmpl w:val="43F6995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sz w:val="20"/>
        <w:szCs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46C079E"/>
    <w:multiLevelType w:val="multilevel"/>
    <w:tmpl w:val="3232FC8C"/>
    <w:lvl w:ilvl="0">
      <w:start w:val="1"/>
      <w:numFmt w:val="bullet"/>
      <w:lvlText w:val=""/>
      <w:lvlJc w:val="left"/>
      <w:pPr>
        <w:tabs>
          <w:tab w:val="num" w:pos="720"/>
        </w:tabs>
        <w:ind w:left="720" w:hanging="360"/>
      </w:pPr>
      <w:rPr>
        <w:rFonts w:ascii="Symbol" w:hAnsi="Symbol" w:hint="default"/>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9F589A"/>
    <w:multiLevelType w:val="multilevel"/>
    <w:tmpl w:val="4194248E"/>
    <w:lvl w:ilvl="0">
      <w:start w:val="1"/>
      <w:numFmt w:val="decimal"/>
      <w:lvlText w:val="%1."/>
      <w:lvlJc w:val="left"/>
      <w:pPr>
        <w:ind w:left="1429" w:hanging="360"/>
      </w:pPr>
    </w:lvl>
    <w:lvl w:ilvl="1">
      <w:start w:val="1"/>
      <w:numFmt w:val="decimal"/>
      <w:lvlText w:val="2.%2"/>
      <w:lvlJc w:val="left"/>
      <w:pPr>
        <w:ind w:left="1429" w:hanging="36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869" w:hanging="180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36" w15:restartNumberingAfterBreak="0">
    <w:nsid w:val="57AB7EE9"/>
    <w:multiLevelType w:val="hybridMultilevel"/>
    <w:tmpl w:val="0908E98E"/>
    <w:lvl w:ilvl="0" w:tplc="5C466BEC">
      <w:start w:val="1"/>
      <w:numFmt w:val="decimal"/>
      <w:lvlText w:val="3.%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5D263D6D"/>
    <w:multiLevelType w:val="multilevel"/>
    <w:tmpl w:val="5232DFA4"/>
    <w:lvl w:ilvl="0">
      <w:start w:val="1"/>
      <w:numFmt w:val="decimal"/>
      <w:lvlText w:val="2.%1"/>
      <w:lvlJc w:val="left"/>
      <w:pPr>
        <w:ind w:left="1429" w:hanging="360"/>
      </w:pPr>
      <w:rPr>
        <w:rFonts w:hint="default"/>
        <w:b/>
        <w:bCs/>
      </w:rPr>
    </w:lvl>
    <w:lvl w:ilvl="1">
      <w:start w:val="1"/>
      <w:numFmt w:val="decimal"/>
      <w:lvlText w:val="3.%2"/>
      <w:lvlJc w:val="left"/>
      <w:pPr>
        <w:ind w:left="1429" w:hanging="36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869" w:hanging="180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38" w15:restartNumberingAfterBreak="0">
    <w:nsid w:val="5F080B37"/>
    <w:multiLevelType w:val="multilevel"/>
    <w:tmpl w:val="6214FE96"/>
    <w:lvl w:ilvl="0">
      <w:start w:val="2"/>
      <w:numFmt w:val="bullet"/>
      <w:lvlText w:val="-"/>
      <w:lvlJc w:val="left"/>
      <w:pPr>
        <w:tabs>
          <w:tab w:val="num" w:pos="720"/>
        </w:tabs>
        <w:ind w:left="720" w:hanging="360"/>
      </w:pPr>
      <w:rPr>
        <w:rFonts w:ascii="Times New Roman" w:eastAsia="Arial" w:hAnsi="Times New Roman" w:cs="Times New Roman"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8B1F4D"/>
    <w:multiLevelType w:val="hybridMultilevel"/>
    <w:tmpl w:val="30D60BBC"/>
    <w:lvl w:ilvl="0" w:tplc="04190011">
      <w:start w:val="1"/>
      <w:numFmt w:val="decimal"/>
      <w:lvlText w:val="%1)"/>
      <w:lvlJc w:val="left"/>
      <w:pPr>
        <w:ind w:left="1699" w:hanging="99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40" w15:restartNumberingAfterBreak="0">
    <w:nsid w:val="65FF269B"/>
    <w:multiLevelType w:val="hybridMultilevel"/>
    <w:tmpl w:val="A72CDC2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1" w15:restartNumberingAfterBreak="0">
    <w:nsid w:val="676D0DB2"/>
    <w:multiLevelType w:val="multilevel"/>
    <w:tmpl w:val="52142CCC"/>
    <w:lvl w:ilvl="0">
      <w:start w:val="1"/>
      <w:numFmt w:val="decimal"/>
      <w:suff w:val="space"/>
      <w:lvlText w:val="%1."/>
      <w:lvlJc w:val="left"/>
      <w:pPr>
        <w:ind w:left="720" w:hanging="360"/>
      </w:pPr>
      <w:rPr>
        <w:rFonts w:hint="default"/>
      </w:rPr>
    </w:lvl>
    <w:lvl w:ilvl="1">
      <w:start w:val="1"/>
      <w:numFmt w:val="decimal"/>
      <w:isLgl/>
      <w:lvlText w:val="%1.%2."/>
      <w:lvlJc w:val="left"/>
      <w:pPr>
        <w:ind w:left="1069" w:hanging="36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42" w15:restartNumberingAfterBreak="0">
    <w:nsid w:val="6FE74DDD"/>
    <w:multiLevelType w:val="multilevel"/>
    <w:tmpl w:val="2FB8352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sz w:val="20"/>
        <w:szCs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61A1B50"/>
    <w:multiLevelType w:val="multilevel"/>
    <w:tmpl w:val="017E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5C07D0"/>
    <w:multiLevelType w:val="multilevel"/>
    <w:tmpl w:val="C284DC70"/>
    <w:lvl w:ilvl="0">
      <w:start w:val="1"/>
      <w:numFmt w:val="decimal"/>
      <w:lvlText w:val="%1)"/>
      <w:lvlJc w:val="left"/>
      <w:pPr>
        <w:ind w:left="1429" w:hanging="360"/>
      </w:pPr>
    </w:lvl>
    <w:lvl w:ilvl="1">
      <w:start w:val="1"/>
      <w:numFmt w:val="decimal"/>
      <w:isLgl/>
      <w:lvlText w:val="%1.%2"/>
      <w:lvlJc w:val="left"/>
      <w:pPr>
        <w:ind w:left="2405" w:hanging="420"/>
      </w:pPr>
      <w:rPr>
        <w:rFonts w:hint="default"/>
        <w:b/>
        <w:bCs/>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45" w15:restartNumberingAfterBreak="0">
    <w:nsid w:val="79FE5525"/>
    <w:multiLevelType w:val="hybridMultilevel"/>
    <w:tmpl w:val="7054E204"/>
    <w:lvl w:ilvl="0" w:tplc="71A89EC4">
      <w:start w:val="1"/>
      <w:numFmt w:val="bullet"/>
      <w:lvlText w:val=""/>
      <w:lvlJc w:val="left"/>
      <w:pPr>
        <w:ind w:left="720" w:hanging="360"/>
      </w:pPr>
      <w:rPr>
        <w:rFonts w:ascii="Symbol" w:hAnsi="Symbol" w:hint="default"/>
        <w:sz w:val="20"/>
        <w:szCs w:val="2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7E1E108C"/>
    <w:multiLevelType w:val="multilevel"/>
    <w:tmpl w:val="EEDC0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5743906">
    <w:abstractNumId w:val="9"/>
  </w:num>
  <w:num w:numId="2" w16cid:durableId="2001805521">
    <w:abstractNumId w:val="29"/>
  </w:num>
  <w:num w:numId="3" w16cid:durableId="90075118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96787680">
    <w:abstractNumId w:val="6"/>
  </w:num>
  <w:num w:numId="5" w16cid:durableId="1600602186">
    <w:abstractNumId w:val="43"/>
  </w:num>
  <w:num w:numId="6" w16cid:durableId="1771706565">
    <w:abstractNumId w:val="2"/>
  </w:num>
  <w:num w:numId="7" w16cid:durableId="284819569">
    <w:abstractNumId w:val="13"/>
  </w:num>
  <w:num w:numId="8" w16cid:durableId="1709335902">
    <w:abstractNumId w:val="19"/>
  </w:num>
  <w:num w:numId="9" w16cid:durableId="552499094">
    <w:abstractNumId w:val="34"/>
  </w:num>
  <w:num w:numId="10" w16cid:durableId="799297529">
    <w:abstractNumId w:val="7"/>
  </w:num>
  <w:num w:numId="11" w16cid:durableId="1622682829">
    <w:abstractNumId w:val="45"/>
  </w:num>
  <w:num w:numId="12" w16cid:durableId="1974823689">
    <w:abstractNumId w:val="20"/>
  </w:num>
  <w:num w:numId="13" w16cid:durableId="1687949901">
    <w:abstractNumId w:val="5"/>
  </w:num>
  <w:num w:numId="14" w16cid:durableId="1684085005">
    <w:abstractNumId w:val="30"/>
  </w:num>
  <w:num w:numId="15" w16cid:durableId="930696562">
    <w:abstractNumId w:val="25"/>
  </w:num>
  <w:num w:numId="16" w16cid:durableId="2067754701">
    <w:abstractNumId w:val="33"/>
  </w:num>
  <w:num w:numId="17" w16cid:durableId="1921215088">
    <w:abstractNumId w:val="42"/>
  </w:num>
  <w:num w:numId="18" w16cid:durableId="1544099804">
    <w:abstractNumId w:val="46"/>
  </w:num>
  <w:num w:numId="19" w16cid:durableId="267978730">
    <w:abstractNumId w:val="39"/>
  </w:num>
  <w:num w:numId="20" w16cid:durableId="2078436087">
    <w:abstractNumId w:val="35"/>
  </w:num>
  <w:num w:numId="21" w16cid:durableId="205336799">
    <w:abstractNumId w:val="11"/>
  </w:num>
  <w:num w:numId="22" w16cid:durableId="1320959866">
    <w:abstractNumId w:val="44"/>
  </w:num>
  <w:num w:numId="23" w16cid:durableId="966352277">
    <w:abstractNumId w:val="1"/>
  </w:num>
  <w:num w:numId="24" w16cid:durableId="78212899">
    <w:abstractNumId w:val="32"/>
  </w:num>
  <w:num w:numId="25" w16cid:durableId="16007493">
    <w:abstractNumId w:val="27"/>
  </w:num>
  <w:num w:numId="26" w16cid:durableId="1441532007">
    <w:abstractNumId w:val="12"/>
  </w:num>
  <w:num w:numId="27" w16cid:durableId="1085103288">
    <w:abstractNumId w:val="8"/>
  </w:num>
  <w:num w:numId="28" w16cid:durableId="487862277">
    <w:abstractNumId w:val="38"/>
  </w:num>
  <w:num w:numId="29" w16cid:durableId="1447308405">
    <w:abstractNumId w:val="24"/>
  </w:num>
  <w:num w:numId="30" w16cid:durableId="102383484">
    <w:abstractNumId w:val="17"/>
  </w:num>
  <w:num w:numId="31" w16cid:durableId="394938464">
    <w:abstractNumId w:val="37"/>
  </w:num>
  <w:num w:numId="32" w16cid:durableId="972633451">
    <w:abstractNumId w:val="4"/>
  </w:num>
  <w:num w:numId="33" w16cid:durableId="29502423">
    <w:abstractNumId w:val="3"/>
  </w:num>
  <w:num w:numId="34" w16cid:durableId="94793999">
    <w:abstractNumId w:val="31"/>
  </w:num>
  <w:num w:numId="35" w16cid:durableId="569972705">
    <w:abstractNumId w:val="26"/>
  </w:num>
  <w:num w:numId="36" w16cid:durableId="1301036416">
    <w:abstractNumId w:val="14"/>
  </w:num>
  <w:num w:numId="37" w16cid:durableId="1058170878">
    <w:abstractNumId w:val="21"/>
  </w:num>
  <w:num w:numId="38" w16cid:durableId="488519395">
    <w:abstractNumId w:val="40"/>
  </w:num>
  <w:num w:numId="39" w16cid:durableId="1226648532">
    <w:abstractNumId w:val="15"/>
  </w:num>
  <w:num w:numId="40" w16cid:durableId="160315524">
    <w:abstractNumId w:val="22"/>
  </w:num>
  <w:num w:numId="41" w16cid:durableId="926113111">
    <w:abstractNumId w:val="10"/>
  </w:num>
  <w:num w:numId="42" w16cid:durableId="2050911620">
    <w:abstractNumId w:val="16"/>
  </w:num>
  <w:num w:numId="43" w16cid:durableId="1616670823">
    <w:abstractNumId w:val="0"/>
  </w:num>
  <w:num w:numId="44" w16cid:durableId="762145957">
    <w:abstractNumId w:val="18"/>
  </w:num>
  <w:num w:numId="45" w16cid:durableId="493959116">
    <w:abstractNumId w:val="23"/>
  </w:num>
  <w:num w:numId="46" w16cid:durableId="882449411">
    <w:abstractNumId w:val="36"/>
  </w:num>
  <w:num w:numId="47" w16cid:durableId="415633171">
    <w:abstractNumId w:val="4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FAD"/>
    <w:rsid w:val="000012CE"/>
    <w:rsid w:val="00002C8B"/>
    <w:rsid w:val="00004C4A"/>
    <w:rsid w:val="0000668A"/>
    <w:rsid w:val="000112E2"/>
    <w:rsid w:val="000113CD"/>
    <w:rsid w:val="00012595"/>
    <w:rsid w:val="00012B7C"/>
    <w:rsid w:val="00015FBA"/>
    <w:rsid w:val="00016AA0"/>
    <w:rsid w:val="00022BDA"/>
    <w:rsid w:val="000248BD"/>
    <w:rsid w:val="0002663B"/>
    <w:rsid w:val="0002682F"/>
    <w:rsid w:val="000279A8"/>
    <w:rsid w:val="000303DA"/>
    <w:rsid w:val="000335EE"/>
    <w:rsid w:val="00037753"/>
    <w:rsid w:val="00040C15"/>
    <w:rsid w:val="0004405D"/>
    <w:rsid w:val="00047946"/>
    <w:rsid w:val="0006618C"/>
    <w:rsid w:val="00075302"/>
    <w:rsid w:val="000765A9"/>
    <w:rsid w:val="000819D7"/>
    <w:rsid w:val="00081A8D"/>
    <w:rsid w:val="00081BD0"/>
    <w:rsid w:val="00081DB5"/>
    <w:rsid w:val="0008433C"/>
    <w:rsid w:val="00091285"/>
    <w:rsid w:val="00092EE5"/>
    <w:rsid w:val="00093566"/>
    <w:rsid w:val="000949F0"/>
    <w:rsid w:val="00095654"/>
    <w:rsid w:val="0009596A"/>
    <w:rsid w:val="000A1A08"/>
    <w:rsid w:val="000A68E2"/>
    <w:rsid w:val="000B3470"/>
    <w:rsid w:val="000B4EBA"/>
    <w:rsid w:val="000B6BC9"/>
    <w:rsid w:val="000B7ECB"/>
    <w:rsid w:val="000C15BC"/>
    <w:rsid w:val="000C4801"/>
    <w:rsid w:val="000C7709"/>
    <w:rsid w:val="000D53B8"/>
    <w:rsid w:val="000E29C0"/>
    <w:rsid w:val="000E332E"/>
    <w:rsid w:val="000E6B4E"/>
    <w:rsid w:val="000F0EA1"/>
    <w:rsid w:val="000F2FFD"/>
    <w:rsid w:val="000F4FBF"/>
    <w:rsid w:val="000F5AF0"/>
    <w:rsid w:val="000F5E8C"/>
    <w:rsid w:val="000F64C6"/>
    <w:rsid w:val="001008C2"/>
    <w:rsid w:val="00102445"/>
    <w:rsid w:val="00104605"/>
    <w:rsid w:val="00105EA1"/>
    <w:rsid w:val="00106E85"/>
    <w:rsid w:val="00112750"/>
    <w:rsid w:val="00112A59"/>
    <w:rsid w:val="00120872"/>
    <w:rsid w:val="001228FC"/>
    <w:rsid w:val="00122D99"/>
    <w:rsid w:val="001233AC"/>
    <w:rsid w:val="00124C9A"/>
    <w:rsid w:val="00126C12"/>
    <w:rsid w:val="00130F8C"/>
    <w:rsid w:val="00133C65"/>
    <w:rsid w:val="00137922"/>
    <w:rsid w:val="00142CBA"/>
    <w:rsid w:val="00143852"/>
    <w:rsid w:val="00146B91"/>
    <w:rsid w:val="00146C01"/>
    <w:rsid w:val="00150331"/>
    <w:rsid w:val="001600BD"/>
    <w:rsid w:val="00160D7E"/>
    <w:rsid w:val="00161C7E"/>
    <w:rsid w:val="0016527A"/>
    <w:rsid w:val="00172323"/>
    <w:rsid w:val="00181E89"/>
    <w:rsid w:val="00182E14"/>
    <w:rsid w:val="001842F1"/>
    <w:rsid w:val="00191890"/>
    <w:rsid w:val="0019504C"/>
    <w:rsid w:val="001968D9"/>
    <w:rsid w:val="001A0D83"/>
    <w:rsid w:val="001A269D"/>
    <w:rsid w:val="001B073A"/>
    <w:rsid w:val="001B20CF"/>
    <w:rsid w:val="001B3F3F"/>
    <w:rsid w:val="001B61D5"/>
    <w:rsid w:val="001B7B5E"/>
    <w:rsid w:val="001C2859"/>
    <w:rsid w:val="001C5117"/>
    <w:rsid w:val="001C5237"/>
    <w:rsid w:val="001C6CB7"/>
    <w:rsid w:val="001C7A03"/>
    <w:rsid w:val="001D4DD7"/>
    <w:rsid w:val="001E25C2"/>
    <w:rsid w:val="001E407B"/>
    <w:rsid w:val="001E4A4F"/>
    <w:rsid w:val="001E732C"/>
    <w:rsid w:val="001E7D6A"/>
    <w:rsid w:val="001F1D2B"/>
    <w:rsid w:val="001F7073"/>
    <w:rsid w:val="001F7286"/>
    <w:rsid w:val="001F7B25"/>
    <w:rsid w:val="00202B3D"/>
    <w:rsid w:val="00202EDB"/>
    <w:rsid w:val="0020692C"/>
    <w:rsid w:val="00207709"/>
    <w:rsid w:val="0021106F"/>
    <w:rsid w:val="00212AE0"/>
    <w:rsid w:val="0021498B"/>
    <w:rsid w:val="00214DFD"/>
    <w:rsid w:val="00214F62"/>
    <w:rsid w:val="0022207B"/>
    <w:rsid w:val="00223292"/>
    <w:rsid w:val="002255B1"/>
    <w:rsid w:val="00230E6F"/>
    <w:rsid w:val="00233A6F"/>
    <w:rsid w:val="00234C05"/>
    <w:rsid w:val="00241891"/>
    <w:rsid w:val="00242189"/>
    <w:rsid w:val="00243AE3"/>
    <w:rsid w:val="00243F55"/>
    <w:rsid w:val="00244DDD"/>
    <w:rsid w:val="002451B5"/>
    <w:rsid w:val="0025544C"/>
    <w:rsid w:val="00256BD8"/>
    <w:rsid w:val="00257E75"/>
    <w:rsid w:val="00261C36"/>
    <w:rsid w:val="002628C8"/>
    <w:rsid w:val="00263153"/>
    <w:rsid w:val="00264EC9"/>
    <w:rsid w:val="00266835"/>
    <w:rsid w:val="00270EEF"/>
    <w:rsid w:val="00271B19"/>
    <w:rsid w:val="00273397"/>
    <w:rsid w:val="002749BE"/>
    <w:rsid w:val="00276DE5"/>
    <w:rsid w:val="00277D4E"/>
    <w:rsid w:val="002857B3"/>
    <w:rsid w:val="00290955"/>
    <w:rsid w:val="002909F5"/>
    <w:rsid w:val="00294BC9"/>
    <w:rsid w:val="00296FCD"/>
    <w:rsid w:val="002A04E6"/>
    <w:rsid w:val="002A1051"/>
    <w:rsid w:val="002A1130"/>
    <w:rsid w:val="002A3E7B"/>
    <w:rsid w:val="002A5F0E"/>
    <w:rsid w:val="002A6E71"/>
    <w:rsid w:val="002B3C9E"/>
    <w:rsid w:val="002C39E4"/>
    <w:rsid w:val="002C55BD"/>
    <w:rsid w:val="002C712D"/>
    <w:rsid w:val="002E0661"/>
    <w:rsid w:val="002E51E9"/>
    <w:rsid w:val="002E6D54"/>
    <w:rsid w:val="002F1729"/>
    <w:rsid w:val="002F1ABE"/>
    <w:rsid w:val="002F1D46"/>
    <w:rsid w:val="002F2EBC"/>
    <w:rsid w:val="002F3411"/>
    <w:rsid w:val="002F3DA5"/>
    <w:rsid w:val="002F64C6"/>
    <w:rsid w:val="002F78D5"/>
    <w:rsid w:val="002F7A05"/>
    <w:rsid w:val="0030086F"/>
    <w:rsid w:val="00302E41"/>
    <w:rsid w:val="00303000"/>
    <w:rsid w:val="003038D5"/>
    <w:rsid w:val="00305C10"/>
    <w:rsid w:val="003123FF"/>
    <w:rsid w:val="00313099"/>
    <w:rsid w:val="003152D0"/>
    <w:rsid w:val="00315C34"/>
    <w:rsid w:val="00321BB7"/>
    <w:rsid w:val="0032516A"/>
    <w:rsid w:val="00337081"/>
    <w:rsid w:val="003422B5"/>
    <w:rsid w:val="00342751"/>
    <w:rsid w:val="00345CED"/>
    <w:rsid w:val="00347E39"/>
    <w:rsid w:val="0035147F"/>
    <w:rsid w:val="003527FF"/>
    <w:rsid w:val="003531FD"/>
    <w:rsid w:val="00354181"/>
    <w:rsid w:val="00356FFC"/>
    <w:rsid w:val="0035753D"/>
    <w:rsid w:val="0036475C"/>
    <w:rsid w:val="00371D39"/>
    <w:rsid w:val="0037773A"/>
    <w:rsid w:val="0038660C"/>
    <w:rsid w:val="00386C16"/>
    <w:rsid w:val="00393538"/>
    <w:rsid w:val="0039638B"/>
    <w:rsid w:val="003A290F"/>
    <w:rsid w:val="003A54CE"/>
    <w:rsid w:val="003A5D5F"/>
    <w:rsid w:val="003A5E38"/>
    <w:rsid w:val="003B406D"/>
    <w:rsid w:val="003B5D2C"/>
    <w:rsid w:val="003B5E49"/>
    <w:rsid w:val="003B6531"/>
    <w:rsid w:val="003B7380"/>
    <w:rsid w:val="003C00E2"/>
    <w:rsid w:val="003C1B39"/>
    <w:rsid w:val="003C5B8B"/>
    <w:rsid w:val="003C6928"/>
    <w:rsid w:val="003D0242"/>
    <w:rsid w:val="003D0985"/>
    <w:rsid w:val="003D1163"/>
    <w:rsid w:val="003E0E3C"/>
    <w:rsid w:val="003E102B"/>
    <w:rsid w:val="003E1929"/>
    <w:rsid w:val="003E2941"/>
    <w:rsid w:val="003E2D92"/>
    <w:rsid w:val="003E556B"/>
    <w:rsid w:val="003E5D59"/>
    <w:rsid w:val="003E66CE"/>
    <w:rsid w:val="003E683D"/>
    <w:rsid w:val="003F664C"/>
    <w:rsid w:val="00402479"/>
    <w:rsid w:val="00402966"/>
    <w:rsid w:val="004058B9"/>
    <w:rsid w:val="00410570"/>
    <w:rsid w:val="00411B83"/>
    <w:rsid w:val="00412EDF"/>
    <w:rsid w:val="004178A7"/>
    <w:rsid w:val="0042256A"/>
    <w:rsid w:val="00423FB1"/>
    <w:rsid w:val="00424B3E"/>
    <w:rsid w:val="0042663C"/>
    <w:rsid w:val="00432969"/>
    <w:rsid w:val="0043344F"/>
    <w:rsid w:val="00435560"/>
    <w:rsid w:val="0043762F"/>
    <w:rsid w:val="004377AF"/>
    <w:rsid w:val="00437F81"/>
    <w:rsid w:val="004439EA"/>
    <w:rsid w:val="004440F7"/>
    <w:rsid w:val="00444D9C"/>
    <w:rsid w:val="00447B13"/>
    <w:rsid w:val="00447D10"/>
    <w:rsid w:val="00451336"/>
    <w:rsid w:val="00451D41"/>
    <w:rsid w:val="0045267B"/>
    <w:rsid w:val="00453F7B"/>
    <w:rsid w:val="0045709E"/>
    <w:rsid w:val="00463318"/>
    <w:rsid w:val="00471A6E"/>
    <w:rsid w:val="00472501"/>
    <w:rsid w:val="004754A6"/>
    <w:rsid w:val="00485703"/>
    <w:rsid w:val="004908D3"/>
    <w:rsid w:val="00494CF6"/>
    <w:rsid w:val="004955E5"/>
    <w:rsid w:val="004A01B8"/>
    <w:rsid w:val="004A2519"/>
    <w:rsid w:val="004A551A"/>
    <w:rsid w:val="004B0965"/>
    <w:rsid w:val="004B2B0B"/>
    <w:rsid w:val="004C1638"/>
    <w:rsid w:val="004C3FAD"/>
    <w:rsid w:val="004C43DB"/>
    <w:rsid w:val="004C49AD"/>
    <w:rsid w:val="004C56B7"/>
    <w:rsid w:val="004C59F6"/>
    <w:rsid w:val="004C77C2"/>
    <w:rsid w:val="004D0C8B"/>
    <w:rsid w:val="004E13CA"/>
    <w:rsid w:val="004F1AFD"/>
    <w:rsid w:val="004F3211"/>
    <w:rsid w:val="004F7687"/>
    <w:rsid w:val="00502B94"/>
    <w:rsid w:val="0050637B"/>
    <w:rsid w:val="00515351"/>
    <w:rsid w:val="00515F51"/>
    <w:rsid w:val="00524C1C"/>
    <w:rsid w:val="00525C15"/>
    <w:rsid w:val="005327D3"/>
    <w:rsid w:val="005360E4"/>
    <w:rsid w:val="00551340"/>
    <w:rsid w:val="00551A37"/>
    <w:rsid w:val="00552DA0"/>
    <w:rsid w:val="00553C37"/>
    <w:rsid w:val="00554406"/>
    <w:rsid w:val="00554D8A"/>
    <w:rsid w:val="005566FA"/>
    <w:rsid w:val="005673E3"/>
    <w:rsid w:val="005703B4"/>
    <w:rsid w:val="00570400"/>
    <w:rsid w:val="00573B35"/>
    <w:rsid w:val="00574B5C"/>
    <w:rsid w:val="00575A11"/>
    <w:rsid w:val="00575DFA"/>
    <w:rsid w:val="00582E66"/>
    <w:rsid w:val="00585324"/>
    <w:rsid w:val="00591138"/>
    <w:rsid w:val="005912CF"/>
    <w:rsid w:val="005961AB"/>
    <w:rsid w:val="00596350"/>
    <w:rsid w:val="005A1829"/>
    <w:rsid w:val="005A5F5F"/>
    <w:rsid w:val="005B1AE6"/>
    <w:rsid w:val="005B3B62"/>
    <w:rsid w:val="005C4450"/>
    <w:rsid w:val="005C4FC4"/>
    <w:rsid w:val="005D09B0"/>
    <w:rsid w:val="005D7473"/>
    <w:rsid w:val="005E396D"/>
    <w:rsid w:val="005E3B05"/>
    <w:rsid w:val="005E56F5"/>
    <w:rsid w:val="005E7480"/>
    <w:rsid w:val="005E7A5B"/>
    <w:rsid w:val="005E7C1B"/>
    <w:rsid w:val="005F27DB"/>
    <w:rsid w:val="005F2AD1"/>
    <w:rsid w:val="005F3464"/>
    <w:rsid w:val="005F5A20"/>
    <w:rsid w:val="005F74B6"/>
    <w:rsid w:val="00606332"/>
    <w:rsid w:val="00612F22"/>
    <w:rsid w:val="006172BA"/>
    <w:rsid w:val="00620BC9"/>
    <w:rsid w:val="00621C79"/>
    <w:rsid w:val="006248D8"/>
    <w:rsid w:val="006279CD"/>
    <w:rsid w:val="00631DAC"/>
    <w:rsid w:val="00633F6B"/>
    <w:rsid w:val="00640DB0"/>
    <w:rsid w:val="0064266E"/>
    <w:rsid w:val="00643C59"/>
    <w:rsid w:val="00643D6D"/>
    <w:rsid w:val="00645E66"/>
    <w:rsid w:val="00646BC0"/>
    <w:rsid w:val="00646DE2"/>
    <w:rsid w:val="00653336"/>
    <w:rsid w:val="00660825"/>
    <w:rsid w:val="00671257"/>
    <w:rsid w:val="0067574D"/>
    <w:rsid w:val="00675DC5"/>
    <w:rsid w:val="00677F46"/>
    <w:rsid w:val="00680122"/>
    <w:rsid w:val="00686521"/>
    <w:rsid w:val="00686ED0"/>
    <w:rsid w:val="006902E6"/>
    <w:rsid w:val="0069242E"/>
    <w:rsid w:val="00695618"/>
    <w:rsid w:val="006A0520"/>
    <w:rsid w:val="006A1546"/>
    <w:rsid w:val="006A2CF1"/>
    <w:rsid w:val="006A3507"/>
    <w:rsid w:val="006A4F61"/>
    <w:rsid w:val="006B7081"/>
    <w:rsid w:val="006C0A89"/>
    <w:rsid w:val="006C1FB4"/>
    <w:rsid w:val="006C6F7A"/>
    <w:rsid w:val="006D100F"/>
    <w:rsid w:val="006D2D49"/>
    <w:rsid w:val="006D31B7"/>
    <w:rsid w:val="006D33DB"/>
    <w:rsid w:val="006D4D04"/>
    <w:rsid w:val="006D6AEA"/>
    <w:rsid w:val="006E148A"/>
    <w:rsid w:val="006E23FE"/>
    <w:rsid w:val="006E2AF9"/>
    <w:rsid w:val="006E3437"/>
    <w:rsid w:val="006E3CC7"/>
    <w:rsid w:val="006F35E6"/>
    <w:rsid w:val="00702E72"/>
    <w:rsid w:val="00704B1C"/>
    <w:rsid w:val="00704C65"/>
    <w:rsid w:val="00705D26"/>
    <w:rsid w:val="00711BCA"/>
    <w:rsid w:val="00720366"/>
    <w:rsid w:val="007262C6"/>
    <w:rsid w:val="00734756"/>
    <w:rsid w:val="00734E39"/>
    <w:rsid w:val="00734FCC"/>
    <w:rsid w:val="007352FD"/>
    <w:rsid w:val="00737EA8"/>
    <w:rsid w:val="00752154"/>
    <w:rsid w:val="00754DFD"/>
    <w:rsid w:val="00756065"/>
    <w:rsid w:val="007561B2"/>
    <w:rsid w:val="00762E0D"/>
    <w:rsid w:val="007632D9"/>
    <w:rsid w:val="00770AA4"/>
    <w:rsid w:val="00775F52"/>
    <w:rsid w:val="0078085A"/>
    <w:rsid w:val="007808EA"/>
    <w:rsid w:val="00793C8C"/>
    <w:rsid w:val="00794A96"/>
    <w:rsid w:val="00796DFD"/>
    <w:rsid w:val="007A2D93"/>
    <w:rsid w:val="007A4877"/>
    <w:rsid w:val="007A49E0"/>
    <w:rsid w:val="007B06B8"/>
    <w:rsid w:val="007B0D7B"/>
    <w:rsid w:val="007B7E23"/>
    <w:rsid w:val="007C15D0"/>
    <w:rsid w:val="007C4CF4"/>
    <w:rsid w:val="007C563F"/>
    <w:rsid w:val="007C771F"/>
    <w:rsid w:val="007D1E19"/>
    <w:rsid w:val="007D2600"/>
    <w:rsid w:val="007D4100"/>
    <w:rsid w:val="007E0150"/>
    <w:rsid w:val="007E1E30"/>
    <w:rsid w:val="007E42AC"/>
    <w:rsid w:val="007E45D6"/>
    <w:rsid w:val="007F31E9"/>
    <w:rsid w:val="007F4F64"/>
    <w:rsid w:val="00800F69"/>
    <w:rsid w:val="0080328E"/>
    <w:rsid w:val="0080347E"/>
    <w:rsid w:val="0080758B"/>
    <w:rsid w:val="00812034"/>
    <w:rsid w:val="008206AD"/>
    <w:rsid w:val="00823DEC"/>
    <w:rsid w:val="008342B0"/>
    <w:rsid w:val="00835298"/>
    <w:rsid w:val="0083611C"/>
    <w:rsid w:val="00840B08"/>
    <w:rsid w:val="00841BFC"/>
    <w:rsid w:val="00841E9A"/>
    <w:rsid w:val="008624BD"/>
    <w:rsid w:val="00863C5F"/>
    <w:rsid w:val="00865653"/>
    <w:rsid w:val="00865791"/>
    <w:rsid w:val="008732E4"/>
    <w:rsid w:val="0087387E"/>
    <w:rsid w:val="0087390E"/>
    <w:rsid w:val="00880897"/>
    <w:rsid w:val="00882F7D"/>
    <w:rsid w:val="008869BF"/>
    <w:rsid w:val="008873D0"/>
    <w:rsid w:val="00895C15"/>
    <w:rsid w:val="00897346"/>
    <w:rsid w:val="008A0733"/>
    <w:rsid w:val="008A11EB"/>
    <w:rsid w:val="008B2DCF"/>
    <w:rsid w:val="008C0902"/>
    <w:rsid w:val="008C107F"/>
    <w:rsid w:val="008C1EA8"/>
    <w:rsid w:val="008C34B6"/>
    <w:rsid w:val="008C4A84"/>
    <w:rsid w:val="008D156C"/>
    <w:rsid w:val="008D2ACF"/>
    <w:rsid w:val="008D683A"/>
    <w:rsid w:val="008D69ED"/>
    <w:rsid w:val="008D7F38"/>
    <w:rsid w:val="008E26F8"/>
    <w:rsid w:val="008E43EB"/>
    <w:rsid w:val="008E5400"/>
    <w:rsid w:val="008F0A66"/>
    <w:rsid w:val="008F5093"/>
    <w:rsid w:val="008F5DAC"/>
    <w:rsid w:val="008F6383"/>
    <w:rsid w:val="008F75BB"/>
    <w:rsid w:val="009039CC"/>
    <w:rsid w:val="009110E7"/>
    <w:rsid w:val="009112A9"/>
    <w:rsid w:val="00912A70"/>
    <w:rsid w:val="00913DC7"/>
    <w:rsid w:val="00923BA1"/>
    <w:rsid w:val="00926256"/>
    <w:rsid w:val="00927B3B"/>
    <w:rsid w:val="009317B0"/>
    <w:rsid w:val="0093315B"/>
    <w:rsid w:val="00933828"/>
    <w:rsid w:val="00933E12"/>
    <w:rsid w:val="00945187"/>
    <w:rsid w:val="00946255"/>
    <w:rsid w:val="00955B1A"/>
    <w:rsid w:val="00956B7D"/>
    <w:rsid w:val="00957C35"/>
    <w:rsid w:val="00962B28"/>
    <w:rsid w:val="00962C33"/>
    <w:rsid w:val="00965D52"/>
    <w:rsid w:val="00966B24"/>
    <w:rsid w:val="00966E2B"/>
    <w:rsid w:val="00967FF8"/>
    <w:rsid w:val="00970CC3"/>
    <w:rsid w:val="00972806"/>
    <w:rsid w:val="00982110"/>
    <w:rsid w:val="00983244"/>
    <w:rsid w:val="009847B0"/>
    <w:rsid w:val="00985DE2"/>
    <w:rsid w:val="00991BDA"/>
    <w:rsid w:val="009940EF"/>
    <w:rsid w:val="0099509E"/>
    <w:rsid w:val="009957DD"/>
    <w:rsid w:val="009963DC"/>
    <w:rsid w:val="00997D6A"/>
    <w:rsid w:val="009A0E3D"/>
    <w:rsid w:val="009A1FFD"/>
    <w:rsid w:val="009A3BC1"/>
    <w:rsid w:val="009A78E2"/>
    <w:rsid w:val="009B64E5"/>
    <w:rsid w:val="009B6700"/>
    <w:rsid w:val="009B7ED4"/>
    <w:rsid w:val="009C1FA2"/>
    <w:rsid w:val="009C496E"/>
    <w:rsid w:val="009C7030"/>
    <w:rsid w:val="009D0D7E"/>
    <w:rsid w:val="009D2262"/>
    <w:rsid w:val="009D4968"/>
    <w:rsid w:val="009D70BB"/>
    <w:rsid w:val="009D783F"/>
    <w:rsid w:val="009E550A"/>
    <w:rsid w:val="009E6FAB"/>
    <w:rsid w:val="00A043B1"/>
    <w:rsid w:val="00A07677"/>
    <w:rsid w:val="00A1394B"/>
    <w:rsid w:val="00A16423"/>
    <w:rsid w:val="00A167E3"/>
    <w:rsid w:val="00A16870"/>
    <w:rsid w:val="00A22EEF"/>
    <w:rsid w:val="00A2428D"/>
    <w:rsid w:val="00A25D6B"/>
    <w:rsid w:val="00A2697E"/>
    <w:rsid w:val="00A31390"/>
    <w:rsid w:val="00A34FB8"/>
    <w:rsid w:val="00A3788C"/>
    <w:rsid w:val="00A42E27"/>
    <w:rsid w:val="00A44C31"/>
    <w:rsid w:val="00A46516"/>
    <w:rsid w:val="00A553DF"/>
    <w:rsid w:val="00A605AF"/>
    <w:rsid w:val="00A607F6"/>
    <w:rsid w:val="00A6156B"/>
    <w:rsid w:val="00A61FF6"/>
    <w:rsid w:val="00A63ED7"/>
    <w:rsid w:val="00A65FB8"/>
    <w:rsid w:val="00A678AD"/>
    <w:rsid w:val="00A70DC6"/>
    <w:rsid w:val="00A75C5C"/>
    <w:rsid w:val="00A76BA5"/>
    <w:rsid w:val="00A823B8"/>
    <w:rsid w:val="00A82E72"/>
    <w:rsid w:val="00A839E8"/>
    <w:rsid w:val="00A849AB"/>
    <w:rsid w:val="00A8566B"/>
    <w:rsid w:val="00A91B00"/>
    <w:rsid w:val="00AA4B1D"/>
    <w:rsid w:val="00AA5113"/>
    <w:rsid w:val="00AA6833"/>
    <w:rsid w:val="00AB113F"/>
    <w:rsid w:val="00AB13AD"/>
    <w:rsid w:val="00AB29FD"/>
    <w:rsid w:val="00AB41FB"/>
    <w:rsid w:val="00AC38B3"/>
    <w:rsid w:val="00AD3959"/>
    <w:rsid w:val="00AD5E1A"/>
    <w:rsid w:val="00AD6A15"/>
    <w:rsid w:val="00AD6BED"/>
    <w:rsid w:val="00AE1860"/>
    <w:rsid w:val="00AE3825"/>
    <w:rsid w:val="00AE54FE"/>
    <w:rsid w:val="00AE7C45"/>
    <w:rsid w:val="00AF4430"/>
    <w:rsid w:val="00AF4ADC"/>
    <w:rsid w:val="00AF5F4A"/>
    <w:rsid w:val="00AF7237"/>
    <w:rsid w:val="00B03CBB"/>
    <w:rsid w:val="00B06D22"/>
    <w:rsid w:val="00B20F4E"/>
    <w:rsid w:val="00B23DBB"/>
    <w:rsid w:val="00B32F80"/>
    <w:rsid w:val="00B4010D"/>
    <w:rsid w:val="00B4416A"/>
    <w:rsid w:val="00B449CE"/>
    <w:rsid w:val="00B51E36"/>
    <w:rsid w:val="00B52D19"/>
    <w:rsid w:val="00B57BE1"/>
    <w:rsid w:val="00B60175"/>
    <w:rsid w:val="00B604C0"/>
    <w:rsid w:val="00B60F63"/>
    <w:rsid w:val="00B70238"/>
    <w:rsid w:val="00B7577D"/>
    <w:rsid w:val="00B77AAE"/>
    <w:rsid w:val="00B77C07"/>
    <w:rsid w:val="00B81E5D"/>
    <w:rsid w:val="00B84A57"/>
    <w:rsid w:val="00B85872"/>
    <w:rsid w:val="00B93C9D"/>
    <w:rsid w:val="00B94665"/>
    <w:rsid w:val="00B94833"/>
    <w:rsid w:val="00B969DE"/>
    <w:rsid w:val="00B97986"/>
    <w:rsid w:val="00BA33F6"/>
    <w:rsid w:val="00BA5927"/>
    <w:rsid w:val="00BB04A6"/>
    <w:rsid w:val="00BB2481"/>
    <w:rsid w:val="00BB572D"/>
    <w:rsid w:val="00BB788C"/>
    <w:rsid w:val="00BC1202"/>
    <w:rsid w:val="00BC2B3C"/>
    <w:rsid w:val="00BC2EC4"/>
    <w:rsid w:val="00BC4166"/>
    <w:rsid w:val="00BC7B83"/>
    <w:rsid w:val="00BC7FE7"/>
    <w:rsid w:val="00BD30B0"/>
    <w:rsid w:val="00BD7C1B"/>
    <w:rsid w:val="00BD7FBA"/>
    <w:rsid w:val="00BE26C8"/>
    <w:rsid w:val="00BE3AE1"/>
    <w:rsid w:val="00BE4009"/>
    <w:rsid w:val="00BF5960"/>
    <w:rsid w:val="00BF5A24"/>
    <w:rsid w:val="00BF5FBF"/>
    <w:rsid w:val="00BF709C"/>
    <w:rsid w:val="00C034CD"/>
    <w:rsid w:val="00C0552A"/>
    <w:rsid w:val="00C05DD2"/>
    <w:rsid w:val="00C17027"/>
    <w:rsid w:val="00C21639"/>
    <w:rsid w:val="00C21770"/>
    <w:rsid w:val="00C23DC0"/>
    <w:rsid w:val="00C30E9D"/>
    <w:rsid w:val="00C31FB3"/>
    <w:rsid w:val="00C36E4F"/>
    <w:rsid w:val="00C43390"/>
    <w:rsid w:val="00C47BD3"/>
    <w:rsid w:val="00C521DF"/>
    <w:rsid w:val="00C527B7"/>
    <w:rsid w:val="00C63AED"/>
    <w:rsid w:val="00C677A6"/>
    <w:rsid w:val="00C70CA4"/>
    <w:rsid w:val="00C84099"/>
    <w:rsid w:val="00C85EEE"/>
    <w:rsid w:val="00C86B16"/>
    <w:rsid w:val="00C8703E"/>
    <w:rsid w:val="00C90CF7"/>
    <w:rsid w:val="00C91B49"/>
    <w:rsid w:val="00C928A7"/>
    <w:rsid w:val="00C9505A"/>
    <w:rsid w:val="00C95BE2"/>
    <w:rsid w:val="00C973AE"/>
    <w:rsid w:val="00C97445"/>
    <w:rsid w:val="00CA021F"/>
    <w:rsid w:val="00CA70BC"/>
    <w:rsid w:val="00CB1308"/>
    <w:rsid w:val="00CB7D1E"/>
    <w:rsid w:val="00CC213B"/>
    <w:rsid w:val="00CC6880"/>
    <w:rsid w:val="00CD04BA"/>
    <w:rsid w:val="00CD0C39"/>
    <w:rsid w:val="00CD5C44"/>
    <w:rsid w:val="00CD5F12"/>
    <w:rsid w:val="00CE4F9F"/>
    <w:rsid w:val="00CE693B"/>
    <w:rsid w:val="00CF06B1"/>
    <w:rsid w:val="00CF38AD"/>
    <w:rsid w:val="00CF55C1"/>
    <w:rsid w:val="00D01640"/>
    <w:rsid w:val="00D02A4A"/>
    <w:rsid w:val="00D0533A"/>
    <w:rsid w:val="00D077B0"/>
    <w:rsid w:val="00D132F6"/>
    <w:rsid w:val="00D1346A"/>
    <w:rsid w:val="00D20C5B"/>
    <w:rsid w:val="00D233E8"/>
    <w:rsid w:val="00D265FB"/>
    <w:rsid w:val="00D34079"/>
    <w:rsid w:val="00D36AB9"/>
    <w:rsid w:val="00D37001"/>
    <w:rsid w:val="00D43395"/>
    <w:rsid w:val="00D461FA"/>
    <w:rsid w:val="00D46B1B"/>
    <w:rsid w:val="00D52B8F"/>
    <w:rsid w:val="00D53C14"/>
    <w:rsid w:val="00D55370"/>
    <w:rsid w:val="00D63596"/>
    <w:rsid w:val="00D64808"/>
    <w:rsid w:val="00D64CF7"/>
    <w:rsid w:val="00D65130"/>
    <w:rsid w:val="00D66984"/>
    <w:rsid w:val="00D71702"/>
    <w:rsid w:val="00D72163"/>
    <w:rsid w:val="00D77B3F"/>
    <w:rsid w:val="00D851DA"/>
    <w:rsid w:val="00D907E0"/>
    <w:rsid w:val="00D953AB"/>
    <w:rsid w:val="00D968A0"/>
    <w:rsid w:val="00DA03FC"/>
    <w:rsid w:val="00DA1A17"/>
    <w:rsid w:val="00DB05C0"/>
    <w:rsid w:val="00DB3306"/>
    <w:rsid w:val="00DB399E"/>
    <w:rsid w:val="00DC14C9"/>
    <w:rsid w:val="00DC4BBC"/>
    <w:rsid w:val="00DC67D7"/>
    <w:rsid w:val="00DD262A"/>
    <w:rsid w:val="00DD31F1"/>
    <w:rsid w:val="00DD3F45"/>
    <w:rsid w:val="00DD3FBF"/>
    <w:rsid w:val="00DD5032"/>
    <w:rsid w:val="00DD5204"/>
    <w:rsid w:val="00DD5493"/>
    <w:rsid w:val="00DD6709"/>
    <w:rsid w:val="00DE65DF"/>
    <w:rsid w:val="00DE67D7"/>
    <w:rsid w:val="00DF182F"/>
    <w:rsid w:val="00DF378A"/>
    <w:rsid w:val="00DF3D28"/>
    <w:rsid w:val="00DF617F"/>
    <w:rsid w:val="00DF7D5C"/>
    <w:rsid w:val="00E03A2C"/>
    <w:rsid w:val="00E05437"/>
    <w:rsid w:val="00E11135"/>
    <w:rsid w:val="00E1742E"/>
    <w:rsid w:val="00E17686"/>
    <w:rsid w:val="00E206D7"/>
    <w:rsid w:val="00E20F70"/>
    <w:rsid w:val="00E2392F"/>
    <w:rsid w:val="00E23976"/>
    <w:rsid w:val="00E33F91"/>
    <w:rsid w:val="00E37BE4"/>
    <w:rsid w:val="00E4631F"/>
    <w:rsid w:val="00E46371"/>
    <w:rsid w:val="00E478B0"/>
    <w:rsid w:val="00E51D2A"/>
    <w:rsid w:val="00E524B1"/>
    <w:rsid w:val="00E6079C"/>
    <w:rsid w:val="00E632CC"/>
    <w:rsid w:val="00E65EA8"/>
    <w:rsid w:val="00E704E0"/>
    <w:rsid w:val="00E7064D"/>
    <w:rsid w:val="00E72505"/>
    <w:rsid w:val="00E73059"/>
    <w:rsid w:val="00E73F5F"/>
    <w:rsid w:val="00E74163"/>
    <w:rsid w:val="00E76019"/>
    <w:rsid w:val="00E7647F"/>
    <w:rsid w:val="00E812A6"/>
    <w:rsid w:val="00E82ED3"/>
    <w:rsid w:val="00E90F56"/>
    <w:rsid w:val="00E92323"/>
    <w:rsid w:val="00E9291E"/>
    <w:rsid w:val="00EA3BA6"/>
    <w:rsid w:val="00EA4041"/>
    <w:rsid w:val="00EA413C"/>
    <w:rsid w:val="00EA5A60"/>
    <w:rsid w:val="00EA6333"/>
    <w:rsid w:val="00EA653C"/>
    <w:rsid w:val="00EA7F44"/>
    <w:rsid w:val="00EB0D42"/>
    <w:rsid w:val="00EB1004"/>
    <w:rsid w:val="00EB2631"/>
    <w:rsid w:val="00EB3A1D"/>
    <w:rsid w:val="00EB5A19"/>
    <w:rsid w:val="00EB6580"/>
    <w:rsid w:val="00EB6A0D"/>
    <w:rsid w:val="00EC01A8"/>
    <w:rsid w:val="00EC2194"/>
    <w:rsid w:val="00EC324F"/>
    <w:rsid w:val="00EC370C"/>
    <w:rsid w:val="00EC5B85"/>
    <w:rsid w:val="00ED0B3A"/>
    <w:rsid w:val="00ED38B3"/>
    <w:rsid w:val="00ED7C51"/>
    <w:rsid w:val="00ED7C84"/>
    <w:rsid w:val="00EE28F4"/>
    <w:rsid w:val="00EE295D"/>
    <w:rsid w:val="00EE36CB"/>
    <w:rsid w:val="00EE4042"/>
    <w:rsid w:val="00EE70D1"/>
    <w:rsid w:val="00EF2C4C"/>
    <w:rsid w:val="00F01D74"/>
    <w:rsid w:val="00F06103"/>
    <w:rsid w:val="00F073F1"/>
    <w:rsid w:val="00F07A23"/>
    <w:rsid w:val="00F15BA8"/>
    <w:rsid w:val="00F222C4"/>
    <w:rsid w:val="00F231DC"/>
    <w:rsid w:val="00F26D2E"/>
    <w:rsid w:val="00F32641"/>
    <w:rsid w:val="00F3343C"/>
    <w:rsid w:val="00F35480"/>
    <w:rsid w:val="00F37BAB"/>
    <w:rsid w:val="00F401D3"/>
    <w:rsid w:val="00F43DD3"/>
    <w:rsid w:val="00F43EF8"/>
    <w:rsid w:val="00F45536"/>
    <w:rsid w:val="00F50C6F"/>
    <w:rsid w:val="00F50D23"/>
    <w:rsid w:val="00F52AB0"/>
    <w:rsid w:val="00F56FB6"/>
    <w:rsid w:val="00F5727A"/>
    <w:rsid w:val="00F60A81"/>
    <w:rsid w:val="00F61BA2"/>
    <w:rsid w:val="00F63042"/>
    <w:rsid w:val="00F63D6D"/>
    <w:rsid w:val="00F67FA7"/>
    <w:rsid w:val="00F7062B"/>
    <w:rsid w:val="00F71734"/>
    <w:rsid w:val="00F721ED"/>
    <w:rsid w:val="00F74801"/>
    <w:rsid w:val="00F864D3"/>
    <w:rsid w:val="00F87B22"/>
    <w:rsid w:val="00F9000A"/>
    <w:rsid w:val="00F910A4"/>
    <w:rsid w:val="00F94A22"/>
    <w:rsid w:val="00FA1F95"/>
    <w:rsid w:val="00FA2481"/>
    <w:rsid w:val="00FA2D40"/>
    <w:rsid w:val="00FA3A14"/>
    <w:rsid w:val="00FA4A56"/>
    <w:rsid w:val="00FA4F5C"/>
    <w:rsid w:val="00FB1E62"/>
    <w:rsid w:val="00FC0E15"/>
    <w:rsid w:val="00FC5832"/>
    <w:rsid w:val="00FD058E"/>
    <w:rsid w:val="00FD2C9F"/>
    <w:rsid w:val="00FD6EB1"/>
    <w:rsid w:val="00FE58FD"/>
    <w:rsid w:val="00FE5CB7"/>
    <w:rsid w:val="00FF0AD1"/>
    <w:rsid w:val="00FF178A"/>
    <w:rsid w:val="00FF1D39"/>
    <w:rsid w:val="00FF2CCC"/>
    <w:rsid w:val="00FF48F9"/>
    <w:rsid w:val="00FF4903"/>
    <w:rsid w:val="00FF4E03"/>
    <w:rsid w:val="00FF6610"/>
    <w:rsid w:val="00FF6634"/>
    <w:rsid w:val="00FF68D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FFF6BF"/>
  <w15:docId w15:val="{5C652113-DAEF-456B-B123-1D9C1E3CC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uiPriority w:val="1"/>
    <w:qFormat/>
    <w:rsid w:val="00D265FB"/>
    <w:pPr>
      <w:widowControl w:val="0"/>
      <w:autoSpaceDE w:val="0"/>
      <w:autoSpaceDN w:val="0"/>
      <w:spacing w:after="0" w:line="240" w:lineRule="auto"/>
    </w:pPr>
    <w:rPr>
      <w:rFonts w:ascii="Times New Roman" w:eastAsia="Times New Roman" w:hAnsi="Times New Roman" w:cs="Times New Roman"/>
    </w:rPr>
  </w:style>
  <w:style w:type="paragraph" w:styleId="1">
    <w:name w:val="heading 1"/>
    <w:basedOn w:val="a1"/>
    <w:next w:val="a1"/>
    <w:link w:val="10"/>
    <w:uiPriority w:val="1"/>
    <w:qFormat/>
    <w:rsid w:val="00D34079"/>
    <w:pPr>
      <w:keepNext/>
      <w:keepLines/>
      <w:numPr>
        <w:numId w:val="1"/>
      </w:numPr>
      <w:spacing w:before="120" w:after="120"/>
      <w:jc w:val="center"/>
      <w:outlineLvl w:val="0"/>
    </w:pPr>
    <w:rPr>
      <w:rFonts w:eastAsiaTheme="majorEastAsia" w:cstheme="majorBidi"/>
      <w:b/>
      <w:sz w:val="28"/>
      <w:szCs w:val="32"/>
      <w:lang w:eastAsia="ru-RU"/>
    </w:rPr>
  </w:style>
  <w:style w:type="paragraph" w:styleId="2">
    <w:name w:val="heading 2"/>
    <w:basedOn w:val="a1"/>
    <w:next w:val="a1"/>
    <w:link w:val="20"/>
    <w:uiPriority w:val="9"/>
    <w:unhideWhenUsed/>
    <w:qFormat/>
    <w:rsid w:val="005E3B05"/>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1"/>
    <w:next w:val="a1"/>
    <w:link w:val="30"/>
    <w:uiPriority w:val="9"/>
    <w:unhideWhenUsed/>
    <w:qFormat/>
    <w:rsid w:val="001A0D8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1"/>
    <w:next w:val="a1"/>
    <w:link w:val="40"/>
    <w:uiPriority w:val="9"/>
    <w:semiHidden/>
    <w:unhideWhenUsed/>
    <w:qFormat/>
    <w:rsid w:val="006A1546"/>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11">
    <w:name w:val="Стиль1"/>
    <w:basedOn w:val="a5"/>
    <w:next w:val="a1"/>
    <w:link w:val="12"/>
    <w:autoRedefine/>
    <w:qFormat/>
    <w:rsid w:val="00223292"/>
    <w:pPr>
      <w:suppressAutoHyphens/>
      <w:spacing w:line="360" w:lineRule="auto"/>
      <w:ind w:firstLine="709"/>
    </w:pPr>
    <w:rPr>
      <w:rFonts w:eastAsia="Calibri"/>
      <w:kern w:val="24"/>
      <w:sz w:val="24"/>
      <w:lang w:eastAsia="ar-SA"/>
    </w:rPr>
  </w:style>
  <w:style w:type="character" w:customStyle="1" w:styleId="12">
    <w:name w:val="Стиль1 Знак"/>
    <w:basedOn w:val="a2"/>
    <w:link w:val="11"/>
    <w:rsid w:val="00223292"/>
    <w:rPr>
      <w:rFonts w:ascii="Times New Roman" w:eastAsia="Calibri" w:hAnsi="Times New Roman" w:cs="Times New Roman"/>
      <w:kern w:val="24"/>
      <w:sz w:val="24"/>
      <w:lang w:eastAsia="ar-SA"/>
    </w:rPr>
  </w:style>
  <w:style w:type="paragraph" w:styleId="a5">
    <w:name w:val="Bibliography"/>
    <w:basedOn w:val="a1"/>
    <w:next w:val="a1"/>
    <w:uiPriority w:val="37"/>
    <w:semiHidden/>
    <w:unhideWhenUsed/>
    <w:rsid w:val="00F864D3"/>
  </w:style>
  <w:style w:type="character" w:customStyle="1" w:styleId="10">
    <w:name w:val="Заголовок 1 Знак"/>
    <w:basedOn w:val="a2"/>
    <w:link w:val="1"/>
    <w:uiPriority w:val="1"/>
    <w:rsid w:val="001E25C2"/>
    <w:rPr>
      <w:rFonts w:ascii="Times New Roman" w:eastAsiaTheme="majorEastAsia" w:hAnsi="Times New Roman" w:cstheme="majorBidi"/>
      <w:b/>
      <w:sz w:val="28"/>
      <w:szCs w:val="32"/>
      <w:lang w:eastAsia="ru-RU"/>
    </w:rPr>
  </w:style>
  <w:style w:type="paragraph" w:styleId="a0">
    <w:name w:val="Subtitle"/>
    <w:basedOn w:val="1"/>
    <w:next w:val="a1"/>
    <w:link w:val="a6"/>
    <w:uiPriority w:val="11"/>
    <w:qFormat/>
    <w:rsid w:val="009110E7"/>
    <w:pPr>
      <w:numPr>
        <w:numId w:val="2"/>
      </w:numPr>
      <w:ind w:left="357" w:hanging="357"/>
    </w:pPr>
    <w:rPr>
      <w:rFonts w:eastAsiaTheme="minorEastAsia"/>
      <w:color w:val="000000" w:themeColor="text1"/>
    </w:rPr>
  </w:style>
  <w:style w:type="character" w:customStyle="1" w:styleId="a6">
    <w:name w:val="Подзаголовок Знак"/>
    <w:basedOn w:val="a2"/>
    <w:link w:val="a0"/>
    <w:uiPriority w:val="11"/>
    <w:rsid w:val="009110E7"/>
    <w:rPr>
      <w:rFonts w:ascii="Times New Roman" w:eastAsiaTheme="minorEastAsia" w:hAnsi="Times New Roman" w:cstheme="majorBidi"/>
      <w:b/>
      <w:color w:val="000000" w:themeColor="text1"/>
      <w:sz w:val="24"/>
      <w:szCs w:val="32"/>
      <w:lang w:eastAsia="ru-RU"/>
    </w:rPr>
  </w:style>
  <w:style w:type="paragraph" w:styleId="a7">
    <w:name w:val="Body Text"/>
    <w:basedOn w:val="a1"/>
    <w:link w:val="a8"/>
    <w:uiPriority w:val="1"/>
    <w:qFormat/>
    <w:rsid w:val="00970CC3"/>
    <w:rPr>
      <w:sz w:val="28"/>
      <w:szCs w:val="28"/>
    </w:rPr>
  </w:style>
  <w:style w:type="character" w:customStyle="1" w:styleId="a8">
    <w:name w:val="Основной текст Знак"/>
    <w:basedOn w:val="a2"/>
    <w:link w:val="a7"/>
    <w:uiPriority w:val="1"/>
    <w:rsid w:val="00970CC3"/>
    <w:rPr>
      <w:rFonts w:ascii="Times New Roman" w:eastAsia="Times New Roman" w:hAnsi="Times New Roman" w:cs="Times New Roman"/>
      <w:sz w:val="28"/>
      <w:szCs w:val="28"/>
    </w:rPr>
  </w:style>
  <w:style w:type="paragraph" w:styleId="a9">
    <w:name w:val="List Paragraph"/>
    <w:basedOn w:val="a1"/>
    <w:uiPriority w:val="34"/>
    <w:qFormat/>
    <w:rsid w:val="00970CC3"/>
    <w:pPr>
      <w:ind w:left="112" w:firstLine="357"/>
      <w:jc w:val="both"/>
    </w:pPr>
  </w:style>
  <w:style w:type="paragraph" w:customStyle="1" w:styleId="TableParagraph">
    <w:name w:val="Table Paragraph"/>
    <w:basedOn w:val="a1"/>
    <w:uiPriority w:val="1"/>
    <w:qFormat/>
    <w:rsid w:val="00970CC3"/>
    <w:pPr>
      <w:tabs>
        <w:tab w:val="left" w:pos="993"/>
      </w:tabs>
      <w:spacing w:line="276" w:lineRule="auto"/>
      <w:jc w:val="both"/>
    </w:pPr>
    <w:rPr>
      <w:sz w:val="24"/>
    </w:rPr>
  </w:style>
  <w:style w:type="table" w:styleId="aa">
    <w:name w:val="Table Grid"/>
    <w:basedOn w:val="a3"/>
    <w:uiPriority w:val="39"/>
    <w:rsid w:val="00970CC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TOC Heading"/>
    <w:basedOn w:val="1"/>
    <w:next w:val="a1"/>
    <w:uiPriority w:val="39"/>
    <w:unhideWhenUsed/>
    <w:qFormat/>
    <w:rsid w:val="00970CC3"/>
    <w:pPr>
      <w:widowControl/>
      <w:numPr>
        <w:numId w:val="0"/>
      </w:numPr>
      <w:autoSpaceDE/>
      <w:autoSpaceDN/>
      <w:spacing w:before="240" w:after="0" w:line="259" w:lineRule="auto"/>
      <w:jc w:val="left"/>
      <w:outlineLvl w:val="9"/>
    </w:pPr>
    <w:rPr>
      <w:rFonts w:asciiTheme="majorHAnsi" w:hAnsiTheme="majorHAnsi"/>
      <w:b w:val="0"/>
      <w:color w:val="2E74B5" w:themeColor="accent1" w:themeShade="BF"/>
      <w:sz w:val="32"/>
    </w:rPr>
  </w:style>
  <w:style w:type="paragraph" w:styleId="13">
    <w:name w:val="toc 1"/>
    <w:basedOn w:val="a1"/>
    <w:next w:val="a1"/>
    <w:autoRedefine/>
    <w:uiPriority w:val="39"/>
    <w:unhideWhenUsed/>
    <w:qFormat/>
    <w:rsid w:val="002857B3"/>
    <w:pPr>
      <w:tabs>
        <w:tab w:val="left" w:pos="284"/>
        <w:tab w:val="right" w:leader="dot" w:pos="9341"/>
      </w:tabs>
      <w:spacing w:after="100"/>
    </w:pPr>
    <w:rPr>
      <w:noProof/>
      <w:sz w:val="28"/>
      <w:szCs w:val="28"/>
    </w:rPr>
  </w:style>
  <w:style w:type="character" w:styleId="ac">
    <w:name w:val="Hyperlink"/>
    <w:basedOn w:val="a2"/>
    <w:uiPriority w:val="99"/>
    <w:unhideWhenUsed/>
    <w:rsid w:val="00970CC3"/>
    <w:rPr>
      <w:color w:val="0563C1" w:themeColor="hyperlink"/>
      <w:u w:val="single"/>
    </w:rPr>
  </w:style>
  <w:style w:type="character" w:styleId="ad">
    <w:name w:val="Emphasis"/>
    <w:basedOn w:val="a2"/>
    <w:uiPriority w:val="20"/>
    <w:qFormat/>
    <w:rsid w:val="00B85872"/>
    <w:rPr>
      <w:i/>
      <w:iCs/>
    </w:rPr>
  </w:style>
  <w:style w:type="character" w:customStyle="1" w:styleId="FontStyle92">
    <w:name w:val="Font Style92"/>
    <w:rsid w:val="00B81E5D"/>
    <w:rPr>
      <w:rFonts w:ascii="Times New Roman" w:hAnsi="Times New Roman" w:cs="Times New Roman"/>
      <w:b/>
      <w:bCs/>
      <w:sz w:val="20"/>
      <w:szCs w:val="20"/>
    </w:rPr>
  </w:style>
  <w:style w:type="paragraph" w:customStyle="1" w:styleId="Style32">
    <w:name w:val="Style32"/>
    <w:basedOn w:val="a1"/>
    <w:rsid w:val="00B81E5D"/>
    <w:pPr>
      <w:adjustRightInd w:val="0"/>
    </w:pPr>
    <w:rPr>
      <w:sz w:val="24"/>
      <w:szCs w:val="24"/>
      <w:lang w:eastAsia="ru-RU"/>
    </w:rPr>
  </w:style>
  <w:style w:type="paragraph" w:styleId="HTML">
    <w:name w:val="HTML Preformatted"/>
    <w:basedOn w:val="a1"/>
    <w:link w:val="HTML0"/>
    <w:uiPriority w:val="99"/>
    <w:semiHidden/>
    <w:unhideWhenUsed/>
    <w:rsid w:val="00AF443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eastAsia="ru-RU"/>
    </w:rPr>
  </w:style>
  <w:style w:type="character" w:customStyle="1" w:styleId="HTML0">
    <w:name w:val="Стандартный HTML Знак"/>
    <w:basedOn w:val="a2"/>
    <w:link w:val="HTML"/>
    <w:uiPriority w:val="99"/>
    <w:semiHidden/>
    <w:rsid w:val="00AF4430"/>
    <w:rPr>
      <w:rFonts w:ascii="Courier New" w:eastAsia="Times New Roman" w:hAnsi="Courier New" w:cs="Courier New"/>
      <w:sz w:val="20"/>
      <w:szCs w:val="20"/>
      <w:lang w:eastAsia="ru-RU"/>
    </w:rPr>
  </w:style>
  <w:style w:type="paragraph" w:customStyle="1" w:styleId="s3">
    <w:name w:val="s_3"/>
    <w:basedOn w:val="a1"/>
    <w:rsid w:val="00AF4430"/>
    <w:pPr>
      <w:widowControl/>
      <w:autoSpaceDE/>
      <w:autoSpaceDN/>
      <w:spacing w:before="100" w:beforeAutospacing="1" w:after="100" w:afterAutospacing="1"/>
    </w:pPr>
    <w:rPr>
      <w:sz w:val="24"/>
      <w:szCs w:val="24"/>
      <w:lang w:eastAsia="ru-RU"/>
    </w:rPr>
  </w:style>
  <w:style w:type="paragraph" w:customStyle="1" w:styleId="s1">
    <w:name w:val="s_1"/>
    <w:basedOn w:val="a1"/>
    <w:rsid w:val="00AF4430"/>
    <w:pPr>
      <w:widowControl/>
      <w:autoSpaceDE/>
      <w:autoSpaceDN/>
      <w:spacing w:before="100" w:beforeAutospacing="1" w:after="100" w:afterAutospacing="1"/>
    </w:pPr>
    <w:rPr>
      <w:sz w:val="24"/>
      <w:szCs w:val="24"/>
      <w:lang w:eastAsia="ru-RU"/>
    </w:rPr>
  </w:style>
  <w:style w:type="paragraph" w:customStyle="1" w:styleId="indent1">
    <w:name w:val="indent_1"/>
    <w:basedOn w:val="a1"/>
    <w:rsid w:val="00AF4430"/>
    <w:pPr>
      <w:widowControl/>
      <w:autoSpaceDE/>
      <w:autoSpaceDN/>
      <w:spacing w:before="100" w:beforeAutospacing="1" w:after="100" w:afterAutospacing="1"/>
    </w:pPr>
    <w:rPr>
      <w:sz w:val="24"/>
      <w:szCs w:val="24"/>
      <w:lang w:eastAsia="ru-RU"/>
    </w:rPr>
  </w:style>
  <w:style w:type="paragraph" w:customStyle="1" w:styleId="s16">
    <w:name w:val="s_16"/>
    <w:basedOn w:val="a1"/>
    <w:rsid w:val="00AF4430"/>
    <w:pPr>
      <w:widowControl/>
      <w:autoSpaceDE/>
      <w:autoSpaceDN/>
      <w:spacing w:before="100" w:beforeAutospacing="1" w:after="100" w:afterAutospacing="1"/>
    </w:pPr>
    <w:rPr>
      <w:sz w:val="24"/>
      <w:szCs w:val="24"/>
      <w:lang w:eastAsia="ru-RU"/>
    </w:rPr>
  </w:style>
  <w:style w:type="table" w:customStyle="1" w:styleId="21">
    <w:name w:val="Сетка таблицы2"/>
    <w:basedOn w:val="a3"/>
    <w:next w:val="aa"/>
    <w:uiPriority w:val="39"/>
    <w:rsid w:val="00F910A4"/>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a3"/>
    <w:next w:val="aa"/>
    <w:uiPriority w:val="39"/>
    <w:rsid w:val="00E11135"/>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Balloon Text"/>
    <w:basedOn w:val="a1"/>
    <w:link w:val="af"/>
    <w:uiPriority w:val="99"/>
    <w:semiHidden/>
    <w:unhideWhenUsed/>
    <w:rsid w:val="00956B7D"/>
    <w:rPr>
      <w:rFonts w:ascii="Segoe UI" w:hAnsi="Segoe UI" w:cs="Segoe UI"/>
      <w:sz w:val="18"/>
      <w:szCs w:val="18"/>
    </w:rPr>
  </w:style>
  <w:style w:type="character" w:customStyle="1" w:styleId="af">
    <w:name w:val="Текст выноски Знак"/>
    <w:basedOn w:val="a2"/>
    <w:link w:val="ae"/>
    <w:uiPriority w:val="99"/>
    <w:semiHidden/>
    <w:rsid w:val="00956B7D"/>
    <w:rPr>
      <w:rFonts w:ascii="Segoe UI" w:eastAsia="Times New Roman" w:hAnsi="Segoe UI" w:cs="Segoe UI"/>
      <w:sz w:val="18"/>
      <w:szCs w:val="18"/>
    </w:rPr>
  </w:style>
  <w:style w:type="paragraph" w:styleId="af0">
    <w:name w:val="header"/>
    <w:basedOn w:val="a1"/>
    <w:link w:val="af1"/>
    <w:uiPriority w:val="99"/>
    <w:unhideWhenUsed/>
    <w:rsid w:val="00956B7D"/>
    <w:pPr>
      <w:tabs>
        <w:tab w:val="center" w:pos="4677"/>
        <w:tab w:val="right" w:pos="9355"/>
      </w:tabs>
    </w:pPr>
  </w:style>
  <w:style w:type="character" w:customStyle="1" w:styleId="af1">
    <w:name w:val="Верхний колонтитул Знак"/>
    <w:basedOn w:val="a2"/>
    <w:link w:val="af0"/>
    <w:uiPriority w:val="99"/>
    <w:rsid w:val="00956B7D"/>
    <w:rPr>
      <w:rFonts w:ascii="Times New Roman" w:eastAsia="Times New Roman" w:hAnsi="Times New Roman" w:cs="Times New Roman"/>
    </w:rPr>
  </w:style>
  <w:style w:type="paragraph" w:styleId="af2">
    <w:name w:val="footer"/>
    <w:basedOn w:val="a1"/>
    <w:link w:val="af3"/>
    <w:uiPriority w:val="99"/>
    <w:unhideWhenUsed/>
    <w:rsid w:val="00956B7D"/>
    <w:pPr>
      <w:tabs>
        <w:tab w:val="center" w:pos="4677"/>
        <w:tab w:val="right" w:pos="9355"/>
      </w:tabs>
    </w:pPr>
  </w:style>
  <w:style w:type="character" w:customStyle="1" w:styleId="af3">
    <w:name w:val="Нижний колонтитул Знак"/>
    <w:basedOn w:val="a2"/>
    <w:link w:val="af2"/>
    <w:uiPriority w:val="99"/>
    <w:rsid w:val="00956B7D"/>
    <w:rPr>
      <w:rFonts w:ascii="Times New Roman" w:eastAsia="Times New Roman" w:hAnsi="Times New Roman" w:cs="Times New Roman"/>
    </w:rPr>
  </w:style>
  <w:style w:type="character" w:styleId="af4">
    <w:name w:val="page number"/>
    <w:basedOn w:val="a2"/>
    <w:rsid w:val="009C7030"/>
  </w:style>
  <w:style w:type="paragraph" w:styleId="af5">
    <w:name w:val="Title"/>
    <w:basedOn w:val="a1"/>
    <w:link w:val="af6"/>
    <w:qFormat/>
    <w:rsid w:val="00955B1A"/>
    <w:pPr>
      <w:overflowPunct w:val="0"/>
      <w:adjustRightInd w:val="0"/>
      <w:ind w:right="-766"/>
      <w:jc w:val="center"/>
      <w:textAlignment w:val="baseline"/>
    </w:pPr>
    <w:rPr>
      <w:sz w:val="24"/>
      <w:szCs w:val="20"/>
      <w:lang w:eastAsia="ru-RU"/>
    </w:rPr>
  </w:style>
  <w:style w:type="character" w:customStyle="1" w:styleId="af6">
    <w:name w:val="Заголовок Знак"/>
    <w:basedOn w:val="a2"/>
    <w:link w:val="af5"/>
    <w:rsid w:val="00955B1A"/>
    <w:rPr>
      <w:rFonts w:ascii="Times New Roman" w:eastAsia="Times New Roman" w:hAnsi="Times New Roman" w:cs="Times New Roman"/>
      <w:sz w:val="24"/>
      <w:szCs w:val="20"/>
      <w:lang w:eastAsia="ru-RU"/>
    </w:rPr>
  </w:style>
  <w:style w:type="paragraph" w:customStyle="1" w:styleId="Style9">
    <w:name w:val="Style9"/>
    <w:basedOn w:val="a1"/>
    <w:rsid w:val="001B61D5"/>
    <w:pPr>
      <w:adjustRightInd w:val="0"/>
      <w:jc w:val="center"/>
    </w:pPr>
    <w:rPr>
      <w:sz w:val="24"/>
      <w:szCs w:val="24"/>
      <w:lang w:eastAsia="ru-RU"/>
    </w:rPr>
  </w:style>
  <w:style w:type="paragraph" w:customStyle="1" w:styleId="Style14">
    <w:name w:val="Style14"/>
    <w:basedOn w:val="a1"/>
    <w:rsid w:val="001B61D5"/>
    <w:pPr>
      <w:adjustRightInd w:val="0"/>
    </w:pPr>
    <w:rPr>
      <w:sz w:val="24"/>
      <w:szCs w:val="24"/>
      <w:lang w:eastAsia="ru-RU"/>
    </w:rPr>
  </w:style>
  <w:style w:type="paragraph" w:customStyle="1" w:styleId="Style60">
    <w:name w:val="Style60"/>
    <w:basedOn w:val="a1"/>
    <w:rsid w:val="001B61D5"/>
    <w:pPr>
      <w:adjustRightInd w:val="0"/>
    </w:pPr>
    <w:rPr>
      <w:sz w:val="24"/>
      <w:szCs w:val="24"/>
      <w:lang w:eastAsia="ru-RU"/>
    </w:rPr>
  </w:style>
  <w:style w:type="paragraph" w:customStyle="1" w:styleId="Style62">
    <w:name w:val="Style62"/>
    <w:basedOn w:val="a1"/>
    <w:rsid w:val="001B61D5"/>
    <w:pPr>
      <w:adjustRightInd w:val="0"/>
    </w:pPr>
    <w:rPr>
      <w:sz w:val="24"/>
      <w:szCs w:val="24"/>
      <w:lang w:eastAsia="ru-RU"/>
    </w:rPr>
  </w:style>
  <w:style w:type="paragraph" w:customStyle="1" w:styleId="Style65">
    <w:name w:val="Style65"/>
    <w:basedOn w:val="a1"/>
    <w:rsid w:val="001B61D5"/>
    <w:pPr>
      <w:adjustRightInd w:val="0"/>
    </w:pPr>
    <w:rPr>
      <w:sz w:val="24"/>
      <w:szCs w:val="24"/>
      <w:lang w:eastAsia="ru-RU"/>
    </w:rPr>
  </w:style>
  <w:style w:type="character" w:customStyle="1" w:styleId="FontStyle90">
    <w:name w:val="Font Style90"/>
    <w:rsid w:val="001B61D5"/>
    <w:rPr>
      <w:rFonts w:ascii="Times New Roman" w:hAnsi="Times New Roman" w:cs="Times New Roman"/>
      <w:b/>
      <w:bCs/>
      <w:i/>
      <w:iCs/>
      <w:sz w:val="20"/>
      <w:szCs w:val="20"/>
    </w:rPr>
  </w:style>
  <w:style w:type="character" w:customStyle="1" w:styleId="FontStyle91">
    <w:name w:val="Font Style91"/>
    <w:rsid w:val="001B61D5"/>
    <w:rPr>
      <w:rFonts w:ascii="Times New Roman" w:hAnsi="Times New Roman" w:cs="Times New Roman"/>
      <w:b/>
      <w:bCs/>
      <w:sz w:val="12"/>
      <w:szCs w:val="12"/>
    </w:rPr>
  </w:style>
  <w:style w:type="character" w:customStyle="1" w:styleId="FontStyle93">
    <w:name w:val="Font Style93"/>
    <w:rsid w:val="001B61D5"/>
    <w:rPr>
      <w:rFonts w:ascii="Times New Roman" w:hAnsi="Times New Roman" w:cs="Times New Roman"/>
      <w:b/>
      <w:bCs/>
      <w:sz w:val="18"/>
      <w:szCs w:val="18"/>
    </w:rPr>
  </w:style>
  <w:style w:type="paragraph" w:customStyle="1" w:styleId="af7">
    <w:name w:val="Книга"/>
    <w:link w:val="af8"/>
    <w:qFormat/>
    <w:rsid w:val="005703B4"/>
    <w:pPr>
      <w:suppressAutoHyphens/>
      <w:spacing w:after="0" w:line="360" w:lineRule="auto"/>
      <w:ind w:firstLine="709"/>
      <w:jc w:val="both"/>
    </w:pPr>
    <w:rPr>
      <w:rFonts w:ascii="Times New Roman" w:eastAsia="Times New Roman" w:hAnsi="Times New Roman" w:cs="Times New Roman"/>
      <w:kern w:val="20"/>
      <w:sz w:val="28"/>
      <w:szCs w:val="20"/>
      <w:lang w:eastAsia="ru-RU"/>
    </w:rPr>
  </w:style>
  <w:style w:type="character" w:customStyle="1" w:styleId="af8">
    <w:name w:val="Книга Знак"/>
    <w:link w:val="af7"/>
    <w:rsid w:val="005703B4"/>
    <w:rPr>
      <w:rFonts w:ascii="Times New Roman" w:eastAsia="Times New Roman" w:hAnsi="Times New Roman" w:cs="Times New Roman"/>
      <w:kern w:val="20"/>
      <w:sz w:val="28"/>
      <w:szCs w:val="20"/>
      <w:lang w:eastAsia="ru-RU"/>
    </w:rPr>
  </w:style>
  <w:style w:type="character" w:customStyle="1" w:styleId="30">
    <w:name w:val="Заголовок 3 Знак"/>
    <w:basedOn w:val="a2"/>
    <w:link w:val="3"/>
    <w:uiPriority w:val="9"/>
    <w:rsid w:val="001A0D83"/>
    <w:rPr>
      <w:rFonts w:asciiTheme="majorHAnsi" w:eastAsiaTheme="majorEastAsia" w:hAnsiTheme="majorHAnsi" w:cstheme="majorBidi"/>
      <w:color w:val="1F4D78" w:themeColor="accent1" w:themeShade="7F"/>
      <w:sz w:val="24"/>
      <w:szCs w:val="24"/>
    </w:rPr>
  </w:style>
  <w:style w:type="paragraph" w:styleId="31">
    <w:name w:val="toc 3"/>
    <w:basedOn w:val="a1"/>
    <w:next w:val="a1"/>
    <w:autoRedefine/>
    <w:uiPriority w:val="39"/>
    <w:unhideWhenUsed/>
    <w:qFormat/>
    <w:rsid w:val="00677F46"/>
    <w:pPr>
      <w:tabs>
        <w:tab w:val="right" w:leader="dot" w:pos="9911"/>
      </w:tabs>
      <w:spacing w:after="100"/>
    </w:pPr>
    <w:rPr>
      <w:noProof/>
      <w:sz w:val="24"/>
      <w:lang w:eastAsia="ru-RU"/>
    </w:rPr>
  </w:style>
  <w:style w:type="character" w:styleId="af9">
    <w:name w:val="annotation reference"/>
    <w:basedOn w:val="a2"/>
    <w:uiPriority w:val="99"/>
    <w:semiHidden/>
    <w:unhideWhenUsed/>
    <w:rsid w:val="00243F55"/>
    <w:rPr>
      <w:sz w:val="16"/>
      <w:szCs w:val="16"/>
    </w:rPr>
  </w:style>
  <w:style w:type="paragraph" w:styleId="afa">
    <w:name w:val="annotation text"/>
    <w:basedOn w:val="a1"/>
    <w:link w:val="afb"/>
    <w:uiPriority w:val="99"/>
    <w:semiHidden/>
    <w:unhideWhenUsed/>
    <w:rsid w:val="00243F55"/>
    <w:rPr>
      <w:sz w:val="20"/>
      <w:szCs w:val="20"/>
    </w:rPr>
  </w:style>
  <w:style w:type="character" w:customStyle="1" w:styleId="afb">
    <w:name w:val="Текст примечания Знак"/>
    <w:basedOn w:val="a2"/>
    <w:link w:val="afa"/>
    <w:uiPriority w:val="99"/>
    <w:semiHidden/>
    <w:rsid w:val="00243F55"/>
    <w:rPr>
      <w:rFonts w:ascii="Times New Roman" w:eastAsia="Times New Roman" w:hAnsi="Times New Roman" w:cs="Times New Roman"/>
      <w:sz w:val="20"/>
      <w:szCs w:val="20"/>
    </w:rPr>
  </w:style>
  <w:style w:type="paragraph" w:styleId="afc">
    <w:name w:val="annotation subject"/>
    <w:basedOn w:val="afa"/>
    <w:next w:val="afa"/>
    <w:link w:val="afd"/>
    <w:uiPriority w:val="99"/>
    <w:semiHidden/>
    <w:unhideWhenUsed/>
    <w:rsid w:val="00243F55"/>
    <w:rPr>
      <w:b/>
      <w:bCs/>
    </w:rPr>
  </w:style>
  <w:style w:type="character" w:customStyle="1" w:styleId="afd">
    <w:name w:val="Тема примечания Знак"/>
    <w:basedOn w:val="afb"/>
    <w:link w:val="afc"/>
    <w:uiPriority w:val="99"/>
    <w:semiHidden/>
    <w:rsid w:val="00243F55"/>
    <w:rPr>
      <w:rFonts w:ascii="Times New Roman" w:eastAsia="Times New Roman" w:hAnsi="Times New Roman" w:cs="Times New Roman"/>
      <w:b/>
      <w:bCs/>
      <w:sz w:val="20"/>
      <w:szCs w:val="20"/>
    </w:rPr>
  </w:style>
  <w:style w:type="paragraph" w:styleId="32">
    <w:name w:val="Body Text Indent 3"/>
    <w:basedOn w:val="a1"/>
    <w:link w:val="33"/>
    <w:uiPriority w:val="99"/>
    <w:semiHidden/>
    <w:unhideWhenUsed/>
    <w:rsid w:val="00CF06B1"/>
    <w:pPr>
      <w:spacing w:after="120"/>
      <w:ind w:left="360"/>
    </w:pPr>
    <w:rPr>
      <w:sz w:val="16"/>
      <w:szCs w:val="16"/>
    </w:rPr>
  </w:style>
  <w:style w:type="character" w:customStyle="1" w:styleId="33">
    <w:name w:val="Основной текст с отступом 3 Знак"/>
    <w:basedOn w:val="a2"/>
    <w:link w:val="32"/>
    <w:uiPriority w:val="99"/>
    <w:semiHidden/>
    <w:rsid w:val="00CF06B1"/>
    <w:rPr>
      <w:rFonts w:ascii="Times New Roman" w:eastAsia="Times New Roman" w:hAnsi="Times New Roman" w:cs="Times New Roman"/>
      <w:sz w:val="16"/>
      <w:szCs w:val="16"/>
    </w:rPr>
  </w:style>
  <w:style w:type="paragraph" w:customStyle="1" w:styleId="afe">
    <w:name w:val="Базовый"/>
    <w:rsid w:val="00CF06B1"/>
    <w:pPr>
      <w:suppressAutoHyphens/>
      <w:spacing w:after="200" w:line="276" w:lineRule="auto"/>
    </w:pPr>
    <w:rPr>
      <w:rFonts w:ascii="Calibri" w:eastAsia="Times New Roman" w:hAnsi="Calibri" w:cs="Times New Roman"/>
      <w:lang w:eastAsia="ru-RU"/>
    </w:rPr>
  </w:style>
  <w:style w:type="character" w:customStyle="1" w:styleId="w">
    <w:name w:val="w"/>
    <w:basedOn w:val="a2"/>
    <w:rsid w:val="00554406"/>
  </w:style>
  <w:style w:type="paragraph" w:styleId="aff">
    <w:name w:val="Normal (Web)"/>
    <w:basedOn w:val="a1"/>
    <w:uiPriority w:val="99"/>
    <w:semiHidden/>
    <w:unhideWhenUsed/>
    <w:rsid w:val="004C77C2"/>
    <w:pPr>
      <w:widowControl/>
      <w:autoSpaceDE/>
      <w:autoSpaceDN/>
      <w:spacing w:before="100" w:beforeAutospacing="1" w:after="100" w:afterAutospacing="1"/>
    </w:pPr>
    <w:rPr>
      <w:sz w:val="24"/>
      <w:szCs w:val="24"/>
    </w:rPr>
  </w:style>
  <w:style w:type="paragraph" w:styleId="22">
    <w:name w:val="toc 2"/>
    <w:basedOn w:val="a1"/>
    <w:next w:val="a1"/>
    <w:autoRedefine/>
    <w:uiPriority w:val="39"/>
    <w:unhideWhenUsed/>
    <w:qFormat/>
    <w:rsid w:val="00812034"/>
    <w:pPr>
      <w:widowControl/>
      <w:tabs>
        <w:tab w:val="left" w:pos="960"/>
        <w:tab w:val="right" w:leader="dot" w:pos="9341"/>
      </w:tabs>
      <w:autoSpaceDE/>
      <w:autoSpaceDN/>
      <w:spacing w:after="100" w:line="276" w:lineRule="auto"/>
      <w:ind w:left="220"/>
    </w:pPr>
    <w:rPr>
      <w:rFonts w:asciiTheme="minorHAnsi" w:eastAsiaTheme="minorEastAsia" w:hAnsiTheme="minorHAnsi" w:cstheme="minorBidi"/>
      <w:iCs/>
      <w:noProof/>
      <w:sz w:val="28"/>
      <w:szCs w:val="28"/>
      <w:lang w:eastAsia="ru-RU"/>
    </w:rPr>
  </w:style>
  <w:style w:type="character" w:styleId="aff0">
    <w:name w:val="Strong"/>
    <w:basedOn w:val="a2"/>
    <w:uiPriority w:val="22"/>
    <w:qFormat/>
    <w:rsid w:val="00081BD0"/>
    <w:rPr>
      <w:b/>
      <w:bCs/>
    </w:rPr>
  </w:style>
  <w:style w:type="paragraph" w:styleId="aff1">
    <w:name w:val="caption"/>
    <w:basedOn w:val="a1"/>
    <w:next w:val="a1"/>
    <w:uiPriority w:val="35"/>
    <w:unhideWhenUsed/>
    <w:qFormat/>
    <w:rsid w:val="00EC2194"/>
    <w:pPr>
      <w:spacing w:after="200"/>
    </w:pPr>
    <w:rPr>
      <w:i/>
      <w:iCs/>
      <w:color w:val="44546A" w:themeColor="text2"/>
      <w:sz w:val="18"/>
      <w:szCs w:val="18"/>
    </w:rPr>
  </w:style>
  <w:style w:type="character" w:styleId="aff2">
    <w:name w:val="Unresolved Mention"/>
    <w:basedOn w:val="a2"/>
    <w:uiPriority w:val="99"/>
    <w:semiHidden/>
    <w:unhideWhenUsed/>
    <w:rsid w:val="005E3B05"/>
    <w:rPr>
      <w:color w:val="605E5C"/>
      <w:shd w:val="clear" w:color="auto" w:fill="E1DFDD"/>
    </w:rPr>
  </w:style>
  <w:style w:type="character" w:customStyle="1" w:styleId="20">
    <w:name w:val="Заголовок 2 Знак"/>
    <w:basedOn w:val="a2"/>
    <w:link w:val="2"/>
    <w:uiPriority w:val="9"/>
    <w:rsid w:val="005E3B05"/>
    <w:rPr>
      <w:rFonts w:asciiTheme="majorHAnsi" w:eastAsiaTheme="majorEastAsia" w:hAnsiTheme="majorHAnsi" w:cstheme="majorBidi"/>
      <w:color w:val="2E74B5" w:themeColor="accent1" w:themeShade="BF"/>
      <w:sz w:val="26"/>
      <w:szCs w:val="26"/>
    </w:rPr>
  </w:style>
  <w:style w:type="character" w:customStyle="1" w:styleId="40">
    <w:name w:val="Заголовок 4 Знак"/>
    <w:basedOn w:val="a2"/>
    <w:link w:val="4"/>
    <w:uiPriority w:val="9"/>
    <w:semiHidden/>
    <w:rsid w:val="006A1546"/>
    <w:rPr>
      <w:rFonts w:asciiTheme="majorHAnsi" w:eastAsiaTheme="majorEastAsia" w:hAnsiTheme="majorHAnsi" w:cstheme="majorBidi"/>
      <w:i/>
      <w:iCs/>
      <w:color w:val="2E74B5" w:themeColor="accent1" w:themeShade="BF"/>
    </w:rPr>
  </w:style>
  <w:style w:type="character" w:styleId="aff3">
    <w:name w:val="Placeholder Text"/>
    <w:basedOn w:val="a2"/>
    <w:uiPriority w:val="99"/>
    <w:semiHidden/>
    <w:rsid w:val="00E704E0"/>
    <w:rPr>
      <w:color w:val="666666"/>
    </w:rPr>
  </w:style>
  <w:style w:type="paragraph" w:customStyle="1" w:styleId="a">
    <w:name w:val="Стиль СТИЛЬ"/>
    <w:basedOn w:val="af5"/>
    <w:link w:val="aff4"/>
    <w:uiPriority w:val="1"/>
    <w:qFormat/>
    <w:rsid w:val="00575A11"/>
    <w:pPr>
      <w:numPr>
        <w:ilvl w:val="1"/>
        <w:numId w:val="7"/>
      </w:numPr>
      <w:tabs>
        <w:tab w:val="left" w:pos="426"/>
      </w:tabs>
      <w:ind w:left="0" w:right="0" w:firstLine="0"/>
    </w:pPr>
    <w:rPr>
      <w:b/>
      <w:bCs/>
      <w:color w:val="000000" w:themeColor="text1"/>
      <w:sz w:val="28"/>
      <w:szCs w:val="28"/>
    </w:rPr>
  </w:style>
  <w:style w:type="character" w:customStyle="1" w:styleId="aff4">
    <w:name w:val="Стиль СТИЛЬ Знак"/>
    <w:basedOn w:val="af6"/>
    <w:link w:val="a"/>
    <w:uiPriority w:val="1"/>
    <w:rsid w:val="00575A11"/>
    <w:rPr>
      <w:rFonts w:ascii="Times New Roman" w:eastAsia="Times New Roman" w:hAnsi="Times New Roman" w:cs="Times New Roman"/>
      <w:b/>
      <w:bCs/>
      <w:color w:val="000000" w:themeColor="text1"/>
      <w:sz w:val="28"/>
      <w:szCs w:val="2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77680">
      <w:bodyDiv w:val="1"/>
      <w:marLeft w:val="0"/>
      <w:marRight w:val="0"/>
      <w:marTop w:val="0"/>
      <w:marBottom w:val="0"/>
      <w:divBdr>
        <w:top w:val="none" w:sz="0" w:space="0" w:color="auto"/>
        <w:left w:val="none" w:sz="0" w:space="0" w:color="auto"/>
        <w:bottom w:val="none" w:sz="0" w:space="0" w:color="auto"/>
        <w:right w:val="none" w:sz="0" w:space="0" w:color="auto"/>
      </w:divBdr>
    </w:div>
    <w:div w:id="68164408">
      <w:bodyDiv w:val="1"/>
      <w:marLeft w:val="0"/>
      <w:marRight w:val="0"/>
      <w:marTop w:val="0"/>
      <w:marBottom w:val="0"/>
      <w:divBdr>
        <w:top w:val="none" w:sz="0" w:space="0" w:color="auto"/>
        <w:left w:val="none" w:sz="0" w:space="0" w:color="auto"/>
        <w:bottom w:val="none" w:sz="0" w:space="0" w:color="auto"/>
        <w:right w:val="none" w:sz="0" w:space="0" w:color="auto"/>
      </w:divBdr>
    </w:div>
    <w:div w:id="74977960">
      <w:bodyDiv w:val="1"/>
      <w:marLeft w:val="0"/>
      <w:marRight w:val="0"/>
      <w:marTop w:val="0"/>
      <w:marBottom w:val="0"/>
      <w:divBdr>
        <w:top w:val="none" w:sz="0" w:space="0" w:color="auto"/>
        <w:left w:val="none" w:sz="0" w:space="0" w:color="auto"/>
        <w:bottom w:val="none" w:sz="0" w:space="0" w:color="auto"/>
        <w:right w:val="none" w:sz="0" w:space="0" w:color="auto"/>
      </w:divBdr>
      <w:divsChild>
        <w:div w:id="701126572">
          <w:marLeft w:val="0"/>
          <w:marRight w:val="0"/>
          <w:marTop w:val="0"/>
          <w:marBottom w:val="0"/>
          <w:divBdr>
            <w:top w:val="none" w:sz="0" w:space="0" w:color="auto"/>
            <w:left w:val="none" w:sz="0" w:space="0" w:color="auto"/>
            <w:bottom w:val="none" w:sz="0" w:space="0" w:color="auto"/>
            <w:right w:val="none" w:sz="0" w:space="0" w:color="auto"/>
          </w:divBdr>
          <w:divsChild>
            <w:div w:id="106753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30781">
      <w:bodyDiv w:val="1"/>
      <w:marLeft w:val="0"/>
      <w:marRight w:val="0"/>
      <w:marTop w:val="0"/>
      <w:marBottom w:val="0"/>
      <w:divBdr>
        <w:top w:val="none" w:sz="0" w:space="0" w:color="auto"/>
        <w:left w:val="none" w:sz="0" w:space="0" w:color="auto"/>
        <w:bottom w:val="none" w:sz="0" w:space="0" w:color="auto"/>
        <w:right w:val="none" w:sz="0" w:space="0" w:color="auto"/>
      </w:divBdr>
    </w:div>
    <w:div w:id="155923676">
      <w:bodyDiv w:val="1"/>
      <w:marLeft w:val="0"/>
      <w:marRight w:val="0"/>
      <w:marTop w:val="0"/>
      <w:marBottom w:val="0"/>
      <w:divBdr>
        <w:top w:val="none" w:sz="0" w:space="0" w:color="auto"/>
        <w:left w:val="none" w:sz="0" w:space="0" w:color="auto"/>
        <w:bottom w:val="none" w:sz="0" w:space="0" w:color="auto"/>
        <w:right w:val="none" w:sz="0" w:space="0" w:color="auto"/>
      </w:divBdr>
    </w:div>
    <w:div w:id="162549015">
      <w:bodyDiv w:val="1"/>
      <w:marLeft w:val="0"/>
      <w:marRight w:val="0"/>
      <w:marTop w:val="0"/>
      <w:marBottom w:val="0"/>
      <w:divBdr>
        <w:top w:val="none" w:sz="0" w:space="0" w:color="auto"/>
        <w:left w:val="none" w:sz="0" w:space="0" w:color="auto"/>
        <w:bottom w:val="none" w:sz="0" w:space="0" w:color="auto"/>
        <w:right w:val="none" w:sz="0" w:space="0" w:color="auto"/>
      </w:divBdr>
    </w:div>
    <w:div w:id="169762863">
      <w:bodyDiv w:val="1"/>
      <w:marLeft w:val="0"/>
      <w:marRight w:val="0"/>
      <w:marTop w:val="0"/>
      <w:marBottom w:val="0"/>
      <w:divBdr>
        <w:top w:val="none" w:sz="0" w:space="0" w:color="auto"/>
        <w:left w:val="none" w:sz="0" w:space="0" w:color="auto"/>
        <w:bottom w:val="none" w:sz="0" w:space="0" w:color="auto"/>
        <w:right w:val="none" w:sz="0" w:space="0" w:color="auto"/>
      </w:divBdr>
    </w:div>
    <w:div w:id="205798958">
      <w:bodyDiv w:val="1"/>
      <w:marLeft w:val="0"/>
      <w:marRight w:val="0"/>
      <w:marTop w:val="0"/>
      <w:marBottom w:val="0"/>
      <w:divBdr>
        <w:top w:val="none" w:sz="0" w:space="0" w:color="auto"/>
        <w:left w:val="none" w:sz="0" w:space="0" w:color="auto"/>
        <w:bottom w:val="none" w:sz="0" w:space="0" w:color="auto"/>
        <w:right w:val="none" w:sz="0" w:space="0" w:color="auto"/>
      </w:divBdr>
      <w:divsChild>
        <w:div w:id="540941541">
          <w:marLeft w:val="0"/>
          <w:marRight w:val="0"/>
          <w:marTop w:val="0"/>
          <w:marBottom w:val="0"/>
          <w:divBdr>
            <w:top w:val="none" w:sz="0" w:space="0" w:color="auto"/>
            <w:left w:val="none" w:sz="0" w:space="0" w:color="auto"/>
            <w:bottom w:val="none" w:sz="0" w:space="0" w:color="auto"/>
            <w:right w:val="none" w:sz="0" w:space="0" w:color="auto"/>
          </w:divBdr>
          <w:divsChild>
            <w:div w:id="176746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772089">
      <w:bodyDiv w:val="1"/>
      <w:marLeft w:val="0"/>
      <w:marRight w:val="0"/>
      <w:marTop w:val="0"/>
      <w:marBottom w:val="0"/>
      <w:divBdr>
        <w:top w:val="none" w:sz="0" w:space="0" w:color="auto"/>
        <w:left w:val="none" w:sz="0" w:space="0" w:color="auto"/>
        <w:bottom w:val="none" w:sz="0" w:space="0" w:color="auto"/>
        <w:right w:val="none" w:sz="0" w:space="0" w:color="auto"/>
      </w:divBdr>
    </w:div>
    <w:div w:id="323902158">
      <w:bodyDiv w:val="1"/>
      <w:marLeft w:val="0"/>
      <w:marRight w:val="0"/>
      <w:marTop w:val="0"/>
      <w:marBottom w:val="0"/>
      <w:divBdr>
        <w:top w:val="none" w:sz="0" w:space="0" w:color="auto"/>
        <w:left w:val="none" w:sz="0" w:space="0" w:color="auto"/>
        <w:bottom w:val="none" w:sz="0" w:space="0" w:color="auto"/>
        <w:right w:val="none" w:sz="0" w:space="0" w:color="auto"/>
      </w:divBdr>
    </w:div>
    <w:div w:id="336543673">
      <w:bodyDiv w:val="1"/>
      <w:marLeft w:val="0"/>
      <w:marRight w:val="0"/>
      <w:marTop w:val="0"/>
      <w:marBottom w:val="0"/>
      <w:divBdr>
        <w:top w:val="none" w:sz="0" w:space="0" w:color="auto"/>
        <w:left w:val="none" w:sz="0" w:space="0" w:color="auto"/>
        <w:bottom w:val="none" w:sz="0" w:space="0" w:color="auto"/>
        <w:right w:val="none" w:sz="0" w:space="0" w:color="auto"/>
      </w:divBdr>
    </w:div>
    <w:div w:id="343754485">
      <w:bodyDiv w:val="1"/>
      <w:marLeft w:val="0"/>
      <w:marRight w:val="0"/>
      <w:marTop w:val="0"/>
      <w:marBottom w:val="0"/>
      <w:divBdr>
        <w:top w:val="none" w:sz="0" w:space="0" w:color="auto"/>
        <w:left w:val="none" w:sz="0" w:space="0" w:color="auto"/>
        <w:bottom w:val="none" w:sz="0" w:space="0" w:color="auto"/>
        <w:right w:val="none" w:sz="0" w:space="0" w:color="auto"/>
      </w:divBdr>
    </w:div>
    <w:div w:id="375543146">
      <w:bodyDiv w:val="1"/>
      <w:marLeft w:val="0"/>
      <w:marRight w:val="0"/>
      <w:marTop w:val="0"/>
      <w:marBottom w:val="0"/>
      <w:divBdr>
        <w:top w:val="none" w:sz="0" w:space="0" w:color="auto"/>
        <w:left w:val="none" w:sz="0" w:space="0" w:color="auto"/>
        <w:bottom w:val="none" w:sz="0" w:space="0" w:color="auto"/>
        <w:right w:val="none" w:sz="0" w:space="0" w:color="auto"/>
      </w:divBdr>
    </w:div>
    <w:div w:id="426584596">
      <w:bodyDiv w:val="1"/>
      <w:marLeft w:val="0"/>
      <w:marRight w:val="0"/>
      <w:marTop w:val="0"/>
      <w:marBottom w:val="0"/>
      <w:divBdr>
        <w:top w:val="none" w:sz="0" w:space="0" w:color="auto"/>
        <w:left w:val="none" w:sz="0" w:space="0" w:color="auto"/>
        <w:bottom w:val="none" w:sz="0" w:space="0" w:color="auto"/>
        <w:right w:val="none" w:sz="0" w:space="0" w:color="auto"/>
      </w:divBdr>
    </w:div>
    <w:div w:id="508760931">
      <w:bodyDiv w:val="1"/>
      <w:marLeft w:val="0"/>
      <w:marRight w:val="0"/>
      <w:marTop w:val="0"/>
      <w:marBottom w:val="0"/>
      <w:divBdr>
        <w:top w:val="none" w:sz="0" w:space="0" w:color="auto"/>
        <w:left w:val="none" w:sz="0" w:space="0" w:color="auto"/>
        <w:bottom w:val="none" w:sz="0" w:space="0" w:color="auto"/>
        <w:right w:val="none" w:sz="0" w:space="0" w:color="auto"/>
      </w:divBdr>
    </w:div>
    <w:div w:id="569968126">
      <w:bodyDiv w:val="1"/>
      <w:marLeft w:val="0"/>
      <w:marRight w:val="0"/>
      <w:marTop w:val="0"/>
      <w:marBottom w:val="0"/>
      <w:divBdr>
        <w:top w:val="none" w:sz="0" w:space="0" w:color="auto"/>
        <w:left w:val="none" w:sz="0" w:space="0" w:color="auto"/>
        <w:bottom w:val="none" w:sz="0" w:space="0" w:color="auto"/>
        <w:right w:val="none" w:sz="0" w:space="0" w:color="auto"/>
      </w:divBdr>
    </w:div>
    <w:div w:id="608197661">
      <w:bodyDiv w:val="1"/>
      <w:marLeft w:val="0"/>
      <w:marRight w:val="0"/>
      <w:marTop w:val="0"/>
      <w:marBottom w:val="0"/>
      <w:divBdr>
        <w:top w:val="none" w:sz="0" w:space="0" w:color="auto"/>
        <w:left w:val="none" w:sz="0" w:space="0" w:color="auto"/>
        <w:bottom w:val="none" w:sz="0" w:space="0" w:color="auto"/>
        <w:right w:val="none" w:sz="0" w:space="0" w:color="auto"/>
      </w:divBdr>
      <w:divsChild>
        <w:div w:id="1222134754">
          <w:marLeft w:val="0"/>
          <w:marRight w:val="0"/>
          <w:marTop w:val="0"/>
          <w:marBottom w:val="0"/>
          <w:divBdr>
            <w:top w:val="none" w:sz="0" w:space="0" w:color="auto"/>
            <w:left w:val="none" w:sz="0" w:space="0" w:color="auto"/>
            <w:bottom w:val="none" w:sz="0" w:space="0" w:color="auto"/>
            <w:right w:val="none" w:sz="0" w:space="0" w:color="auto"/>
          </w:divBdr>
        </w:div>
        <w:div w:id="1103456560">
          <w:marLeft w:val="0"/>
          <w:marRight w:val="0"/>
          <w:marTop w:val="0"/>
          <w:marBottom w:val="0"/>
          <w:divBdr>
            <w:top w:val="none" w:sz="0" w:space="0" w:color="auto"/>
            <w:left w:val="none" w:sz="0" w:space="0" w:color="auto"/>
            <w:bottom w:val="none" w:sz="0" w:space="0" w:color="auto"/>
            <w:right w:val="none" w:sz="0" w:space="0" w:color="auto"/>
          </w:divBdr>
        </w:div>
        <w:div w:id="240529073">
          <w:marLeft w:val="0"/>
          <w:marRight w:val="0"/>
          <w:marTop w:val="0"/>
          <w:marBottom w:val="0"/>
          <w:divBdr>
            <w:top w:val="none" w:sz="0" w:space="0" w:color="auto"/>
            <w:left w:val="none" w:sz="0" w:space="0" w:color="auto"/>
            <w:bottom w:val="none" w:sz="0" w:space="0" w:color="auto"/>
            <w:right w:val="none" w:sz="0" w:space="0" w:color="auto"/>
          </w:divBdr>
        </w:div>
        <w:div w:id="2146964502">
          <w:marLeft w:val="0"/>
          <w:marRight w:val="0"/>
          <w:marTop w:val="0"/>
          <w:marBottom w:val="0"/>
          <w:divBdr>
            <w:top w:val="none" w:sz="0" w:space="0" w:color="auto"/>
            <w:left w:val="none" w:sz="0" w:space="0" w:color="auto"/>
            <w:bottom w:val="none" w:sz="0" w:space="0" w:color="auto"/>
            <w:right w:val="none" w:sz="0" w:space="0" w:color="auto"/>
          </w:divBdr>
          <w:divsChild>
            <w:div w:id="1594045029">
              <w:marLeft w:val="0"/>
              <w:marRight w:val="0"/>
              <w:marTop w:val="0"/>
              <w:marBottom w:val="0"/>
              <w:divBdr>
                <w:top w:val="none" w:sz="0" w:space="0" w:color="auto"/>
                <w:left w:val="none" w:sz="0" w:space="0" w:color="auto"/>
                <w:bottom w:val="none" w:sz="0" w:space="0" w:color="auto"/>
                <w:right w:val="none" w:sz="0" w:space="0" w:color="auto"/>
              </w:divBdr>
            </w:div>
            <w:div w:id="1380083701">
              <w:marLeft w:val="0"/>
              <w:marRight w:val="0"/>
              <w:marTop w:val="0"/>
              <w:marBottom w:val="0"/>
              <w:divBdr>
                <w:top w:val="none" w:sz="0" w:space="0" w:color="auto"/>
                <w:left w:val="none" w:sz="0" w:space="0" w:color="auto"/>
                <w:bottom w:val="none" w:sz="0" w:space="0" w:color="auto"/>
                <w:right w:val="none" w:sz="0" w:space="0" w:color="auto"/>
              </w:divBdr>
            </w:div>
            <w:div w:id="989284800">
              <w:marLeft w:val="0"/>
              <w:marRight w:val="0"/>
              <w:marTop w:val="0"/>
              <w:marBottom w:val="0"/>
              <w:divBdr>
                <w:top w:val="none" w:sz="0" w:space="0" w:color="auto"/>
                <w:left w:val="none" w:sz="0" w:space="0" w:color="auto"/>
                <w:bottom w:val="none" w:sz="0" w:space="0" w:color="auto"/>
                <w:right w:val="none" w:sz="0" w:space="0" w:color="auto"/>
              </w:divBdr>
            </w:div>
            <w:div w:id="1963342699">
              <w:marLeft w:val="0"/>
              <w:marRight w:val="0"/>
              <w:marTop w:val="0"/>
              <w:marBottom w:val="0"/>
              <w:divBdr>
                <w:top w:val="none" w:sz="0" w:space="0" w:color="auto"/>
                <w:left w:val="none" w:sz="0" w:space="0" w:color="auto"/>
                <w:bottom w:val="none" w:sz="0" w:space="0" w:color="auto"/>
                <w:right w:val="none" w:sz="0" w:space="0" w:color="auto"/>
              </w:divBdr>
            </w:div>
            <w:div w:id="372926354">
              <w:marLeft w:val="0"/>
              <w:marRight w:val="0"/>
              <w:marTop w:val="0"/>
              <w:marBottom w:val="0"/>
              <w:divBdr>
                <w:top w:val="none" w:sz="0" w:space="0" w:color="auto"/>
                <w:left w:val="none" w:sz="0" w:space="0" w:color="auto"/>
                <w:bottom w:val="none" w:sz="0" w:space="0" w:color="auto"/>
                <w:right w:val="none" w:sz="0" w:space="0" w:color="auto"/>
              </w:divBdr>
            </w:div>
            <w:div w:id="1791171252">
              <w:marLeft w:val="0"/>
              <w:marRight w:val="0"/>
              <w:marTop w:val="0"/>
              <w:marBottom w:val="0"/>
              <w:divBdr>
                <w:top w:val="none" w:sz="0" w:space="0" w:color="auto"/>
                <w:left w:val="none" w:sz="0" w:space="0" w:color="auto"/>
                <w:bottom w:val="none" w:sz="0" w:space="0" w:color="auto"/>
                <w:right w:val="none" w:sz="0" w:space="0" w:color="auto"/>
              </w:divBdr>
            </w:div>
          </w:divsChild>
        </w:div>
        <w:div w:id="1207833235">
          <w:marLeft w:val="0"/>
          <w:marRight w:val="0"/>
          <w:marTop w:val="0"/>
          <w:marBottom w:val="0"/>
          <w:divBdr>
            <w:top w:val="none" w:sz="0" w:space="0" w:color="auto"/>
            <w:left w:val="none" w:sz="0" w:space="0" w:color="auto"/>
            <w:bottom w:val="none" w:sz="0" w:space="0" w:color="auto"/>
            <w:right w:val="none" w:sz="0" w:space="0" w:color="auto"/>
          </w:divBdr>
          <w:divsChild>
            <w:div w:id="793017979">
              <w:marLeft w:val="0"/>
              <w:marRight w:val="0"/>
              <w:marTop w:val="0"/>
              <w:marBottom w:val="0"/>
              <w:divBdr>
                <w:top w:val="none" w:sz="0" w:space="0" w:color="auto"/>
                <w:left w:val="none" w:sz="0" w:space="0" w:color="auto"/>
                <w:bottom w:val="none" w:sz="0" w:space="0" w:color="auto"/>
                <w:right w:val="none" w:sz="0" w:space="0" w:color="auto"/>
              </w:divBdr>
            </w:div>
            <w:div w:id="1585141669">
              <w:marLeft w:val="0"/>
              <w:marRight w:val="0"/>
              <w:marTop w:val="0"/>
              <w:marBottom w:val="0"/>
              <w:divBdr>
                <w:top w:val="none" w:sz="0" w:space="0" w:color="auto"/>
                <w:left w:val="none" w:sz="0" w:space="0" w:color="auto"/>
                <w:bottom w:val="none" w:sz="0" w:space="0" w:color="auto"/>
                <w:right w:val="none" w:sz="0" w:space="0" w:color="auto"/>
              </w:divBdr>
            </w:div>
            <w:div w:id="1837187509">
              <w:marLeft w:val="0"/>
              <w:marRight w:val="0"/>
              <w:marTop w:val="0"/>
              <w:marBottom w:val="0"/>
              <w:divBdr>
                <w:top w:val="none" w:sz="0" w:space="0" w:color="auto"/>
                <w:left w:val="none" w:sz="0" w:space="0" w:color="auto"/>
                <w:bottom w:val="none" w:sz="0" w:space="0" w:color="auto"/>
                <w:right w:val="none" w:sz="0" w:space="0" w:color="auto"/>
              </w:divBdr>
            </w:div>
            <w:div w:id="1725106326">
              <w:marLeft w:val="0"/>
              <w:marRight w:val="0"/>
              <w:marTop w:val="0"/>
              <w:marBottom w:val="0"/>
              <w:divBdr>
                <w:top w:val="none" w:sz="0" w:space="0" w:color="auto"/>
                <w:left w:val="none" w:sz="0" w:space="0" w:color="auto"/>
                <w:bottom w:val="none" w:sz="0" w:space="0" w:color="auto"/>
                <w:right w:val="none" w:sz="0" w:space="0" w:color="auto"/>
              </w:divBdr>
            </w:div>
            <w:div w:id="1940020905">
              <w:marLeft w:val="0"/>
              <w:marRight w:val="0"/>
              <w:marTop w:val="0"/>
              <w:marBottom w:val="0"/>
              <w:divBdr>
                <w:top w:val="none" w:sz="0" w:space="0" w:color="auto"/>
                <w:left w:val="none" w:sz="0" w:space="0" w:color="auto"/>
                <w:bottom w:val="none" w:sz="0" w:space="0" w:color="auto"/>
                <w:right w:val="none" w:sz="0" w:space="0" w:color="auto"/>
              </w:divBdr>
            </w:div>
            <w:div w:id="532425287">
              <w:marLeft w:val="0"/>
              <w:marRight w:val="0"/>
              <w:marTop w:val="0"/>
              <w:marBottom w:val="0"/>
              <w:divBdr>
                <w:top w:val="none" w:sz="0" w:space="0" w:color="auto"/>
                <w:left w:val="none" w:sz="0" w:space="0" w:color="auto"/>
                <w:bottom w:val="none" w:sz="0" w:space="0" w:color="auto"/>
                <w:right w:val="none" w:sz="0" w:space="0" w:color="auto"/>
              </w:divBdr>
            </w:div>
            <w:div w:id="46228068">
              <w:marLeft w:val="0"/>
              <w:marRight w:val="0"/>
              <w:marTop w:val="0"/>
              <w:marBottom w:val="0"/>
              <w:divBdr>
                <w:top w:val="none" w:sz="0" w:space="0" w:color="auto"/>
                <w:left w:val="none" w:sz="0" w:space="0" w:color="auto"/>
                <w:bottom w:val="none" w:sz="0" w:space="0" w:color="auto"/>
                <w:right w:val="none" w:sz="0" w:space="0" w:color="auto"/>
              </w:divBdr>
            </w:div>
            <w:div w:id="735935390">
              <w:marLeft w:val="0"/>
              <w:marRight w:val="0"/>
              <w:marTop w:val="0"/>
              <w:marBottom w:val="0"/>
              <w:divBdr>
                <w:top w:val="none" w:sz="0" w:space="0" w:color="auto"/>
                <w:left w:val="none" w:sz="0" w:space="0" w:color="auto"/>
                <w:bottom w:val="none" w:sz="0" w:space="0" w:color="auto"/>
                <w:right w:val="none" w:sz="0" w:space="0" w:color="auto"/>
              </w:divBdr>
            </w:div>
            <w:div w:id="320355948">
              <w:marLeft w:val="0"/>
              <w:marRight w:val="0"/>
              <w:marTop w:val="0"/>
              <w:marBottom w:val="0"/>
              <w:divBdr>
                <w:top w:val="none" w:sz="0" w:space="0" w:color="auto"/>
                <w:left w:val="none" w:sz="0" w:space="0" w:color="auto"/>
                <w:bottom w:val="none" w:sz="0" w:space="0" w:color="auto"/>
                <w:right w:val="none" w:sz="0" w:space="0" w:color="auto"/>
              </w:divBdr>
            </w:div>
            <w:div w:id="1034843543">
              <w:marLeft w:val="0"/>
              <w:marRight w:val="0"/>
              <w:marTop w:val="0"/>
              <w:marBottom w:val="0"/>
              <w:divBdr>
                <w:top w:val="none" w:sz="0" w:space="0" w:color="auto"/>
                <w:left w:val="none" w:sz="0" w:space="0" w:color="auto"/>
                <w:bottom w:val="none" w:sz="0" w:space="0" w:color="auto"/>
                <w:right w:val="none" w:sz="0" w:space="0" w:color="auto"/>
              </w:divBdr>
            </w:div>
          </w:divsChild>
        </w:div>
        <w:div w:id="1438526015">
          <w:marLeft w:val="0"/>
          <w:marRight w:val="0"/>
          <w:marTop w:val="0"/>
          <w:marBottom w:val="0"/>
          <w:divBdr>
            <w:top w:val="none" w:sz="0" w:space="0" w:color="auto"/>
            <w:left w:val="none" w:sz="0" w:space="0" w:color="auto"/>
            <w:bottom w:val="none" w:sz="0" w:space="0" w:color="auto"/>
            <w:right w:val="none" w:sz="0" w:space="0" w:color="auto"/>
          </w:divBdr>
          <w:divsChild>
            <w:div w:id="644236491">
              <w:marLeft w:val="0"/>
              <w:marRight w:val="0"/>
              <w:marTop w:val="0"/>
              <w:marBottom w:val="0"/>
              <w:divBdr>
                <w:top w:val="none" w:sz="0" w:space="0" w:color="auto"/>
                <w:left w:val="none" w:sz="0" w:space="0" w:color="auto"/>
                <w:bottom w:val="none" w:sz="0" w:space="0" w:color="auto"/>
                <w:right w:val="none" w:sz="0" w:space="0" w:color="auto"/>
              </w:divBdr>
            </w:div>
            <w:div w:id="786851036">
              <w:marLeft w:val="0"/>
              <w:marRight w:val="0"/>
              <w:marTop w:val="0"/>
              <w:marBottom w:val="0"/>
              <w:divBdr>
                <w:top w:val="none" w:sz="0" w:space="0" w:color="auto"/>
                <w:left w:val="none" w:sz="0" w:space="0" w:color="auto"/>
                <w:bottom w:val="none" w:sz="0" w:space="0" w:color="auto"/>
                <w:right w:val="none" w:sz="0" w:space="0" w:color="auto"/>
              </w:divBdr>
            </w:div>
            <w:div w:id="1790860250">
              <w:marLeft w:val="0"/>
              <w:marRight w:val="0"/>
              <w:marTop w:val="0"/>
              <w:marBottom w:val="0"/>
              <w:divBdr>
                <w:top w:val="none" w:sz="0" w:space="0" w:color="auto"/>
                <w:left w:val="none" w:sz="0" w:space="0" w:color="auto"/>
                <w:bottom w:val="none" w:sz="0" w:space="0" w:color="auto"/>
                <w:right w:val="none" w:sz="0" w:space="0" w:color="auto"/>
              </w:divBdr>
            </w:div>
          </w:divsChild>
        </w:div>
        <w:div w:id="1872104060">
          <w:marLeft w:val="0"/>
          <w:marRight w:val="0"/>
          <w:marTop w:val="0"/>
          <w:marBottom w:val="0"/>
          <w:divBdr>
            <w:top w:val="none" w:sz="0" w:space="0" w:color="auto"/>
            <w:left w:val="none" w:sz="0" w:space="0" w:color="auto"/>
            <w:bottom w:val="none" w:sz="0" w:space="0" w:color="auto"/>
            <w:right w:val="none" w:sz="0" w:space="0" w:color="auto"/>
          </w:divBdr>
          <w:divsChild>
            <w:div w:id="1239444679">
              <w:marLeft w:val="0"/>
              <w:marRight w:val="0"/>
              <w:marTop w:val="0"/>
              <w:marBottom w:val="0"/>
              <w:divBdr>
                <w:top w:val="none" w:sz="0" w:space="0" w:color="auto"/>
                <w:left w:val="none" w:sz="0" w:space="0" w:color="auto"/>
                <w:bottom w:val="none" w:sz="0" w:space="0" w:color="auto"/>
                <w:right w:val="none" w:sz="0" w:space="0" w:color="auto"/>
              </w:divBdr>
            </w:div>
            <w:div w:id="1081483012">
              <w:marLeft w:val="0"/>
              <w:marRight w:val="0"/>
              <w:marTop w:val="0"/>
              <w:marBottom w:val="0"/>
              <w:divBdr>
                <w:top w:val="none" w:sz="0" w:space="0" w:color="auto"/>
                <w:left w:val="none" w:sz="0" w:space="0" w:color="auto"/>
                <w:bottom w:val="none" w:sz="0" w:space="0" w:color="auto"/>
                <w:right w:val="none" w:sz="0" w:space="0" w:color="auto"/>
              </w:divBdr>
            </w:div>
            <w:div w:id="1746418992">
              <w:marLeft w:val="0"/>
              <w:marRight w:val="0"/>
              <w:marTop w:val="0"/>
              <w:marBottom w:val="0"/>
              <w:divBdr>
                <w:top w:val="none" w:sz="0" w:space="0" w:color="auto"/>
                <w:left w:val="none" w:sz="0" w:space="0" w:color="auto"/>
                <w:bottom w:val="none" w:sz="0" w:space="0" w:color="auto"/>
                <w:right w:val="none" w:sz="0" w:space="0" w:color="auto"/>
              </w:divBdr>
            </w:div>
          </w:divsChild>
        </w:div>
        <w:div w:id="1338507759">
          <w:marLeft w:val="0"/>
          <w:marRight w:val="0"/>
          <w:marTop w:val="0"/>
          <w:marBottom w:val="0"/>
          <w:divBdr>
            <w:top w:val="none" w:sz="0" w:space="0" w:color="auto"/>
            <w:left w:val="none" w:sz="0" w:space="0" w:color="auto"/>
            <w:bottom w:val="none" w:sz="0" w:space="0" w:color="auto"/>
            <w:right w:val="none" w:sz="0" w:space="0" w:color="auto"/>
          </w:divBdr>
        </w:div>
        <w:div w:id="1199051259">
          <w:marLeft w:val="0"/>
          <w:marRight w:val="0"/>
          <w:marTop w:val="0"/>
          <w:marBottom w:val="0"/>
          <w:divBdr>
            <w:top w:val="none" w:sz="0" w:space="0" w:color="auto"/>
            <w:left w:val="none" w:sz="0" w:space="0" w:color="auto"/>
            <w:bottom w:val="none" w:sz="0" w:space="0" w:color="auto"/>
            <w:right w:val="none" w:sz="0" w:space="0" w:color="auto"/>
          </w:divBdr>
        </w:div>
        <w:div w:id="1728333586">
          <w:marLeft w:val="0"/>
          <w:marRight w:val="0"/>
          <w:marTop w:val="0"/>
          <w:marBottom w:val="0"/>
          <w:divBdr>
            <w:top w:val="none" w:sz="0" w:space="0" w:color="auto"/>
            <w:left w:val="none" w:sz="0" w:space="0" w:color="auto"/>
            <w:bottom w:val="none" w:sz="0" w:space="0" w:color="auto"/>
            <w:right w:val="none" w:sz="0" w:space="0" w:color="auto"/>
          </w:divBdr>
        </w:div>
        <w:div w:id="672418549">
          <w:marLeft w:val="0"/>
          <w:marRight w:val="0"/>
          <w:marTop w:val="0"/>
          <w:marBottom w:val="0"/>
          <w:divBdr>
            <w:top w:val="none" w:sz="0" w:space="0" w:color="auto"/>
            <w:left w:val="none" w:sz="0" w:space="0" w:color="auto"/>
            <w:bottom w:val="none" w:sz="0" w:space="0" w:color="auto"/>
            <w:right w:val="none" w:sz="0" w:space="0" w:color="auto"/>
          </w:divBdr>
        </w:div>
      </w:divsChild>
    </w:div>
    <w:div w:id="660235918">
      <w:bodyDiv w:val="1"/>
      <w:marLeft w:val="0"/>
      <w:marRight w:val="0"/>
      <w:marTop w:val="0"/>
      <w:marBottom w:val="0"/>
      <w:divBdr>
        <w:top w:val="none" w:sz="0" w:space="0" w:color="auto"/>
        <w:left w:val="none" w:sz="0" w:space="0" w:color="auto"/>
        <w:bottom w:val="none" w:sz="0" w:space="0" w:color="auto"/>
        <w:right w:val="none" w:sz="0" w:space="0" w:color="auto"/>
      </w:divBdr>
    </w:div>
    <w:div w:id="676007344">
      <w:bodyDiv w:val="1"/>
      <w:marLeft w:val="0"/>
      <w:marRight w:val="0"/>
      <w:marTop w:val="0"/>
      <w:marBottom w:val="0"/>
      <w:divBdr>
        <w:top w:val="none" w:sz="0" w:space="0" w:color="auto"/>
        <w:left w:val="none" w:sz="0" w:space="0" w:color="auto"/>
        <w:bottom w:val="none" w:sz="0" w:space="0" w:color="auto"/>
        <w:right w:val="none" w:sz="0" w:space="0" w:color="auto"/>
      </w:divBdr>
    </w:div>
    <w:div w:id="682130014">
      <w:bodyDiv w:val="1"/>
      <w:marLeft w:val="0"/>
      <w:marRight w:val="0"/>
      <w:marTop w:val="0"/>
      <w:marBottom w:val="0"/>
      <w:divBdr>
        <w:top w:val="none" w:sz="0" w:space="0" w:color="auto"/>
        <w:left w:val="none" w:sz="0" w:space="0" w:color="auto"/>
        <w:bottom w:val="none" w:sz="0" w:space="0" w:color="auto"/>
        <w:right w:val="none" w:sz="0" w:space="0" w:color="auto"/>
      </w:divBdr>
    </w:div>
    <w:div w:id="698353332">
      <w:bodyDiv w:val="1"/>
      <w:marLeft w:val="0"/>
      <w:marRight w:val="0"/>
      <w:marTop w:val="0"/>
      <w:marBottom w:val="0"/>
      <w:divBdr>
        <w:top w:val="none" w:sz="0" w:space="0" w:color="auto"/>
        <w:left w:val="none" w:sz="0" w:space="0" w:color="auto"/>
        <w:bottom w:val="none" w:sz="0" w:space="0" w:color="auto"/>
        <w:right w:val="none" w:sz="0" w:space="0" w:color="auto"/>
      </w:divBdr>
    </w:div>
    <w:div w:id="775758614">
      <w:bodyDiv w:val="1"/>
      <w:marLeft w:val="0"/>
      <w:marRight w:val="0"/>
      <w:marTop w:val="0"/>
      <w:marBottom w:val="0"/>
      <w:divBdr>
        <w:top w:val="none" w:sz="0" w:space="0" w:color="auto"/>
        <w:left w:val="none" w:sz="0" w:space="0" w:color="auto"/>
        <w:bottom w:val="none" w:sz="0" w:space="0" w:color="auto"/>
        <w:right w:val="none" w:sz="0" w:space="0" w:color="auto"/>
      </w:divBdr>
    </w:div>
    <w:div w:id="777020409">
      <w:bodyDiv w:val="1"/>
      <w:marLeft w:val="0"/>
      <w:marRight w:val="0"/>
      <w:marTop w:val="0"/>
      <w:marBottom w:val="0"/>
      <w:divBdr>
        <w:top w:val="none" w:sz="0" w:space="0" w:color="auto"/>
        <w:left w:val="none" w:sz="0" w:space="0" w:color="auto"/>
        <w:bottom w:val="none" w:sz="0" w:space="0" w:color="auto"/>
        <w:right w:val="none" w:sz="0" w:space="0" w:color="auto"/>
      </w:divBdr>
    </w:div>
    <w:div w:id="796071992">
      <w:bodyDiv w:val="1"/>
      <w:marLeft w:val="0"/>
      <w:marRight w:val="0"/>
      <w:marTop w:val="0"/>
      <w:marBottom w:val="0"/>
      <w:divBdr>
        <w:top w:val="none" w:sz="0" w:space="0" w:color="auto"/>
        <w:left w:val="none" w:sz="0" w:space="0" w:color="auto"/>
        <w:bottom w:val="none" w:sz="0" w:space="0" w:color="auto"/>
        <w:right w:val="none" w:sz="0" w:space="0" w:color="auto"/>
      </w:divBdr>
    </w:div>
    <w:div w:id="840662767">
      <w:bodyDiv w:val="1"/>
      <w:marLeft w:val="0"/>
      <w:marRight w:val="0"/>
      <w:marTop w:val="0"/>
      <w:marBottom w:val="0"/>
      <w:divBdr>
        <w:top w:val="none" w:sz="0" w:space="0" w:color="auto"/>
        <w:left w:val="none" w:sz="0" w:space="0" w:color="auto"/>
        <w:bottom w:val="none" w:sz="0" w:space="0" w:color="auto"/>
        <w:right w:val="none" w:sz="0" w:space="0" w:color="auto"/>
      </w:divBdr>
    </w:div>
    <w:div w:id="846745719">
      <w:bodyDiv w:val="1"/>
      <w:marLeft w:val="0"/>
      <w:marRight w:val="0"/>
      <w:marTop w:val="0"/>
      <w:marBottom w:val="0"/>
      <w:divBdr>
        <w:top w:val="none" w:sz="0" w:space="0" w:color="auto"/>
        <w:left w:val="none" w:sz="0" w:space="0" w:color="auto"/>
        <w:bottom w:val="none" w:sz="0" w:space="0" w:color="auto"/>
        <w:right w:val="none" w:sz="0" w:space="0" w:color="auto"/>
      </w:divBdr>
    </w:div>
    <w:div w:id="848369637">
      <w:bodyDiv w:val="1"/>
      <w:marLeft w:val="0"/>
      <w:marRight w:val="0"/>
      <w:marTop w:val="0"/>
      <w:marBottom w:val="0"/>
      <w:divBdr>
        <w:top w:val="none" w:sz="0" w:space="0" w:color="auto"/>
        <w:left w:val="none" w:sz="0" w:space="0" w:color="auto"/>
        <w:bottom w:val="none" w:sz="0" w:space="0" w:color="auto"/>
        <w:right w:val="none" w:sz="0" w:space="0" w:color="auto"/>
      </w:divBdr>
    </w:div>
    <w:div w:id="927079573">
      <w:bodyDiv w:val="1"/>
      <w:marLeft w:val="0"/>
      <w:marRight w:val="0"/>
      <w:marTop w:val="0"/>
      <w:marBottom w:val="0"/>
      <w:divBdr>
        <w:top w:val="none" w:sz="0" w:space="0" w:color="auto"/>
        <w:left w:val="none" w:sz="0" w:space="0" w:color="auto"/>
        <w:bottom w:val="none" w:sz="0" w:space="0" w:color="auto"/>
        <w:right w:val="none" w:sz="0" w:space="0" w:color="auto"/>
      </w:divBdr>
    </w:div>
    <w:div w:id="991786391">
      <w:bodyDiv w:val="1"/>
      <w:marLeft w:val="0"/>
      <w:marRight w:val="0"/>
      <w:marTop w:val="0"/>
      <w:marBottom w:val="0"/>
      <w:divBdr>
        <w:top w:val="none" w:sz="0" w:space="0" w:color="auto"/>
        <w:left w:val="none" w:sz="0" w:space="0" w:color="auto"/>
        <w:bottom w:val="none" w:sz="0" w:space="0" w:color="auto"/>
        <w:right w:val="none" w:sz="0" w:space="0" w:color="auto"/>
      </w:divBdr>
    </w:div>
    <w:div w:id="1020744540">
      <w:bodyDiv w:val="1"/>
      <w:marLeft w:val="0"/>
      <w:marRight w:val="0"/>
      <w:marTop w:val="0"/>
      <w:marBottom w:val="0"/>
      <w:divBdr>
        <w:top w:val="none" w:sz="0" w:space="0" w:color="auto"/>
        <w:left w:val="none" w:sz="0" w:space="0" w:color="auto"/>
        <w:bottom w:val="none" w:sz="0" w:space="0" w:color="auto"/>
        <w:right w:val="none" w:sz="0" w:space="0" w:color="auto"/>
      </w:divBdr>
    </w:div>
    <w:div w:id="1034424033">
      <w:bodyDiv w:val="1"/>
      <w:marLeft w:val="0"/>
      <w:marRight w:val="0"/>
      <w:marTop w:val="0"/>
      <w:marBottom w:val="0"/>
      <w:divBdr>
        <w:top w:val="none" w:sz="0" w:space="0" w:color="auto"/>
        <w:left w:val="none" w:sz="0" w:space="0" w:color="auto"/>
        <w:bottom w:val="none" w:sz="0" w:space="0" w:color="auto"/>
        <w:right w:val="none" w:sz="0" w:space="0" w:color="auto"/>
      </w:divBdr>
    </w:div>
    <w:div w:id="1073743424">
      <w:bodyDiv w:val="1"/>
      <w:marLeft w:val="0"/>
      <w:marRight w:val="0"/>
      <w:marTop w:val="0"/>
      <w:marBottom w:val="0"/>
      <w:divBdr>
        <w:top w:val="none" w:sz="0" w:space="0" w:color="auto"/>
        <w:left w:val="none" w:sz="0" w:space="0" w:color="auto"/>
        <w:bottom w:val="none" w:sz="0" w:space="0" w:color="auto"/>
        <w:right w:val="none" w:sz="0" w:space="0" w:color="auto"/>
      </w:divBdr>
    </w:div>
    <w:div w:id="1092513046">
      <w:bodyDiv w:val="1"/>
      <w:marLeft w:val="0"/>
      <w:marRight w:val="0"/>
      <w:marTop w:val="0"/>
      <w:marBottom w:val="0"/>
      <w:divBdr>
        <w:top w:val="none" w:sz="0" w:space="0" w:color="auto"/>
        <w:left w:val="none" w:sz="0" w:space="0" w:color="auto"/>
        <w:bottom w:val="none" w:sz="0" w:space="0" w:color="auto"/>
        <w:right w:val="none" w:sz="0" w:space="0" w:color="auto"/>
      </w:divBdr>
    </w:div>
    <w:div w:id="1108041837">
      <w:bodyDiv w:val="1"/>
      <w:marLeft w:val="0"/>
      <w:marRight w:val="0"/>
      <w:marTop w:val="0"/>
      <w:marBottom w:val="0"/>
      <w:divBdr>
        <w:top w:val="none" w:sz="0" w:space="0" w:color="auto"/>
        <w:left w:val="none" w:sz="0" w:space="0" w:color="auto"/>
        <w:bottom w:val="none" w:sz="0" w:space="0" w:color="auto"/>
        <w:right w:val="none" w:sz="0" w:space="0" w:color="auto"/>
      </w:divBdr>
    </w:div>
    <w:div w:id="1205827990">
      <w:bodyDiv w:val="1"/>
      <w:marLeft w:val="0"/>
      <w:marRight w:val="0"/>
      <w:marTop w:val="0"/>
      <w:marBottom w:val="0"/>
      <w:divBdr>
        <w:top w:val="none" w:sz="0" w:space="0" w:color="auto"/>
        <w:left w:val="none" w:sz="0" w:space="0" w:color="auto"/>
        <w:bottom w:val="none" w:sz="0" w:space="0" w:color="auto"/>
        <w:right w:val="none" w:sz="0" w:space="0" w:color="auto"/>
      </w:divBdr>
    </w:div>
    <w:div w:id="1206217228">
      <w:bodyDiv w:val="1"/>
      <w:marLeft w:val="0"/>
      <w:marRight w:val="0"/>
      <w:marTop w:val="0"/>
      <w:marBottom w:val="0"/>
      <w:divBdr>
        <w:top w:val="none" w:sz="0" w:space="0" w:color="auto"/>
        <w:left w:val="none" w:sz="0" w:space="0" w:color="auto"/>
        <w:bottom w:val="none" w:sz="0" w:space="0" w:color="auto"/>
        <w:right w:val="none" w:sz="0" w:space="0" w:color="auto"/>
      </w:divBdr>
    </w:div>
    <w:div w:id="1318606321">
      <w:bodyDiv w:val="1"/>
      <w:marLeft w:val="0"/>
      <w:marRight w:val="0"/>
      <w:marTop w:val="0"/>
      <w:marBottom w:val="0"/>
      <w:divBdr>
        <w:top w:val="none" w:sz="0" w:space="0" w:color="auto"/>
        <w:left w:val="none" w:sz="0" w:space="0" w:color="auto"/>
        <w:bottom w:val="none" w:sz="0" w:space="0" w:color="auto"/>
        <w:right w:val="none" w:sz="0" w:space="0" w:color="auto"/>
      </w:divBdr>
    </w:div>
    <w:div w:id="1434545211">
      <w:bodyDiv w:val="1"/>
      <w:marLeft w:val="0"/>
      <w:marRight w:val="0"/>
      <w:marTop w:val="0"/>
      <w:marBottom w:val="0"/>
      <w:divBdr>
        <w:top w:val="none" w:sz="0" w:space="0" w:color="auto"/>
        <w:left w:val="none" w:sz="0" w:space="0" w:color="auto"/>
        <w:bottom w:val="none" w:sz="0" w:space="0" w:color="auto"/>
        <w:right w:val="none" w:sz="0" w:space="0" w:color="auto"/>
      </w:divBdr>
    </w:div>
    <w:div w:id="1517689233">
      <w:bodyDiv w:val="1"/>
      <w:marLeft w:val="0"/>
      <w:marRight w:val="0"/>
      <w:marTop w:val="0"/>
      <w:marBottom w:val="0"/>
      <w:divBdr>
        <w:top w:val="none" w:sz="0" w:space="0" w:color="auto"/>
        <w:left w:val="none" w:sz="0" w:space="0" w:color="auto"/>
        <w:bottom w:val="none" w:sz="0" w:space="0" w:color="auto"/>
        <w:right w:val="none" w:sz="0" w:space="0" w:color="auto"/>
      </w:divBdr>
    </w:div>
    <w:div w:id="1522475359">
      <w:bodyDiv w:val="1"/>
      <w:marLeft w:val="0"/>
      <w:marRight w:val="0"/>
      <w:marTop w:val="0"/>
      <w:marBottom w:val="0"/>
      <w:divBdr>
        <w:top w:val="none" w:sz="0" w:space="0" w:color="auto"/>
        <w:left w:val="none" w:sz="0" w:space="0" w:color="auto"/>
        <w:bottom w:val="none" w:sz="0" w:space="0" w:color="auto"/>
        <w:right w:val="none" w:sz="0" w:space="0" w:color="auto"/>
      </w:divBdr>
    </w:div>
    <w:div w:id="1554122910">
      <w:bodyDiv w:val="1"/>
      <w:marLeft w:val="0"/>
      <w:marRight w:val="0"/>
      <w:marTop w:val="0"/>
      <w:marBottom w:val="0"/>
      <w:divBdr>
        <w:top w:val="none" w:sz="0" w:space="0" w:color="auto"/>
        <w:left w:val="none" w:sz="0" w:space="0" w:color="auto"/>
        <w:bottom w:val="none" w:sz="0" w:space="0" w:color="auto"/>
        <w:right w:val="none" w:sz="0" w:space="0" w:color="auto"/>
      </w:divBdr>
    </w:div>
    <w:div w:id="1566333106">
      <w:bodyDiv w:val="1"/>
      <w:marLeft w:val="0"/>
      <w:marRight w:val="0"/>
      <w:marTop w:val="0"/>
      <w:marBottom w:val="0"/>
      <w:divBdr>
        <w:top w:val="none" w:sz="0" w:space="0" w:color="auto"/>
        <w:left w:val="none" w:sz="0" w:space="0" w:color="auto"/>
        <w:bottom w:val="none" w:sz="0" w:space="0" w:color="auto"/>
        <w:right w:val="none" w:sz="0" w:space="0" w:color="auto"/>
      </w:divBdr>
    </w:div>
    <w:div w:id="1588734614">
      <w:bodyDiv w:val="1"/>
      <w:marLeft w:val="0"/>
      <w:marRight w:val="0"/>
      <w:marTop w:val="0"/>
      <w:marBottom w:val="0"/>
      <w:divBdr>
        <w:top w:val="none" w:sz="0" w:space="0" w:color="auto"/>
        <w:left w:val="none" w:sz="0" w:space="0" w:color="auto"/>
        <w:bottom w:val="none" w:sz="0" w:space="0" w:color="auto"/>
        <w:right w:val="none" w:sz="0" w:space="0" w:color="auto"/>
      </w:divBdr>
    </w:div>
    <w:div w:id="1623880078">
      <w:bodyDiv w:val="1"/>
      <w:marLeft w:val="0"/>
      <w:marRight w:val="0"/>
      <w:marTop w:val="0"/>
      <w:marBottom w:val="0"/>
      <w:divBdr>
        <w:top w:val="none" w:sz="0" w:space="0" w:color="auto"/>
        <w:left w:val="none" w:sz="0" w:space="0" w:color="auto"/>
        <w:bottom w:val="none" w:sz="0" w:space="0" w:color="auto"/>
        <w:right w:val="none" w:sz="0" w:space="0" w:color="auto"/>
      </w:divBdr>
    </w:div>
    <w:div w:id="1643343301">
      <w:bodyDiv w:val="1"/>
      <w:marLeft w:val="0"/>
      <w:marRight w:val="0"/>
      <w:marTop w:val="0"/>
      <w:marBottom w:val="0"/>
      <w:divBdr>
        <w:top w:val="none" w:sz="0" w:space="0" w:color="auto"/>
        <w:left w:val="none" w:sz="0" w:space="0" w:color="auto"/>
        <w:bottom w:val="none" w:sz="0" w:space="0" w:color="auto"/>
        <w:right w:val="none" w:sz="0" w:space="0" w:color="auto"/>
      </w:divBdr>
    </w:div>
    <w:div w:id="1652520037">
      <w:bodyDiv w:val="1"/>
      <w:marLeft w:val="0"/>
      <w:marRight w:val="0"/>
      <w:marTop w:val="0"/>
      <w:marBottom w:val="0"/>
      <w:divBdr>
        <w:top w:val="none" w:sz="0" w:space="0" w:color="auto"/>
        <w:left w:val="none" w:sz="0" w:space="0" w:color="auto"/>
        <w:bottom w:val="none" w:sz="0" w:space="0" w:color="auto"/>
        <w:right w:val="none" w:sz="0" w:space="0" w:color="auto"/>
      </w:divBdr>
    </w:div>
    <w:div w:id="1689527989">
      <w:bodyDiv w:val="1"/>
      <w:marLeft w:val="0"/>
      <w:marRight w:val="0"/>
      <w:marTop w:val="0"/>
      <w:marBottom w:val="0"/>
      <w:divBdr>
        <w:top w:val="none" w:sz="0" w:space="0" w:color="auto"/>
        <w:left w:val="none" w:sz="0" w:space="0" w:color="auto"/>
        <w:bottom w:val="none" w:sz="0" w:space="0" w:color="auto"/>
        <w:right w:val="none" w:sz="0" w:space="0" w:color="auto"/>
      </w:divBdr>
    </w:div>
    <w:div w:id="1726443644">
      <w:bodyDiv w:val="1"/>
      <w:marLeft w:val="0"/>
      <w:marRight w:val="0"/>
      <w:marTop w:val="0"/>
      <w:marBottom w:val="0"/>
      <w:divBdr>
        <w:top w:val="none" w:sz="0" w:space="0" w:color="auto"/>
        <w:left w:val="none" w:sz="0" w:space="0" w:color="auto"/>
        <w:bottom w:val="none" w:sz="0" w:space="0" w:color="auto"/>
        <w:right w:val="none" w:sz="0" w:space="0" w:color="auto"/>
      </w:divBdr>
    </w:div>
    <w:div w:id="1732188052">
      <w:bodyDiv w:val="1"/>
      <w:marLeft w:val="0"/>
      <w:marRight w:val="0"/>
      <w:marTop w:val="0"/>
      <w:marBottom w:val="0"/>
      <w:divBdr>
        <w:top w:val="none" w:sz="0" w:space="0" w:color="auto"/>
        <w:left w:val="none" w:sz="0" w:space="0" w:color="auto"/>
        <w:bottom w:val="none" w:sz="0" w:space="0" w:color="auto"/>
        <w:right w:val="none" w:sz="0" w:space="0" w:color="auto"/>
      </w:divBdr>
    </w:div>
    <w:div w:id="1763380471">
      <w:bodyDiv w:val="1"/>
      <w:marLeft w:val="0"/>
      <w:marRight w:val="0"/>
      <w:marTop w:val="0"/>
      <w:marBottom w:val="0"/>
      <w:divBdr>
        <w:top w:val="none" w:sz="0" w:space="0" w:color="auto"/>
        <w:left w:val="none" w:sz="0" w:space="0" w:color="auto"/>
        <w:bottom w:val="none" w:sz="0" w:space="0" w:color="auto"/>
        <w:right w:val="none" w:sz="0" w:space="0" w:color="auto"/>
      </w:divBdr>
    </w:div>
    <w:div w:id="1806702736">
      <w:bodyDiv w:val="1"/>
      <w:marLeft w:val="0"/>
      <w:marRight w:val="0"/>
      <w:marTop w:val="0"/>
      <w:marBottom w:val="0"/>
      <w:divBdr>
        <w:top w:val="none" w:sz="0" w:space="0" w:color="auto"/>
        <w:left w:val="none" w:sz="0" w:space="0" w:color="auto"/>
        <w:bottom w:val="none" w:sz="0" w:space="0" w:color="auto"/>
        <w:right w:val="none" w:sz="0" w:space="0" w:color="auto"/>
      </w:divBdr>
    </w:div>
    <w:div w:id="1808428881">
      <w:bodyDiv w:val="1"/>
      <w:marLeft w:val="0"/>
      <w:marRight w:val="0"/>
      <w:marTop w:val="0"/>
      <w:marBottom w:val="0"/>
      <w:divBdr>
        <w:top w:val="none" w:sz="0" w:space="0" w:color="auto"/>
        <w:left w:val="none" w:sz="0" w:space="0" w:color="auto"/>
        <w:bottom w:val="none" w:sz="0" w:space="0" w:color="auto"/>
        <w:right w:val="none" w:sz="0" w:space="0" w:color="auto"/>
      </w:divBdr>
    </w:div>
    <w:div w:id="1871381947">
      <w:bodyDiv w:val="1"/>
      <w:marLeft w:val="0"/>
      <w:marRight w:val="0"/>
      <w:marTop w:val="0"/>
      <w:marBottom w:val="0"/>
      <w:divBdr>
        <w:top w:val="none" w:sz="0" w:space="0" w:color="auto"/>
        <w:left w:val="none" w:sz="0" w:space="0" w:color="auto"/>
        <w:bottom w:val="none" w:sz="0" w:space="0" w:color="auto"/>
        <w:right w:val="none" w:sz="0" w:space="0" w:color="auto"/>
      </w:divBdr>
    </w:div>
    <w:div w:id="1908567276">
      <w:bodyDiv w:val="1"/>
      <w:marLeft w:val="0"/>
      <w:marRight w:val="0"/>
      <w:marTop w:val="0"/>
      <w:marBottom w:val="0"/>
      <w:divBdr>
        <w:top w:val="none" w:sz="0" w:space="0" w:color="auto"/>
        <w:left w:val="none" w:sz="0" w:space="0" w:color="auto"/>
        <w:bottom w:val="none" w:sz="0" w:space="0" w:color="auto"/>
        <w:right w:val="none" w:sz="0" w:space="0" w:color="auto"/>
      </w:divBdr>
    </w:div>
    <w:div w:id="1959070805">
      <w:bodyDiv w:val="1"/>
      <w:marLeft w:val="0"/>
      <w:marRight w:val="0"/>
      <w:marTop w:val="0"/>
      <w:marBottom w:val="0"/>
      <w:divBdr>
        <w:top w:val="none" w:sz="0" w:space="0" w:color="auto"/>
        <w:left w:val="none" w:sz="0" w:space="0" w:color="auto"/>
        <w:bottom w:val="none" w:sz="0" w:space="0" w:color="auto"/>
        <w:right w:val="none" w:sz="0" w:space="0" w:color="auto"/>
      </w:divBdr>
    </w:div>
    <w:div w:id="2009021816">
      <w:bodyDiv w:val="1"/>
      <w:marLeft w:val="0"/>
      <w:marRight w:val="0"/>
      <w:marTop w:val="0"/>
      <w:marBottom w:val="0"/>
      <w:divBdr>
        <w:top w:val="none" w:sz="0" w:space="0" w:color="auto"/>
        <w:left w:val="none" w:sz="0" w:space="0" w:color="auto"/>
        <w:bottom w:val="none" w:sz="0" w:space="0" w:color="auto"/>
        <w:right w:val="none" w:sz="0" w:space="0" w:color="auto"/>
      </w:divBdr>
    </w:div>
    <w:div w:id="2029019575">
      <w:bodyDiv w:val="1"/>
      <w:marLeft w:val="0"/>
      <w:marRight w:val="0"/>
      <w:marTop w:val="0"/>
      <w:marBottom w:val="0"/>
      <w:divBdr>
        <w:top w:val="none" w:sz="0" w:space="0" w:color="auto"/>
        <w:left w:val="none" w:sz="0" w:space="0" w:color="auto"/>
        <w:bottom w:val="none" w:sz="0" w:space="0" w:color="auto"/>
        <w:right w:val="none" w:sz="0" w:space="0" w:color="auto"/>
      </w:divBdr>
    </w:div>
    <w:div w:id="2066638576">
      <w:bodyDiv w:val="1"/>
      <w:marLeft w:val="0"/>
      <w:marRight w:val="0"/>
      <w:marTop w:val="0"/>
      <w:marBottom w:val="0"/>
      <w:divBdr>
        <w:top w:val="none" w:sz="0" w:space="0" w:color="auto"/>
        <w:left w:val="none" w:sz="0" w:space="0" w:color="auto"/>
        <w:bottom w:val="none" w:sz="0" w:space="0" w:color="auto"/>
        <w:right w:val="none" w:sz="0" w:space="0" w:color="auto"/>
      </w:divBdr>
    </w:div>
    <w:div w:id="2108116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www.tensorflow.org/" TargetMode="External"/><Relationship Id="rId21" Type="http://schemas.openxmlformats.org/officeDocument/2006/relationships/image" Target="media/image14.png"/><Relationship Id="rId34" Type="http://schemas.openxmlformats.org/officeDocument/2006/relationships/hyperlink" Target="https://bigenc.ru/c/uglerodnye-nanotrubki-8b1fb1?ysclid=mp8wejn2w0654568301" TargetMode="External"/><Relationship Id="rId42" Type="http://schemas.openxmlformats.org/officeDocument/2006/relationships/hyperlink" Target="https://shap.readthedocs.io/en/latest/index.html"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scikit-learn.org/stable/modules/cross_validation.html" TargetMode="External"/><Relationship Id="rId40" Type="http://schemas.openxmlformats.org/officeDocument/2006/relationships/hyperlink" Target="https://matplotlib.org/"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www.newayprecision.com/ru/blogs/hot-pressing-sintering-process-materials-applications"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bigenc.ru/c/gidrotermal-nyi-sintez-aaff37" TargetMode="External"/><Relationship Id="rId43" Type="http://schemas.openxmlformats.org/officeDocument/2006/relationships/footer" Target="footer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acs.org/molecule-of-the-week/archive/h/hydroxyapatite.html" TargetMode="External"/><Relationship Id="rId38" Type="http://schemas.openxmlformats.org/officeDocument/2006/relationships/hyperlink" Target="https://sky.pro/wiki/python/ponimaem-funktsiyu-enumerate-v-python-na-primere-koda/" TargetMode="External"/><Relationship Id="rId20" Type="http://schemas.openxmlformats.org/officeDocument/2006/relationships/image" Target="media/image13.png"/><Relationship Id="rId41" Type="http://schemas.openxmlformats.org/officeDocument/2006/relationships/hyperlink" Target="https://scikit-learn.org/stable/modules/cross_validation.html"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FA1DE0-0DA9-4887-8D82-8A65E15F3F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3530</TotalTime>
  <Pages>60</Pages>
  <Words>12417</Words>
  <Characters>70783</Characters>
  <Application>Microsoft Office Word</Application>
  <DocSecurity>0</DocSecurity>
  <Lines>589</Lines>
  <Paragraphs>166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Голубев Андрей</dc:creator>
  <cp:lastModifiedBy>golubev andrew</cp:lastModifiedBy>
  <cp:revision>49</cp:revision>
  <cp:lastPrinted>2026-05-17T21:18:00Z</cp:lastPrinted>
  <dcterms:created xsi:type="dcterms:W3CDTF">2026-06-07T20:15:00Z</dcterms:created>
  <dcterms:modified xsi:type="dcterms:W3CDTF">2026-06-16T12:36:00Z</dcterms:modified>
</cp:coreProperties>
</file>