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141F" w14:textId="77777777" w:rsidR="00D13561" w:rsidRDefault="00D13561" w:rsidP="00D13561">
      <w:pPr>
        <w:ind w:left="2268" w:hanging="14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0D7FBC7" wp14:editId="68E2CA1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923925" cy="923925"/>
            <wp:effectExtent l="0" t="0" r="9525" b="9525"/>
            <wp:wrapSquare wrapText="bothSides"/>
            <wp:docPr id="1" name="Рисунок 1" descr="Изображение выглядит как логотип, Шрифт, символ, Цвет электрик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выглядит как логотип, Шрифт, символ, Цвет электрик  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Санкт-Петербургское государственное бюджетное профессиональное образовательное учреждение</w:t>
      </w:r>
    </w:p>
    <w:p w14:paraId="0BA3C6DA" w14:textId="77777777" w:rsidR="00D13561" w:rsidRDefault="00D13561" w:rsidP="00D13561">
      <w:pPr>
        <w:ind w:left="708"/>
        <w:jc w:val="center"/>
      </w:pPr>
      <w:r>
        <w:t>«Колледж судостроения, информационных и прикладных технологий»</w:t>
      </w:r>
    </w:p>
    <w:p w14:paraId="251047A7" w14:textId="77777777" w:rsidR="00D13561" w:rsidRDefault="00D13561" w:rsidP="00D13561">
      <w:r>
        <w:t> </w:t>
      </w:r>
    </w:p>
    <w:p w14:paraId="7C999CD1" w14:textId="77777777" w:rsidR="00D13561" w:rsidRDefault="00D13561" w:rsidP="00D13561">
      <w:r>
        <w:t> </w:t>
      </w:r>
    </w:p>
    <w:p w14:paraId="2C22053F" w14:textId="77777777" w:rsidR="00D13561" w:rsidRDefault="00D13561" w:rsidP="00D13561">
      <w:r>
        <w:t> </w:t>
      </w:r>
    </w:p>
    <w:p w14:paraId="30301D86" w14:textId="77777777" w:rsidR="00D13561" w:rsidRDefault="00D13561" w:rsidP="00D13561">
      <w:r>
        <w:t> </w:t>
      </w:r>
    </w:p>
    <w:p w14:paraId="40E97D23" w14:textId="77777777" w:rsidR="00D13561" w:rsidRDefault="00D13561" w:rsidP="00D13561">
      <w:r>
        <w:t> </w:t>
      </w:r>
    </w:p>
    <w:p w14:paraId="5872914A" w14:textId="77777777" w:rsidR="00D13561" w:rsidRDefault="00D13561" w:rsidP="00D13561">
      <w:r>
        <w:t> </w:t>
      </w:r>
    </w:p>
    <w:p w14:paraId="3E3C9B1A" w14:textId="77777777" w:rsidR="00D13561" w:rsidRDefault="00D13561" w:rsidP="00D13561">
      <w:pPr>
        <w:jc w:val="center"/>
      </w:pPr>
      <w:r>
        <w:rPr>
          <w:b/>
          <w:bCs/>
          <w:sz w:val="32"/>
          <w:szCs w:val="32"/>
        </w:rPr>
        <w:t>ОТЧЕТ</w:t>
      </w:r>
    </w:p>
    <w:p w14:paraId="522FAD4D" w14:textId="7C32FE7D" w:rsidR="00D13561" w:rsidRDefault="00D13561" w:rsidP="00D13561">
      <w:pPr>
        <w:jc w:val="center"/>
        <w:rPr>
          <w:b/>
          <w:bCs/>
        </w:rPr>
      </w:pPr>
      <w:r>
        <w:rPr>
          <w:b/>
          <w:bCs/>
        </w:rPr>
        <w:t xml:space="preserve">По практической работе </w:t>
      </w:r>
    </w:p>
    <w:p w14:paraId="3616F868" w14:textId="01D2DDFF" w:rsidR="00D13561" w:rsidRDefault="00D13561" w:rsidP="00D13561">
      <w:pPr>
        <w:jc w:val="center"/>
      </w:pPr>
      <w:r>
        <w:rPr>
          <w:b/>
          <w:bCs/>
        </w:rPr>
        <w:t xml:space="preserve">на тему «Основные модели </w:t>
      </w:r>
      <w:r>
        <w:rPr>
          <w:b/>
          <w:bCs/>
          <w:lang w:val="en-US"/>
        </w:rPr>
        <w:t>TAP</w:t>
      </w:r>
      <w:r>
        <w:rPr>
          <w:b/>
          <w:bCs/>
        </w:rPr>
        <w:t xml:space="preserve"> </w:t>
      </w:r>
      <w:r w:rsidRPr="00D13561">
        <w:rPr>
          <w:b/>
          <w:bCs/>
        </w:rPr>
        <w:t>(Task-based Asynchronous Pattern)</w:t>
      </w:r>
      <w:r>
        <w:rPr>
          <w:b/>
          <w:bCs/>
        </w:rPr>
        <w:t>»</w:t>
      </w:r>
    </w:p>
    <w:p w14:paraId="2A447DF5" w14:textId="77777777" w:rsidR="00D13561" w:rsidRDefault="00D13561" w:rsidP="00D13561">
      <w:pPr>
        <w:jc w:val="center"/>
      </w:pPr>
      <w:r>
        <w:rPr>
          <w:b/>
          <w:bCs/>
        </w:rPr>
        <w:t xml:space="preserve">дисциплина </w:t>
      </w:r>
      <w:r w:rsidRPr="00EA7D41">
        <w:rPr>
          <w:b/>
          <w:bCs/>
        </w:rPr>
        <w:t>МДК 01.04</w:t>
      </w:r>
      <w:r>
        <w:rPr>
          <w:b/>
          <w:bCs/>
        </w:rPr>
        <w:t xml:space="preserve"> </w:t>
      </w:r>
      <w:r w:rsidRPr="00995FBB">
        <w:rPr>
          <w:b/>
          <w:bCs/>
        </w:rPr>
        <w:t>Системное программирование</w:t>
      </w:r>
    </w:p>
    <w:p w14:paraId="20A0E11E" w14:textId="5981CF3D" w:rsidR="00D13561" w:rsidRPr="00EA7D41" w:rsidRDefault="00D13561" w:rsidP="00D13561">
      <w:pPr>
        <w:jc w:val="center"/>
      </w:pPr>
      <w:r>
        <w:rPr>
          <w:b/>
          <w:bCs/>
          <w:spacing w:val="-4"/>
        </w:rPr>
        <w:t>специальность 09.02.07 «Информационные системы и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4"/>
        </w:rPr>
        <w:t>программирование»</w:t>
      </w:r>
    </w:p>
    <w:p w14:paraId="56E90FD1" w14:textId="77777777" w:rsidR="00D13561" w:rsidRDefault="00D13561" w:rsidP="00D13561">
      <w:r>
        <w:t> </w:t>
      </w:r>
    </w:p>
    <w:p w14:paraId="4610AF8C" w14:textId="77777777" w:rsidR="00D13561" w:rsidRDefault="00D13561" w:rsidP="00D13561">
      <w:r>
        <w:t> </w:t>
      </w:r>
    </w:p>
    <w:p w14:paraId="092B79E9" w14:textId="77777777" w:rsidR="00D13561" w:rsidRDefault="00D13561" w:rsidP="00D13561">
      <w:r>
        <w:t> </w:t>
      </w:r>
    </w:p>
    <w:p w14:paraId="63F09045" w14:textId="77777777" w:rsidR="00D13561" w:rsidRDefault="00D13561" w:rsidP="00D13561">
      <w:pPr>
        <w:ind w:left="4956"/>
      </w:pPr>
      <w:r>
        <w:t xml:space="preserve">Выполнил: студент группы </w:t>
      </w:r>
    </w:p>
    <w:p w14:paraId="1EDBA2DA" w14:textId="2F6CA998" w:rsidR="00D13561" w:rsidRDefault="00D13561" w:rsidP="00D13561">
      <w:pPr>
        <w:ind w:left="4956"/>
      </w:pPr>
      <w:r>
        <w:t>Васючков Г.С.</w:t>
      </w:r>
    </w:p>
    <w:p w14:paraId="6B033B5E" w14:textId="77777777" w:rsidR="00D13561" w:rsidRDefault="00D13561" w:rsidP="00D13561">
      <w:pPr>
        <w:ind w:left="10620"/>
      </w:pPr>
      <w:r>
        <w:t> </w:t>
      </w:r>
    </w:p>
    <w:p w14:paraId="76096B7F" w14:textId="77777777" w:rsidR="00D13561" w:rsidRDefault="00D13561" w:rsidP="00D13561">
      <w:pPr>
        <w:ind w:left="4956"/>
      </w:pPr>
      <w:r>
        <w:t>Преподаватель:</w:t>
      </w:r>
      <w:r w:rsidRPr="00995FBB">
        <w:t xml:space="preserve"> Воронцов А.</w:t>
      </w:r>
      <w:r>
        <w:rPr>
          <w:lang w:val="en-US"/>
        </w:rPr>
        <w:t>A</w:t>
      </w:r>
      <w:r w:rsidRPr="00995FBB">
        <w:t xml:space="preserve"> </w:t>
      </w:r>
    </w:p>
    <w:p w14:paraId="626DEC22" w14:textId="77777777" w:rsidR="00D13561" w:rsidRDefault="00D13561" w:rsidP="00D13561">
      <w:r>
        <w:rPr>
          <w:sz w:val="24"/>
          <w:szCs w:val="24"/>
        </w:rPr>
        <w:t> </w:t>
      </w:r>
    </w:p>
    <w:p w14:paraId="2E08BE14" w14:textId="77777777" w:rsidR="00D13561" w:rsidRDefault="00D13561" w:rsidP="00D13561">
      <w:pPr>
        <w:jc w:val="center"/>
      </w:pPr>
      <w:r>
        <w:rPr>
          <w:sz w:val="24"/>
          <w:szCs w:val="24"/>
        </w:rPr>
        <w:t> </w:t>
      </w:r>
    </w:p>
    <w:p w14:paraId="2070C40F" w14:textId="77777777" w:rsidR="00D13561" w:rsidRDefault="00D13561" w:rsidP="00D13561">
      <w:pPr>
        <w:jc w:val="center"/>
      </w:pPr>
      <w:r>
        <w:rPr>
          <w:sz w:val="24"/>
          <w:szCs w:val="24"/>
        </w:rPr>
        <w:t> </w:t>
      </w:r>
    </w:p>
    <w:p w14:paraId="211E2F2B" w14:textId="77777777" w:rsidR="00D13561" w:rsidRDefault="00D13561" w:rsidP="00D13561">
      <w:pPr>
        <w:jc w:val="center"/>
      </w:pPr>
      <w:r>
        <w:rPr>
          <w:sz w:val="24"/>
          <w:szCs w:val="24"/>
        </w:rPr>
        <w:t> </w:t>
      </w:r>
    </w:p>
    <w:p w14:paraId="1E04558C" w14:textId="77777777" w:rsidR="00D13561" w:rsidRDefault="00D13561" w:rsidP="00D13561">
      <w:pPr>
        <w:jc w:val="center"/>
      </w:pPr>
      <w:r>
        <w:t xml:space="preserve">Санкт-Петербург </w:t>
      </w:r>
    </w:p>
    <w:p w14:paraId="275295EE" w14:textId="77777777" w:rsidR="00D13561" w:rsidRDefault="00D13561" w:rsidP="00D13561">
      <w:pPr>
        <w:jc w:val="center"/>
      </w:pPr>
      <w:r>
        <w:t>2026</w:t>
      </w:r>
    </w:p>
    <w:p w14:paraId="264E9C89" w14:textId="77777777" w:rsidR="00D13561" w:rsidRDefault="00D13561" w:rsidP="00D13561">
      <w:pPr>
        <w:spacing w:after="160" w:line="259" w:lineRule="auto"/>
        <w:ind w:firstLine="0"/>
        <w:jc w:val="left"/>
      </w:pPr>
      <w:r>
        <w:br w:type="page"/>
      </w:r>
    </w:p>
    <w:p w14:paraId="024FED0F" w14:textId="0DEB8560" w:rsidR="00B30A3A" w:rsidRPr="007E0893" w:rsidRDefault="00D13561" w:rsidP="002E28E1">
      <w:r w:rsidRPr="007E0893">
        <w:rPr>
          <w:b/>
          <w:bCs/>
        </w:rPr>
        <w:lastRenderedPageBreak/>
        <w:t>Цели:</w:t>
      </w:r>
      <w:r w:rsidR="007E0893">
        <w:rPr>
          <w:b/>
          <w:bCs/>
        </w:rPr>
        <w:t xml:space="preserve"> </w:t>
      </w:r>
      <w:r w:rsidR="00C72EE2" w:rsidRPr="00C72EE2">
        <w:t>Изучить принципы асинхронного программирования в C# на основе модели Task-based Asynchronous Pattern (TAP), а также освоить использование задач, операторов async и await</w:t>
      </w:r>
    </w:p>
    <w:p w14:paraId="0BFB5544" w14:textId="76F38C8D" w:rsidR="00D13561" w:rsidRPr="007E0893" w:rsidRDefault="00D13561" w:rsidP="002E28E1">
      <w:r w:rsidRPr="007E0893">
        <w:rPr>
          <w:b/>
          <w:bCs/>
        </w:rPr>
        <w:t>Задачи:</w:t>
      </w:r>
      <w:r w:rsidR="002E28E1">
        <w:rPr>
          <w:b/>
          <w:bCs/>
        </w:rPr>
        <w:t xml:space="preserve"> </w:t>
      </w:r>
      <w:r w:rsidR="002E28E1" w:rsidRPr="002E28E1">
        <w:t>Реализовать консольное приложение, демонстрирующее принципы работы модели Task-based Asynchronous Pattern (TAP).</w:t>
      </w:r>
    </w:p>
    <w:p w14:paraId="23B85FD6" w14:textId="73415E8B" w:rsidR="00D13561" w:rsidRDefault="00D13561">
      <w:pPr>
        <w:spacing w:after="160" w:line="259" w:lineRule="auto"/>
        <w:ind w:firstLine="0"/>
        <w:jc w:val="left"/>
      </w:pPr>
      <w:r>
        <w:br w:type="page"/>
      </w:r>
    </w:p>
    <w:p w14:paraId="2DD4F77A" w14:textId="0C9E13FE" w:rsidR="00D13561" w:rsidRPr="007E0893" w:rsidRDefault="00D13561" w:rsidP="00D13561">
      <w:pPr>
        <w:jc w:val="center"/>
        <w:rPr>
          <w:b/>
          <w:bCs/>
        </w:rPr>
      </w:pPr>
      <w:r w:rsidRPr="007E0893">
        <w:rPr>
          <w:b/>
          <w:bCs/>
        </w:rPr>
        <w:lastRenderedPageBreak/>
        <w:t>Ход работы</w:t>
      </w:r>
    </w:p>
    <w:p w14:paraId="51CF7578" w14:textId="73706CB6" w:rsidR="00D13561" w:rsidRDefault="00D13561" w:rsidP="002E28E1">
      <w:r>
        <w:t xml:space="preserve">Для начала определяем </w:t>
      </w:r>
      <w:r w:rsidR="007D4BBD">
        <w:t>лист</w:t>
      </w:r>
      <w:r>
        <w:t xml:space="preserve"> из ссылок на сайты, с которыми будем работать</w:t>
      </w:r>
      <w:r w:rsidR="00351935">
        <w:t xml:space="preserve">. Далее создаём </w:t>
      </w:r>
      <w:r w:rsidR="00351935" w:rsidRPr="00351935">
        <w:t>CancellationToken</w:t>
      </w:r>
      <w:r w:rsidR="00351935">
        <w:t xml:space="preserve"> для отмены обработки задач, запускаем поток, который будет отслеживать нажатие на любую клавишу для отмены.</w:t>
      </w:r>
    </w:p>
    <w:p w14:paraId="062C2AD2" w14:textId="65C77F4A" w:rsidR="00D13561" w:rsidRDefault="00DA5EE6" w:rsidP="002E28E1">
      <w:pPr>
        <w:rPr>
          <w:lang w:val="en-US"/>
        </w:rPr>
      </w:pPr>
      <w:r w:rsidRPr="00DA5EE6">
        <w:rPr>
          <w:lang w:val="en-US"/>
        </w:rPr>
        <w:drawing>
          <wp:inline distT="0" distB="0" distL="0" distR="0" wp14:anchorId="316B3A04" wp14:editId="799D66CB">
            <wp:extent cx="4601217" cy="2572109"/>
            <wp:effectExtent l="0" t="0" r="8890" b="0"/>
            <wp:docPr id="51212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C3DD" w14:textId="77777777" w:rsidR="00DA5EE6" w:rsidRDefault="00DA5EE6" w:rsidP="002E28E1">
      <w:pPr>
        <w:ind w:firstLine="0"/>
      </w:pPr>
    </w:p>
    <w:p w14:paraId="35ED3A56" w14:textId="7A8974C7" w:rsidR="00DA5EE6" w:rsidRDefault="00DA5EE6" w:rsidP="002E28E1">
      <w:r>
        <w:t xml:space="preserve">Создаём реализацию интерфейса </w:t>
      </w:r>
      <w:r>
        <w:rPr>
          <w:lang w:val="en-US"/>
        </w:rPr>
        <w:t>IProgress</w:t>
      </w:r>
      <w:r w:rsidRPr="00DA5EE6">
        <w:t xml:space="preserve"> </w:t>
      </w:r>
      <w:r>
        <w:t>для отслеживания прогресса обработки сайта и запускаем обработку ссылок с отслеживанием отмены.</w:t>
      </w:r>
    </w:p>
    <w:p w14:paraId="10A3E0E3" w14:textId="79F70EDF" w:rsidR="00DA5EE6" w:rsidRDefault="00DA5EE6" w:rsidP="002E28E1">
      <w:pPr>
        <w:ind w:firstLine="0"/>
      </w:pPr>
      <w:r w:rsidRPr="00DA5EE6">
        <w:drawing>
          <wp:inline distT="0" distB="0" distL="0" distR="0" wp14:anchorId="54823819" wp14:editId="1D17B211">
            <wp:extent cx="5940425" cy="2517775"/>
            <wp:effectExtent l="0" t="0" r="3175" b="0"/>
            <wp:docPr id="211204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3966" w14:textId="77777777" w:rsidR="00DA5EE6" w:rsidRDefault="00DA5EE6" w:rsidP="002E28E1">
      <w:pPr>
        <w:ind w:firstLine="0"/>
      </w:pPr>
    </w:p>
    <w:p w14:paraId="6AE2899C" w14:textId="2C080772" w:rsidR="00DA5EE6" w:rsidRDefault="00BD0A9C" w:rsidP="002E28E1">
      <w:r>
        <w:t>Далее реализуем метод для запуска обработки ссылок. Создаём</w:t>
      </w:r>
      <w:r w:rsidR="007D4BBD">
        <w:t xml:space="preserve"> и заполняем</w:t>
      </w:r>
      <w:r>
        <w:t xml:space="preserve"> список задач, которые будут скачивать данные с сайтов по ссылкам из ранее созданного </w:t>
      </w:r>
      <w:r w:rsidR="007D4BBD">
        <w:t>листа</w:t>
      </w:r>
      <w:r>
        <w:t>. Прописываем ожидание окончания для всех задач и подсчитываем количество символов на загруженных сайтах.</w:t>
      </w:r>
    </w:p>
    <w:p w14:paraId="78916FB1" w14:textId="01C76EE7" w:rsidR="00DA5EE6" w:rsidRDefault="00DA5EE6" w:rsidP="002E28E1">
      <w:pPr>
        <w:ind w:firstLine="0"/>
      </w:pPr>
      <w:r w:rsidRPr="00DA5EE6">
        <w:lastRenderedPageBreak/>
        <w:drawing>
          <wp:inline distT="0" distB="0" distL="0" distR="0" wp14:anchorId="5AF6326A" wp14:editId="01DC3AEE">
            <wp:extent cx="5940425" cy="2157467"/>
            <wp:effectExtent l="0" t="0" r="3175" b="0"/>
            <wp:docPr id="121499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92943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C586" w14:textId="77777777" w:rsidR="00DA5EE6" w:rsidRDefault="00DA5EE6" w:rsidP="002E28E1">
      <w:pPr>
        <w:ind w:firstLine="0"/>
      </w:pPr>
    </w:p>
    <w:p w14:paraId="2CA9B569" w14:textId="6E3C065B" w:rsidR="00DA5EE6" w:rsidRDefault="00290144" w:rsidP="002E28E1">
      <w:r>
        <w:t xml:space="preserve">В реализации метода скачки данных объявляем объект </w:t>
      </w:r>
      <w:r w:rsidRPr="00290144">
        <w:t>HttpClient</w:t>
      </w:r>
      <w:r>
        <w:t xml:space="preserve"> для обращения к сайтам, проверяем не была ли отменена операция и </w:t>
      </w:r>
      <w:r w:rsidRPr="00290144">
        <w:t>загру</w:t>
      </w:r>
      <w:r>
        <w:t>жаем</w:t>
      </w:r>
      <w:r w:rsidRPr="00290144">
        <w:t xml:space="preserve"> содержимо</w:t>
      </w:r>
      <w:r>
        <w:t>е</w:t>
      </w:r>
      <w:r w:rsidRPr="00290144">
        <w:t xml:space="preserve"> страницы методом GetStringAsync</w:t>
      </w:r>
      <w:r>
        <w:t xml:space="preserve">, подсчитывая размер полученных данных. </w:t>
      </w:r>
      <w:r w:rsidR="00425455">
        <w:t xml:space="preserve">Имитируем обработку данных в цикле, с шагом в 25 процентов: </w:t>
      </w:r>
      <w:r w:rsidR="007D4BBD">
        <w:t>проверяем не закончена ли операция, отправляем процент прогресса на обработчик и ждём пол секунды для корректной работы потоков</w:t>
      </w:r>
      <w:r w:rsidR="00425455">
        <w:t xml:space="preserve"> . </w:t>
      </w:r>
      <w:r w:rsidR="00425455" w:rsidRPr="00425455">
        <w:t>После завершения обработки выводится информация о количестве обработанных символов</w:t>
      </w:r>
    </w:p>
    <w:p w14:paraId="17E6867E" w14:textId="1CC0B190" w:rsidR="00DA5EE6" w:rsidRPr="00DA5EE6" w:rsidRDefault="00DA5EE6" w:rsidP="00DA5EE6">
      <w:pPr>
        <w:ind w:firstLine="0"/>
        <w:jc w:val="left"/>
      </w:pPr>
      <w:r w:rsidRPr="00DA5EE6">
        <w:drawing>
          <wp:inline distT="0" distB="0" distL="0" distR="0" wp14:anchorId="2768AD37" wp14:editId="2472E783">
            <wp:extent cx="5801406" cy="3128010"/>
            <wp:effectExtent l="0" t="0" r="8890" b="0"/>
            <wp:docPr id="44323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404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406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EE6" w:rsidRPr="00DA5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61"/>
    <w:rsid w:val="00290144"/>
    <w:rsid w:val="002E28E1"/>
    <w:rsid w:val="00351935"/>
    <w:rsid w:val="00425455"/>
    <w:rsid w:val="00551EA0"/>
    <w:rsid w:val="00651FF4"/>
    <w:rsid w:val="00763860"/>
    <w:rsid w:val="00792926"/>
    <w:rsid w:val="007D4BBD"/>
    <w:rsid w:val="007E0893"/>
    <w:rsid w:val="00806380"/>
    <w:rsid w:val="00875A93"/>
    <w:rsid w:val="008C6A04"/>
    <w:rsid w:val="00B30A3A"/>
    <w:rsid w:val="00BD0A9C"/>
    <w:rsid w:val="00C72EE2"/>
    <w:rsid w:val="00D13561"/>
    <w:rsid w:val="00DA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4A2CF"/>
  <w15:chartTrackingRefBased/>
  <w15:docId w15:val="{D8703AC2-2D37-473D-92CD-A8D4397E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5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1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5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5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5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Васючков</dc:creator>
  <cp:keywords/>
  <dc:description/>
  <cp:lastModifiedBy>Глеб Васючков</cp:lastModifiedBy>
  <cp:revision>3</cp:revision>
  <dcterms:created xsi:type="dcterms:W3CDTF">2026-03-13T14:51:00Z</dcterms:created>
  <dcterms:modified xsi:type="dcterms:W3CDTF">2026-03-13T16:30:00Z</dcterms:modified>
</cp:coreProperties>
</file>