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Total</w:t>
            </w:r>
          </w:p>
        </w:tc>
      </w:tr>
      <w:tr w:rsidR="00A054FA" w:rsidRPr="00A16039" w:rsidTr="00964531">
        <w:tc>
          <w:tcPr>
            <w:tcW w:w="1818" w:type="dxa"/>
            <w:vMerge w:val="restart"/>
            <w:vAlign w:val="center"/>
          </w:tcPr>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sidRPr="008E4C66">
              <w:rPr>
                <w:rFonts w:ascii="Times New Roman" w:hAnsi="Times New Roman" w:cs="Times New Roman"/>
              </w:rPr>
              <w:t>*EmpID</w:t>
            </w:r>
            <w:r>
              <w:rPr>
                <w:rStyle w:val="EndnoteReference"/>
                <w:rFonts w:ascii="Times New Roman" w:hAnsi="Times New Roman" w:cs="Times New Roman"/>
                <w:b/>
              </w:rPr>
              <w:endnoteReference w:id="1"/>
            </w:r>
          </w:p>
        </w:tc>
        <w:tc>
          <w:tcPr>
            <w:tcW w:w="1890" w:type="dxa"/>
          </w:tcPr>
          <w:p w:rsidR="00A054FA" w:rsidRPr="00A16039" w:rsidRDefault="00A054FA" w:rsidP="00A61AAB">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A61AAB">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6A5871" w:rsidP="00986267">
            <w:pPr>
              <w:jc w:val="center"/>
              <w:rPr>
                <w:rFonts w:ascii="Times New Roman" w:hAnsi="Times New Roman" w:cs="Times New Roman"/>
              </w:rPr>
            </w:pPr>
            <w:r>
              <w:rPr>
                <w:rFonts w:ascii="Times New Roman" w:hAnsi="Times New Roman" w:cs="Times New Roman"/>
              </w:rPr>
              <w:t>338</w:t>
            </w:r>
          </w:p>
        </w:tc>
      </w:tr>
      <w:tr w:rsidR="00B738DB" w:rsidRPr="00A16039" w:rsidTr="00986267">
        <w:tc>
          <w:tcPr>
            <w:tcW w:w="1818" w:type="dxa"/>
            <w:vMerge/>
            <w:vAlign w:val="center"/>
          </w:tcPr>
          <w:p w:rsidR="00B738DB" w:rsidRPr="00964531" w:rsidRDefault="00B738DB" w:rsidP="00A61AAB">
            <w:pPr>
              <w:jc w:val="center"/>
              <w:rPr>
                <w:rFonts w:ascii="Times New Roman" w:hAnsi="Times New Roman" w:cs="Times New Roman"/>
                <w:b/>
              </w:rPr>
            </w:pPr>
          </w:p>
        </w:tc>
        <w:tc>
          <w:tcPr>
            <w:tcW w:w="2520" w:type="dxa"/>
          </w:tcPr>
          <w:p w:rsidR="00B738DB" w:rsidRPr="00B738DB" w:rsidRDefault="00B738DB"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B738DB" w:rsidRPr="00A16039" w:rsidRDefault="00B738DB" w:rsidP="00A61AAB">
            <w:pPr>
              <w:rPr>
                <w:rFonts w:ascii="Times New Roman" w:hAnsi="Times New Roman" w:cs="Times New Roman"/>
              </w:rPr>
            </w:pPr>
            <w:r>
              <w:rPr>
                <w:rFonts w:ascii="Times New Roman" w:hAnsi="Times New Roman" w:cs="Times New Roman"/>
              </w:rPr>
              <w:t>INT</w:t>
            </w:r>
          </w:p>
        </w:tc>
        <w:tc>
          <w:tcPr>
            <w:tcW w:w="1798" w:type="dxa"/>
          </w:tcPr>
          <w:p w:rsidR="00B738DB" w:rsidRDefault="00B738DB" w:rsidP="00A61AAB">
            <w:pPr>
              <w:rPr>
                <w:rFonts w:ascii="Times New Roman" w:hAnsi="Times New Roman" w:cs="Times New Roman"/>
              </w:rPr>
            </w:pPr>
            <w:r>
              <w:rPr>
                <w:rFonts w:ascii="Times New Roman" w:hAnsi="Times New Roman" w:cs="Times New Roman"/>
              </w:rPr>
              <w:t>4</w:t>
            </w:r>
          </w:p>
        </w:tc>
        <w:tc>
          <w:tcPr>
            <w:tcW w:w="1550" w:type="dxa"/>
            <w:vMerge/>
            <w:vAlign w:val="center"/>
          </w:tcPr>
          <w:p w:rsidR="00B738DB" w:rsidRDefault="00B738DB" w:rsidP="00986267">
            <w:pPr>
              <w:jc w:val="center"/>
              <w:rPr>
                <w:rFonts w:ascii="Times New Roman" w:hAnsi="Times New Roman" w:cs="Times New Roman"/>
              </w:rPr>
            </w:pPr>
          </w:p>
        </w:tc>
      </w:tr>
      <w:tr w:rsidR="00A054FA" w:rsidRPr="00A16039" w:rsidTr="00F12761">
        <w:tc>
          <w:tcPr>
            <w:tcW w:w="1818" w:type="dxa"/>
            <w:vMerge/>
          </w:tcPr>
          <w:p w:rsidR="00A054FA" w:rsidRPr="00964531" w:rsidRDefault="00A054FA" w:rsidP="00A61AAB">
            <w:pPr>
              <w:rPr>
                <w:rFonts w:ascii="Times New Roman" w:hAnsi="Times New Roman" w:cs="Times New Roman"/>
              </w:rPr>
            </w:pPr>
          </w:p>
        </w:tc>
        <w:tc>
          <w:tcPr>
            <w:tcW w:w="2520" w:type="dxa"/>
          </w:tcPr>
          <w:p w:rsidR="00A054FA" w:rsidRPr="001C594E" w:rsidRDefault="00EB502C" w:rsidP="00A61AAB">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A61AAB">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A61AAB">
            <w:pPr>
              <w:rPr>
                <w:rFonts w:ascii="Times New Roman" w:hAnsi="Times New Roman" w:cs="Times New Roman"/>
              </w:rPr>
            </w:pPr>
          </w:p>
        </w:tc>
      </w:tr>
      <w:tr w:rsidR="00A054FA" w:rsidRPr="00A16039" w:rsidTr="00F12761">
        <w:tc>
          <w:tcPr>
            <w:tcW w:w="1818" w:type="dxa"/>
            <w:vMerge/>
          </w:tcPr>
          <w:p w:rsidR="00A054FA" w:rsidRPr="00964531" w:rsidRDefault="00A054FA" w:rsidP="00A61AAB">
            <w:pPr>
              <w:rPr>
                <w:rFonts w:ascii="Times New Roman" w:hAnsi="Times New Roman" w:cs="Times New Roman"/>
              </w:rPr>
            </w:pPr>
          </w:p>
        </w:tc>
        <w:tc>
          <w:tcPr>
            <w:tcW w:w="2520" w:type="dxa"/>
          </w:tcPr>
          <w:p w:rsidR="00A054FA" w:rsidRPr="001C594E" w:rsidRDefault="00EB502C" w:rsidP="00A61AAB">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A61AAB">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A61AAB">
            <w:pPr>
              <w:rPr>
                <w:rFonts w:ascii="Times New Roman" w:hAnsi="Times New Roman" w:cs="Times New Roman"/>
              </w:rPr>
            </w:pPr>
          </w:p>
        </w:tc>
      </w:tr>
      <w:tr w:rsidR="00B738DB" w:rsidRPr="00A16039" w:rsidTr="00F12761">
        <w:tc>
          <w:tcPr>
            <w:tcW w:w="1818" w:type="dxa"/>
            <w:vMerge/>
          </w:tcPr>
          <w:p w:rsidR="00B738DB" w:rsidRPr="00964531" w:rsidRDefault="00B738DB" w:rsidP="00A61AAB">
            <w:pPr>
              <w:rPr>
                <w:rFonts w:ascii="Times New Roman" w:hAnsi="Times New Roman" w:cs="Times New Roman"/>
              </w:rPr>
            </w:pPr>
          </w:p>
        </w:tc>
        <w:tc>
          <w:tcPr>
            <w:tcW w:w="2520" w:type="dxa"/>
          </w:tcPr>
          <w:p w:rsidR="00B738DB" w:rsidRPr="001C594E" w:rsidRDefault="00B738DB" w:rsidP="00A61AAB">
            <w:pPr>
              <w:rPr>
                <w:rFonts w:ascii="Times New Roman" w:hAnsi="Times New Roman" w:cs="Times New Roman"/>
              </w:rPr>
            </w:pPr>
            <w:r>
              <w:rPr>
                <w:rFonts w:ascii="Times New Roman" w:hAnsi="Times New Roman" w:cs="Times New Roman"/>
              </w:rPr>
              <w:t>birthDate</w:t>
            </w:r>
          </w:p>
        </w:tc>
        <w:tc>
          <w:tcPr>
            <w:tcW w:w="1890" w:type="dxa"/>
          </w:tcPr>
          <w:p w:rsidR="00B738DB" w:rsidRPr="001C594E" w:rsidRDefault="00B738DB" w:rsidP="00A61AAB">
            <w:pPr>
              <w:rPr>
                <w:rFonts w:ascii="Times New Roman" w:hAnsi="Times New Roman" w:cs="Times New Roman"/>
              </w:rPr>
            </w:pPr>
            <w:r>
              <w:rPr>
                <w:rFonts w:ascii="Times New Roman" w:hAnsi="Times New Roman" w:cs="Times New Roman"/>
              </w:rPr>
              <w:t>DATE</w:t>
            </w:r>
          </w:p>
        </w:tc>
        <w:tc>
          <w:tcPr>
            <w:tcW w:w="1798" w:type="dxa"/>
          </w:tcPr>
          <w:p w:rsidR="00B738DB" w:rsidRDefault="00B738DB" w:rsidP="00F12761">
            <w:pPr>
              <w:rPr>
                <w:rFonts w:ascii="Times New Roman" w:hAnsi="Times New Roman" w:cs="Times New Roman"/>
              </w:rPr>
            </w:pPr>
            <w:r>
              <w:rPr>
                <w:rFonts w:ascii="Times New Roman" w:hAnsi="Times New Roman" w:cs="Times New Roman"/>
              </w:rPr>
              <w:t>3</w:t>
            </w:r>
          </w:p>
        </w:tc>
        <w:tc>
          <w:tcPr>
            <w:tcW w:w="1550" w:type="dxa"/>
            <w:vMerge/>
          </w:tcPr>
          <w:p w:rsidR="00B738DB" w:rsidRPr="00A16039" w:rsidRDefault="00B738DB" w:rsidP="00A61AA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email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username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password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VARCHAR(8)</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prefPosition</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Pr="00A16039"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prefLocation</w:t>
            </w:r>
          </w:p>
        </w:tc>
        <w:tc>
          <w:tcPr>
            <w:tcW w:w="1890" w:type="dxa"/>
          </w:tcPr>
          <w:p w:rsidR="00B738DB"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active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A61AAB" w:rsidRPr="00A16039" w:rsidTr="00986267">
        <w:tc>
          <w:tcPr>
            <w:tcW w:w="1818" w:type="dxa"/>
            <w:vMerge w:val="restart"/>
            <w:vAlign w:val="center"/>
          </w:tcPr>
          <w:p w:rsidR="00A61AAB" w:rsidRPr="00964531" w:rsidRDefault="00A61AA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A61AAB" w:rsidRPr="00A16039" w:rsidRDefault="00A61AAB" w:rsidP="00B738DB">
            <w:pPr>
              <w:rPr>
                <w:rFonts w:ascii="Times New Roman" w:hAnsi="Times New Roman" w:cs="Times New Roman"/>
                <w:b/>
              </w:rPr>
            </w:pPr>
            <w:r w:rsidRPr="008E4C66">
              <w:rPr>
                <w:rFonts w:ascii="Times New Roman" w:hAnsi="Times New Roman" w:cs="Times New Roman"/>
              </w:rPr>
              <w:t>*schedID</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61AAB" w:rsidRPr="00A16039" w:rsidRDefault="00A61AAB" w:rsidP="00B738DB">
            <w:pPr>
              <w:jc w:val="center"/>
              <w:rPr>
                <w:rFonts w:ascii="Times New Roman" w:hAnsi="Times New Roman" w:cs="Times New Roman"/>
              </w:rPr>
            </w:pPr>
            <w:r>
              <w:rPr>
                <w:rFonts w:ascii="Times New Roman" w:hAnsi="Times New Roman" w:cs="Times New Roman"/>
              </w:rPr>
              <w:t>17</w:t>
            </w: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endDate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creatorID</w:t>
            </w:r>
          </w:p>
        </w:tc>
        <w:tc>
          <w:tcPr>
            <w:tcW w:w="1890" w:type="dxa"/>
          </w:tcPr>
          <w:p w:rsidR="00A61AAB" w:rsidRPr="00A16039" w:rsidRDefault="00A61AAB" w:rsidP="00B738DB">
            <w:pPr>
              <w:rPr>
                <w:rFonts w:ascii="Times New Roman" w:hAnsi="Times New Roman" w:cs="Times New Roman"/>
              </w:rPr>
            </w:pPr>
            <w:r>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Pr>
                <w:rFonts w:ascii="Times New Roman" w:hAnsi="Times New Roman" w:cs="Times New Roman"/>
              </w:rPr>
              <w:t>4</w:t>
            </w:r>
          </w:p>
        </w:tc>
        <w:tc>
          <w:tcPr>
            <w:tcW w:w="1550" w:type="dxa"/>
            <w:vMerge/>
          </w:tcPr>
          <w:p w:rsidR="00A61AAB" w:rsidRPr="00A16039" w:rsidRDefault="00A61AA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sidRPr="008E4C66">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1548DC">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B738DB" w:rsidRPr="00A16039" w:rsidRDefault="00B738DB" w:rsidP="00B738DB">
            <w:pPr>
              <w:rPr>
                <w:rFonts w:ascii="Times New Roman" w:hAnsi="Times New Roman" w:cs="Times New Roman"/>
                <w:b/>
              </w:rPr>
            </w:pPr>
            <w:r w:rsidRPr="008E4C66">
              <w:rPr>
                <w:rFonts w:ascii="Times New Roman" w:hAnsi="Times New Roman" w:cs="Times New Roman"/>
              </w:rPr>
              <w:t>*notificationID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227</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recipientID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4</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viewed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message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C06AF2">
              <w:rPr>
                <w:rFonts w:ascii="Times New Roman" w:hAnsi="Times New Roman" w:cs="Times New Roman"/>
              </w:rPr>
              <w:t>type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B738DB" w:rsidRPr="00A16039" w:rsidRDefault="00B738DB"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8E4C66" w:rsidRDefault="00B738DB" w:rsidP="001548DC">
            <w:pPr>
              <w:rPr>
                <w:rFonts w:ascii="Times New Roman" w:hAnsi="Times New Roman" w:cs="Times New Roman"/>
              </w:rPr>
            </w:pPr>
            <w:r w:rsidRPr="008E4C66">
              <w:rPr>
                <w:rFonts w:ascii="Times New Roman" w:hAnsi="Times New Roman" w:cs="Times New Roman"/>
              </w:rPr>
              <w:t>*workShiftID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14</w:t>
            </w: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sidRPr="008E4C66">
              <w:rPr>
                <w:rFonts w:ascii="Times New Roman" w:hAnsi="Times New Roman" w:cs="Times New Roman"/>
              </w:rPr>
              <w:t>*</w:t>
            </w:r>
            <w:r w:rsidR="00B738DB" w:rsidRPr="008E4C66">
              <w:rPr>
                <w:rFonts w:ascii="Times New Roman" w:hAnsi="Times New Roman" w:cs="Times New Roman"/>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6D4884"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248</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sidRPr="008E4C66">
              <w:rPr>
                <w:rFonts w:ascii="Times New Roman" w:hAnsi="Times New Roman" w:cs="Times New Roman"/>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0137ED" w:rsidRPr="00A16039" w:rsidRDefault="006A5871" w:rsidP="000137ED">
            <w:pPr>
              <w:jc w:val="center"/>
              <w:rPr>
                <w:rFonts w:ascii="Times New Roman" w:hAnsi="Times New Roman" w:cs="Times New Roman"/>
                <w:sz w:val="24"/>
                <w:szCs w:val="24"/>
              </w:rPr>
            </w:pPr>
            <w:r>
              <w:rPr>
                <w:rFonts w:ascii="Times New Roman" w:hAnsi="Times New Roman" w:cs="Times New Roman"/>
                <w:sz w:val="24"/>
                <w:szCs w:val="24"/>
              </w:rPr>
              <w:t>248</w:t>
            </w: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50</w:t>
            </w: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964531">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92</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*skillName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tcPr>
          <w:p w:rsidR="00964531" w:rsidRPr="00A16039" w:rsidRDefault="00964531" w:rsidP="00964531">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sidRPr="008E4C66">
              <w:rPr>
                <w:rFonts w:ascii="Times New Roman" w:hAnsi="Times New Roman" w:cs="Times New Roman"/>
              </w:rPr>
              <w:t>location</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VARCHAR(20)</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22</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224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8E4C66">
              <w:rPr>
                <w:rFonts w:ascii="Times New Roman" w:hAnsi="Times New Roman" w:cs="Times New Roman"/>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14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54</w:t>
            </w: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8E4C66" w:rsidRDefault="008E4C66" w:rsidP="00964531">
            <w:pPr>
              <w:rPr>
                <w:rFonts w:ascii="Times New Roman" w:hAnsi="Times New Roman" w:cs="Times New Roman"/>
              </w:rPr>
            </w:pPr>
            <w:r>
              <w:rPr>
                <w:rFonts w:ascii="Times New Roman" w:hAnsi="Times New Roman" w:cs="Times New Roman"/>
              </w:rPr>
              <w:t xml:space="preserve">* </w:t>
            </w:r>
            <w:r w:rsidR="00103CB3" w:rsidRPr="008E4C66">
              <w:rPr>
                <w:rFonts w:ascii="Times New Roman" w:hAnsi="Times New Roman" w:cs="Times New Roman"/>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A61AAB" w:rsidRPr="00A16039" w:rsidTr="00CD7373">
        <w:tc>
          <w:tcPr>
            <w:tcW w:w="2123" w:type="dxa"/>
            <w:shd w:val="clear" w:color="auto" w:fill="FFFFFF" w:themeFill="background1"/>
            <w:vAlign w:val="center"/>
          </w:tcPr>
          <w:p w:rsidR="00A61AAB" w:rsidRPr="00964531" w:rsidRDefault="00A61AAB" w:rsidP="00964531">
            <w:pPr>
              <w:jc w:val="center"/>
              <w:rPr>
                <w:rFonts w:ascii="Times New Roman" w:hAnsi="Times New Roman" w:cs="Times New Roman"/>
                <w:b/>
              </w:rPr>
            </w:pPr>
            <w:r>
              <w:rPr>
                <w:rFonts w:ascii="Times New Roman" w:hAnsi="Times New Roman" w:cs="Times New Roman"/>
                <w:b/>
              </w:rPr>
              <w:t>Schedule</w:t>
            </w:r>
            <w:r w:rsidRPr="00964531">
              <w:rPr>
                <w:rFonts w:ascii="Times New Roman" w:hAnsi="Times New Roman" w:cs="Times New Roman"/>
                <w:b/>
              </w:rPr>
              <w:t>Template</w:t>
            </w:r>
          </w:p>
        </w:tc>
        <w:tc>
          <w:tcPr>
            <w:tcW w:w="2407" w:type="dxa"/>
            <w:shd w:val="clear" w:color="auto" w:fill="FFFFFF" w:themeFill="background1"/>
          </w:tcPr>
          <w:p w:rsidR="00A61AAB" w:rsidRPr="00A16039" w:rsidRDefault="00A61AAB" w:rsidP="00964531">
            <w:pPr>
              <w:rPr>
                <w:rFonts w:ascii="Times New Roman" w:hAnsi="Times New Roman" w:cs="Times New Roman"/>
                <w:b/>
              </w:rPr>
            </w:pPr>
            <w:r>
              <w:rPr>
                <w:rFonts w:ascii="Times New Roman" w:hAnsi="Times New Roman" w:cs="Times New Roman"/>
                <w:b/>
              </w:rPr>
              <w:t>*</w:t>
            </w:r>
            <w:r w:rsidRPr="00A61AAB">
              <w:rPr>
                <w:rFonts w:ascii="Times New Roman" w:hAnsi="Times New Roman" w:cs="Times New Roman"/>
              </w:rPr>
              <w:t>shiftReqID</w:t>
            </w:r>
          </w:p>
        </w:tc>
        <w:tc>
          <w:tcPr>
            <w:tcW w:w="1875" w:type="dxa"/>
            <w:shd w:val="clear" w:color="auto" w:fill="FFFFFF" w:themeFill="background1"/>
          </w:tcPr>
          <w:p w:rsidR="00A61AAB" w:rsidRPr="000137ED" w:rsidRDefault="00A61AAB"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CD7373" w:rsidRDefault="00A61AAB" w:rsidP="00CD7373">
            <w:pPr>
              <w:jc w:val="center"/>
              <w:rPr>
                <w:rFonts w:ascii="Times New Roman" w:hAnsi="Times New Roman" w:cs="Times New Roman"/>
              </w:rPr>
            </w:pPr>
            <w:r>
              <w:rPr>
                <w:rFonts w:ascii="Times New Roman" w:hAnsi="Times New Roman" w:cs="Times New Roman"/>
              </w:rPr>
              <w:t>8</w:t>
            </w:r>
          </w:p>
        </w:tc>
      </w:tr>
      <w:tr w:rsidR="00A61AAB" w:rsidRPr="00A16039" w:rsidTr="00CD7373">
        <w:tc>
          <w:tcPr>
            <w:tcW w:w="2123" w:type="dxa"/>
            <w:shd w:val="clear" w:color="auto" w:fill="FFFFFF" w:themeFill="background1"/>
            <w:vAlign w:val="center"/>
          </w:tcPr>
          <w:p w:rsidR="00A61AAB" w:rsidRDefault="00A61AAB" w:rsidP="00A61AAB">
            <w:pPr>
              <w:jc w:val="center"/>
              <w:rPr>
                <w:rFonts w:ascii="Times New Roman" w:hAnsi="Times New Roman" w:cs="Times New Roman"/>
                <w:b/>
              </w:rPr>
            </w:pPr>
          </w:p>
        </w:tc>
        <w:tc>
          <w:tcPr>
            <w:tcW w:w="2407" w:type="dxa"/>
            <w:shd w:val="clear" w:color="auto" w:fill="FFFFFF" w:themeFill="background1"/>
          </w:tcPr>
          <w:p w:rsidR="00A61AAB" w:rsidRPr="00A61AAB" w:rsidRDefault="00A61AAB" w:rsidP="00A61AAB">
            <w:pPr>
              <w:rPr>
                <w:rFonts w:ascii="Times New Roman" w:hAnsi="Times New Roman" w:cs="Times New Roman"/>
              </w:rPr>
            </w:pPr>
            <w:r>
              <w:rPr>
                <w:rFonts w:ascii="Times New Roman" w:hAnsi="Times New Roman" w:cs="Times New Roman"/>
              </w:rPr>
              <w:t>c</w:t>
            </w:r>
            <w:r w:rsidRPr="00A61AAB">
              <w:rPr>
                <w:rFonts w:ascii="Times New Roman" w:hAnsi="Times New Roman" w:cs="Times New Roman"/>
              </w:rPr>
              <w:t>reatorID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vAlign w:val="center"/>
          </w:tcPr>
          <w:p w:rsidR="00A61AAB" w:rsidRPr="00CD7373" w:rsidRDefault="00A61AAB" w:rsidP="00A61AAB">
            <w:pPr>
              <w:jc w:val="center"/>
              <w:rPr>
                <w:rFonts w:ascii="Times New Roman" w:hAnsi="Times New Roman" w:cs="Times New Roman"/>
              </w:rPr>
            </w:pPr>
          </w:p>
        </w:tc>
      </w:tr>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910BF7">
        <w:tc>
          <w:tcPr>
            <w:tcW w:w="2123" w:type="dxa"/>
            <w:vMerge w:val="restart"/>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WorkingShiftID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8</w:t>
            </w:r>
          </w:p>
        </w:tc>
      </w:tr>
      <w:tr w:rsidR="00A61AAB" w:rsidRPr="00A16039" w:rsidTr="000137ED">
        <w:tc>
          <w:tcPr>
            <w:tcW w:w="2123" w:type="dxa"/>
            <w:vMerge/>
            <w:shd w:val="clear" w:color="auto" w:fill="FFFFFF" w:themeFill="background1"/>
          </w:tcPr>
          <w:p w:rsidR="00A61AAB" w:rsidRPr="00964531" w:rsidRDefault="00A61AAB" w:rsidP="00A61AAB">
            <w:pPr>
              <w:rPr>
                <w:rFonts w:ascii="Times New Roman" w:hAnsi="Times New Roman" w:cs="Times New Roman"/>
                <w:b/>
              </w:rPr>
            </w:pPr>
          </w:p>
        </w:tc>
        <w:tc>
          <w:tcPr>
            <w:tcW w:w="2407" w:type="dxa"/>
            <w:shd w:val="clear" w:color="auto" w:fill="FFFFFF" w:themeFill="background1"/>
          </w:tcPr>
          <w:p w:rsidR="00A61AAB" w:rsidRPr="000137ED" w:rsidRDefault="00A61AAB" w:rsidP="00A61AAB">
            <w:pPr>
              <w:rPr>
                <w:rFonts w:ascii="Times New Roman" w:hAnsi="Times New Roman" w:cs="Times New Roman"/>
                <w:b/>
              </w:rPr>
            </w:pPr>
            <w:r w:rsidRPr="000137ED">
              <w:rPr>
                <w:rFonts w:ascii="Times New Roman" w:hAnsi="Times New Roman" w:cs="Times New Roman"/>
                <w:b/>
              </w:rPr>
              <w:t>*</w:t>
            </w:r>
            <w:r w:rsidRPr="008E4C66">
              <w:rPr>
                <w:rFonts w:ascii="Times New Roman" w:hAnsi="Times New Roman" w:cs="Times New Roman"/>
              </w:rPr>
              <w:t>empID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A61AAB" w:rsidRDefault="00A61AAB" w:rsidP="00A61AAB">
            <w:pPr>
              <w:rPr>
                <w:rFonts w:ascii="Times New Roman" w:hAnsi="Times New Roman" w:cs="Times New Roman"/>
                <w:b/>
              </w:rPr>
            </w:pPr>
          </w:p>
        </w:tc>
      </w:tr>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6A5871">
        <w:tc>
          <w:tcPr>
            <w:tcW w:w="2123" w:type="dxa"/>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tempKey</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4</w:t>
            </w:r>
          </w:p>
        </w:tc>
      </w:tr>
      <w:tr w:rsidR="00A61AAB" w:rsidRPr="00A16039" w:rsidTr="000137ED">
        <w:tc>
          <w:tcPr>
            <w:tcW w:w="2123" w:type="dxa"/>
            <w:shd w:val="clear" w:color="auto" w:fill="EEECE1" w:themeFill="background2"/>
          </w:tcPr>
          <w:p w:rsidR="00A61AAB" w:rsidRPr="00A16039" w:rsidRDefault="00A61AAB" w:rsidP="00A61AAB">
            <w:pPr>
              <w:rPr>
                <w:rFonts w:ascii="Times New Roman" w:hAnsi="Times New Roman" w:cs="Times New Roman"/>
                <w:b/>
              </w:rPr>
            </w:pPr>
          </w:p>
        </w:tc>
        <w:tc>
          <w:tcPr>
            <w:tcW w:w="2407" w:type="dxa"/>
            <w:shd w:val="clear" w:color="auto" w:fill="EEECE1" w:themeFill="background2"/>
          </w:tcPr>
          <w:p w:rsidR="00A61AAB" w:rsidRPr="00A16039" w:rsidRDefault="00A61AAB" w:rsidP="00A61AAB">
            <w:pPr>
              <w:rPr>
                <w:rFonts w:ascii="Times New Roman" w:hAnsi="Times New Roman" w:cs="Times New Roman"/>
                <w:b/>
              </w:rPr>
            </w:pPr>
          </w:p>
        </w:tc>
        <w:tc>
          <w:tcPr>
            <w:tcW w:w="1875" w:type="dxa"/>
            <w:shd w:val="clear" w:color="auto" w:fill="EEECE1" w:themeFill="background2"/>
          </w:tcPr>
          <w:p w:rsidR="00A61AAB" w:rsidRPr="00A16039" w:rsidRDefault="00A61AAB" w:rsidP="00A61AAB">
            <w:pPr>
              <w:rPr>
                <w:rFonts w:ascii="Times New Roman" w:hAnsi="Times New Roman" w:cs="Times New Roman"/>
                <w:b/>
              </w:rPr>
            </w:pPr>
          </w:p>
        </w:tc>
        <w:tc>
          <w:tcPr>
            <w:tcW w:w="1725" w:type="dxa"/>
            <w:shd w:val="clear" w:color="auto" w:fill="EEECE1" w:themeFill="background2"/>
          </w:tcPr>
          <w:p w:rsidR="00A61AAB" w:rsidRPr="00A16039" w:rsidRDefault="00A61AAB" w:rsidP="00A61AAB">
            <w:pPr>
              <w:rPr>
                <w:rFonts w:ascii="Times New Roman" w:hAnsi="Times New Roman" w:cs="Times New Roman"/>
                <w:b/>
              </w:rPr>
            </w:pPr>
          </w:p>
        </w:tc>
        <w:tc>
          <w:tcPr>
            <w:tcW w:w="1446" w:type="dxa"/>
            <w:shd w:val="clear" w:color="auto" w:fill="EEECE1" w:themeFill="background2"/>
          </w:tcPr>
          <w:p w:rsidR="00A61AAB" w:rsidRDefault="00A61AAB" w:rsidP="00A61AAB">
            <w:pPr>
              <w:rPr>
                <w:rFonts w:ascii="Times New Roman" w:hAnsi="Times New Roman" w:cs="Times New Roman"/>
                <w:b/>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DD4307" w:rsidRDefault="00226192" w:rsidP="00226192">
      <w:pPr>
        <w:pStyle w:val="ListParagraph"/>
        <w:numPr>
          <w:ilvl w:val="0"/>
          <w:numId w:val="3"/>
        </w:numPr>
      </w:pPr>
      <w:r w:rsidRPr="00DD4307">
        <w:rPr>
          <w:b/>
        </w:rPr>
        <w:t xml:space="preserve">Schedule- </w:t>
      </w:r>
      <w:r w:rsidR="00DD4307">
        <w:t>Expected to hold 34 schedules per a week. Since there are 500 employees with 15 in a single work group. Each workgroup has a schedule. In a year the number is expected to grow to 1768 schedules.</w:t>
      </w:r>
    </w:p>
    <w:p w:rsidR="00226192" w:rsidRPr="00226192" w:rsidRDefault="00226192" w:rsidP="00226192">
      <w:pPr>
        <w:pStyle w:val="ListParagraph"/>
        <w:numPr>
          <w:ilvl w:val="0"/>
          <w:numId w:val="3"/>
        </w:numPr>
      </w:pPr>
      <w:r w:rsidRPr="00DD4307">
        <w:rPr>
          <w:b/>
        </w:rPr>
        <w:t>PermissionSet-</w:t>
      </w:r>
      <w:r w:rsidR="004F5BFE" w:rsidRPr="00DD4307">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103CB3" w:rsidP="00226192">
      <w:pPr>
        <w:pStyle w:val="ListParagraph"/>
        <w:numPr>
          <w:ilvl w:val="0"/>
          <w:numId w:val="3"/>
        </w:numPr>
      </w:pPr>
      <w:r>
        <w:rPr>
          <w:b/>
        </w:rPr>
        <w:t>WorkingShift</w:t>
      </w:r>
      <w:r w:rsidR="00226192">
        <w:rPr>
          <w:b/>
        </w:rPr>
        <w:t>-</w:t>
      </w:r>
      <w:r w:rsidR="004F5BFE">
        <w:rPr>
          <w:b/>
        </w:rPr>
        <w:t xml:space="preserve"> </w:t>
      </w:r>
      <w:r w:rsidR="004F5BFE" w:rsidRPr="004F5BFE">
        <w:t>Expected to hold</w:t>
      </w:r>
      <w:r w:rsidR="00637E64">
        <w:t xml:space="preserve"> 15 per week</w:t>
      </w:r>
      <w:r w:rsidR="004F5BFE" w:rsidRPr="004F5BFE">
        <w:t>.</w:t>
      </w:r>
      <w:r w:rsidR="00637E64">
        <w:t xml:space="preserve"> This would grow to 780 by the end of the year.</w:t>
      </w:r>
    </w:p>
    <w:p w:rsidR="00226192" w:rsidRDefault="00103CB3" w:rsidP="00226192">
      <w:pPr>
        <w:pStyle w:val="ListParagraph"/>
        <w:numPr>
          <w:ilvl w:val="0"/>
          <w:numId w:val="3"/>
        </w:numPr>
      </w:pPr>
      <w:r>
        <w:rPr>
          <w:b/>
        </w:rPr>
        <w:t>Skill</w:t>
      </w:r>
      <w:r w:rsidR="00226192">
        <w:rPr>
          <w:b/>
        </w:rPr>
        <w:t>-</w:t>
      </w:r>
      <w:r w:rsidR="00CD7373" w:rsidRPr="00CD7373">
        <w:t xml:space="preserve"> Expected to hold</w:t>
      </w:r>
      <w:r w:rsidR="00CD7373">
        <w:rPr>
          <w:b/>
        </w:rPr>
        <w:t xml:space="preserve"> </w:t>
      </w:r>
      <w:r w:rsidR="00CD7373" w:rsidRPr="00241771">
        <w:t>1000</w:t>
      </w:r>
      <w:r w:rsidR="00CD7373">
        <w:t xml:space="preserve"> skills for all the positions</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CD7373">
        <w:t xml:space="preserve">Expected to hold </w:t>
      </w:r>
      <w:r w:rsidR="00241771">
        <w:t>200</w:t>
      </w:r>
      <w:r w:rsidR="00CD7373">
        <w:t xml:space="preserve"> positions</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rsidR="00D47008">
        <w:t xml:space="preserve"> 500, 000.</w:t>
      </w:r>
    </w:p>
    <w:p w:rsidR="00103CB3" w:rsidRDefault="00103CB3" w:rsidP="00226192">
      <w:pPr>
        <w:pStyle w:val="ListParagraph"/>
        <w:numPr>
          <w:ilvl w:val="0"/>
          <w:numId w:val="3"/>
        </w:numPr>
      </w:pPr>
      <w:r w:rsidRPr="00103CB3">
        <w:rPr>
          <w:b/>
        </w:rPr>
        <w:t>PosSkill</w:t>
      </w:r>
      <w:r w:rsidR="00226192" w:rsidRPr="00103CB3">
        <w:rPr>
          <w:b/>
        </w:rPr>
        <w:t>-</w:t>
      </w:r>
      <w:r w:rsidR="00CD7373">
        <w:t>. Expected to hold</w:t>
      </w:r>
      <w:r w:rsidR="00BE11D3">
        <w:t xml:space="preserve"> 200000.</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rsidR="00241771">
        <w:t>This incl</w:t>
      </w:r>
      <w:r>
        <w:t xml:space="preserve">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w:t>
      </w:r>
      <w:r w:rsidR="004F5BFE" w:rsidRPr="00CD7373">
        <w:t xml:space="preserve">– </w:t>
      </w:r>
      <w:r w:rsidR="00CD7373" w:rsidRPr="00CD7373">
        <w:t>An employee is expected to cover 12 shifts in 6 days. So a total of 500 employees is expected to cover</w:t>
      </w:r>
      <w:r w:rsidR="00CD7373">
        <w:rPr>
          <w:b/>
        </w:rPr>
        <w:t xml:space="preserve"> </w:t>
      </w:r>
      <w:r w:rsidR="00CD7373" w:rsidRPr="00CD7373">
        <w:t>36 000</w:t>
      </w:r>
      <w:r w:rsidR="00CD7373">
        <w:t xml:space="preserve"> shifts</w:t>
      </w:r>
      <w:r w:rsidR="00CD7373" w:rsidRPr="00CD7373">
        <w:t xml:space="preserve"> per a week.</w:t>
      </w:r>
      <w:r w:rsidR="00CD7373">
        <w:t xml:space="preserve"> Therefore, the system is expected to store a maximum of 1872000 shifts in the first year.</w:t>
      </w:r>
    </w:p>
    <w:p w:rsidR="00103CB3" w:rsidRPr="00103CB3" w:rsidRDefault="00103CB3" w:rsidP="00226192">
      <w:pPr>
        <w:pStyle w:val="ListParagraph"/>
        <w:numPr>
          <w:ilvl w:val="0"/>
          <w:numId w:val="3"/>
        </w:numPr>
      </w:pPr>
      <w:r>
        <w:rPr>
          <w:b/>
        </w:rPr>
        <w:t>ShiftPos-</w:t>
      </w:r>
      <w:r w:rsidR="00D47008">
        <w:rPr>
          <w:b/>
        </w:rPr>
        <w:t xml:space="preserve"> </w:t>
      </w:r>
      <w:r w:rsidR="00D47008" w:rsidRPr="00D47008">
        <w:t>Expected to hold a maximum of 374400000.</w:t>
      </w:r>
    </w:p>
    <w:p w:rsidR="00103CB3" w:rsidRPr="00103CB3" w:rsidRDefault="00A83CBA" w:rsidP="00226192">
      <w:pPr>
        <w:pStyle w:val="ListParagraph"/>
        <w:numPr>
          <w:ilvl w:val="0"/>
          <w:numId w:val="3"/>
        </w:numPr>
      </w:pPr>
      <w:r>
        <w:rPr>
          <w:b/>
        </w:rPr>
        <w:t>Schedule</w:t>
      </w:r>
      <w:r w:rsidR="00103CB3">
        <w:rPr>
          <w:b/>
        </w:rPr>
        <w:t>Template-</w:t>
      </w:r>
      <w:r w:rsidR="0083130C">
        <w:rPr>
          <w:b/>
        </w:rPr>
        <w:t xml:space="preserve"> </w:t>
      </w:r>
      <w:r w:rsidR="0083130C" w:rsidRPr="0083130C">
        <w:t>500</w:t>
      </w:r>
    </w:p>
    <w:p w:rsidR="00103CB3" w:rsidRPr="006F401E" w:rsidRDefault="00103CB3" w:rsidP="00226192">
      <w:pPr>
        <w:pStyle w:val="ListParagraph"/>
        <w:numPr>
          <w:ilvl w:val="0"/>
          <w:numId w:val="3"/>
        </w:numPr>
      </w:pPr>
      <w:r w:rsidRPr="00103CB3">
        <w:rPr>
          <w:b/>
        </w:rPr>
        <w:t>WorkingEmp-</w:t>
      </w:r>
      <w:r w:rsidR="006F401E">
        <w:rPr>
          <w:b/>
        </w:rPr>
        <w:t xml:space="preserve"> </w:t>
      </w:r>
      <w:r w:rsidR="00B84D7E">
        <w:t xml:space="preserve">For 6 days, it </w:t>
      </w:r>
      <w:r w:rsidR="00A61AAB">
        <w:t>is expected to hold 3060</w:t>
      </w:r>
      <w:r w:rsidR="00A83CBA">
        <w:t xml:space="preserve">. This </w:t>
      </w:r>
      <w:r w:rsidR="00B84D7E">
        <w:t xml:space="preserve">is derived from the </w:t>
      </w:r>
      <w:r w:rsidR="00A83CBA">
        <w:t xml:space="preserve">multiplication of </w:t>
      </w:r>
      <w:r w:rsidR="00B84D7E">
        <w:t xml:space="preserve">days </w:t>
      </w:r>
      <w:r w:rsidR="00A83CBA">
        <w:t xml:space="preserve">by </w:t>
      </w:r>
      <w:r w:rsidR="00B84D7E">
        <w:t xml:space="preserve">the </w:t>
      </w:r>
      <w:r w:rsidR="00A83CBA">
        <w:t xml:space="preserve">max </w:t>
      </w:r>
      <w:r w:rsidR="00B84D7E">
        <w:t>number of schedules</w:t>
      </w:r>
      <w:r w:rsidR="00A83CBA">
        <w:t xml:space="preserve"> per week</w:t>
      </w:r>
      <w:r w:rsidR="00A61AAB">
        <w:t>. In a year that would grow to 159 120.</w:t>
      </w:r>
    </w:p>
    <w:p w:rsidR="00103CB3" w:rsidRPr="00103CB3" w:rsidRDefault="00103CB3" w:rsidP="00226192">
      <w:pPr>
        <w:pStyle w:val="ListParagraph"/>
        <w:numPr>
          <w:ilvl w:val="0"/>
          <w:numId w:val="3"/>
        </w:numPr>
        <w:rPr>
          <w:b/>
        </w:rPr>
      </w:pPr>
      <w:r w:rsidRPr="00103CB3">
        <w:rPr>
          <w:b/>
        </w:rPr>
        <w:t>GlobalSettings-</w:t>
      </w:r>
      <w:r w:rsidR="0083130C">
        <w:rPr>
          <w:b/>
        </w:rPr>
        <w:t xml:space="preserve"> </w:t>
      </w:r>
      <w:r w:rsidR="0083130C" w:rsidRPr="0083130C">
        <w:t>With the given information it is</w:t>
      </w:r>
      <w:r w:rsidR="0083130C">
        <w:rPr>
          <w:b/>
        </w:rPr>
        <w:t xml:space="preserve"> </w:t>
      </w:r>
      <w:r w:rsidR="0083130C">
        <w:t>not known yet. This value is to be calculated in the next phase.</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6A5871">
        <w:rPr>
          <w:b/>
        </w:rPr>
        <w:t xml:space="preserve"> </w:t>
      </w:r>
      <w:r w:rsidR="006A5871" w:rsidRPr="006A5871">
        <w:t>169 000</w:t>
      </w:r>
    </w:p>
    <w:p w:rsidR="00637E64" w:rsidRPr="00637E64" w:rsidRDefault="004C33B7" w:rsidP="00637E64">
      <w:pPr>
        <w:pStyle w:val="ListParagraph"/>
        <w:numPr>
          <w:ilvl w:val="0"/>
          <w:numId w:val="3"/>
        </w:numPr>
        <w:rPr>
          <w:b/>
        </w:rPr>
      </w:pPr>
      <w:r>
        <w:rPr>
          <w:b/>
        </w:rPr>
        <w:t xml:space="preserve">Schedule- </w:t>
      </w:r>
      <w:r w:rsidR="00637E64" w:rsidRPr="00637E64">
        <w:t>30056</w:t>
      </w:r>
    </w:p>
    <w:p w:rsidR="004C33B7" w:rsidRPr="00226192" w:rsidRDefault="004C33B7" w:rsidP="00637E64">
      <w:pPr>
        <w:pStyle w:val="ListParagraph"/>
        <w:numPr>
          <w:ilvl w:val="0"/>
          <w:numId w:val="3"/>
        </w:numPr>
      </w:pPr>
      <w:r w:rsidRPr="00637E64">
        <w:rPr>
          <w:b/>
        </w:rPr>
        <w:t>PermissionSet-</w:t>
      </w:r>
      <w:r w:rsidR="00F447C9" w:rsidRPr="00637E64">
        <w:rPr>
          <w:b/>
        </w:rPr>
        <w:t xml:space="preserve"> </w:t>
      </w:r>
      <w:r w:rsidR="006A5871" w:rsidRPr="006A5871">
        <w:t>580</w:t>
      </w:r>
    </w:p>
    <w:p w:rsidR="004C33B7" w:rsidRPr="00F447C9" w:rsidRDefault="004C33B7" w:rsidP="004C33B7">
      <w:pPr>
        <w:pStyle w:val="ListParagraph"/>
        <w:numPr>
          <w:ilvl w:val="0"/>
          <w:numId w:val="3"/>
        </w:numPr>
      </w:pPr>
      <w:r>
        <w:rPr>
          <w:b/>
        </w:rPr>
        <w:t>Notification-</w:t>
      </w:r>
      <w:r w:rsidR="00F447C9">
        <w:rPr>
          <w:b/>
        </w:rPr>
        <w:t xml:space="preserve"> </w:t>
      </w:r>
      <w:r w:rsidR="00241771" w:rsidRPr="00241771">
        <w:t>6583</w:t>
      </w:r>
    </w:p>
    <w:p w:rsidR="004C33B7" w:rsidRPr="00CD7373" w:rsidRDefault="00103CB3" w:rsidP="004C33B7">
      <w:pPr>
        <w:pStyle w:val="ListParagraph"/>
        <w:numPr>
          <w:ilvl w:val="0"/>
          <w:numId w:val="3"/>
        </w:numPr>
      </w:pPr>
      <w:r>
        <w:rPr>
          <w:b/>
        </w:rPr>
        <w:t>Skill</w:t>
      </w:r>
      <w:r w:rsidR="004C33B7">
        <w:rPr>
          <w:b/>
        </w:rPr>
        <w:t>-</w:t>
      </w:r>
      <w:r w:rsidR="00CD7373">
        <w:rPr>
          <w:b/>
        </w:rPr>
        <w:t xml:space="preserve">  </w:t>
      </w:r>
      <w:r w:rsidR="00CD7373" w:rsidRPr="00CD7373">
        <w:t>248 000</w:t>
      </w:r>
    </w:p>
    <w:p w:rsidR="00F447C9" w:rsidRPr="00226192" w:rsidRDefault="00103CB3" w:rsidP="004C33B7">
      <w:pPr>
        <w:pStyle w:val="ListParagraph"/>
        <w:numPr>
          <w:ilvl w:val="0"/>
          <w:numId w:val="3"/>
        </w:numPr>
      </w:pPr>
      <w:r>
        <w:rPr>
          <w:b/>
        </w:rPr>
        <w:t>Position</w:t>
      </w:r>
      <w:r w:rsidR="00F447C9">
        <w:rPr>
          <w:b/>
        </w:rPr>
        <w:t xml:space="preserve">- </w:t>
      </w:r>
      <w:r w:rsidR="00CD7373" w:rsidRPr="00CD7373">
        <w:t>49600</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r w:rsidR="00D47008" w:rsidRPr="00D47008">
        <w:t>25</w:t>
      </w:r>
      <w:r w:rsidR="00D47008">
        <w:t>,</w:t>
      </w:r>
      <w:r w:rsidR="00D47008" w:rsidRPr="00D47008">
        <w:t xml:space="preserve"> </w:t>
      </w:r>
      <w:r w:rsidR="00D47008">
        <w:t xml:space="preserve">000, </w:t>
      </w:r>
      <w:r w:rsidR="00D47008" w:rsidRPr="00D47008">
        <w:t>000</w:t>
      </w:r>
    </w:p>
    <w:p w:rsidR="004C33B7" w:rsidRPr="00226192" w:rsidRDefault="00103CB3" w:rsidP="004C33B7">
      <w:pPr>
        <w:pStyle w:val="ListParagraph"/>
        <w:numPr>
          <w:ilvl w:val="0"/>
          <w:numId w:val="3"/>
        </w:numPr>
      </w:pPr>
      <w:r>
        <w:rPr>
          <w:b/>
        </w:rPr>
        <w:t>PosSkil</w:t>
      </w:r>
      <w:r w:rsidR="004C33B7">
        <w:rPr>
          <w:b/>
        </w:rPr>
        <w:t>-</w:t>
      </w:r>
      <w:r w:rsidR="00F447C9">
        <w:rPr>
          <w:b/>
        </w:rPr>
        <w:t xml:space="preserve"> </w:t>
      </w:r>
      <w:r w:rsidR="00BE11D3">
        <w:rPr>
          <w:b/>
        </w:rPr>
        <w:t xml:space="preserve"> </w:t>
      </w:r>
      <w:r w:rsidR="00BE11D3" w:rsidRPr="00BE11D3">
        <w:t>184 00000</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r w:rsidR="00CD7373" w:rsidRPr="00CD7373">
        <w:t>11200</w:t>
      </w:r>
    </w:p>
    <w:p w:rsidR="00103CB3" w:rsidRPr="00103CB3" w:rsidRDefault="00103CB3" w:rsidP="004C33B7">
      <w:pPr>
        <w:pStyle w:val="ListParagraph"/>
        <w:numPr>
          <w:ilvl w:val="0"/>
          <w:numId w:val="3"/>
        </w:numPr>
      </w:pPr>
      <w:r>
        <w:rPr>
          <w:b/>
        </w:rPr>
        <w:t>Shift</w:t>
      </w:r>
      <w:r w:rsidR="00605DC2">
        <w:rPr>
          <w:b/>
        </w:rPr>
        <w:t>-</w:t>
      </w:r>
      <w:r w:rsidR="0083130C">
        <w:rPr>
          <w:b/>
        </w:rPr>
        <w:t xml:space="preserve"> </w:t>
      </w:r>
      <w:r w:rsidR="0083130C" w:rsidRPr="0083130C">
        <w:t>2</w:t>
      </w:r>
      <w:r w:rsidR="0083130C">
        <w:t xml:space="preserve"> </w:t>
      </w:r>
      <w:r w:rsidR="0083130C" w:rsidRPr="0083130C">
        <w:t>620</w:t>
      </w:r>
      <w:r w:rsidR="0083130C">
        <w:t xml:space="preserve"> </w:t>
      </w:r>
      <w:r w:rsidR="0083130C" w:rsidRPr="0083130C">
        <w:t>8000</w:t>
      </w:r>
    </w:p>
    <w:p w:rsidR="00103CB3" w:rsidRPr="00103CB3" w:rsidRDefault="00103CB3" w:rsidP="004C33B7">
      <w:pPr>
        <w:pStyle w:val="ListParagraph"/>
        <w:numPr>
          <w:ilvl w:val="0"/>
          <w:numId w:val="3"/>
        </w:numPr>
      </w:pPr>
      <w:r>
        <w:rPr>
          <w:b/>
        </w:rPr>
        <w:t>ShiftPos-</w:t>
      </w:r>
      <w:r w:rsidR="00D47008">
        <w:rPr>
          <w:b/>
        </w:rPr>
        <w:t xml:space="preserve"> </w:t>
      </w:r>
      <w:r w:rsidR="00BE11D3" w:rsidRPr="00BE11D3">
        <w:t>20217600000</w:t>
      </w:r>
    </w:p>
    <w:p w:rsidR="00705B45" w:rsidRDefault="00605DC2" w:rsidP="00705B45">
      <w:pPr>
        <w:pStyle w:val="ListParagraph"/>
        <w:numPr>
          <w:ilvl w:val="0"/>
          <w:numId w:val="3"/>
        </w:numPr>
      </w:pPr>
      <w:r>
        <w:rPr>
          <w:b/>
        </w:rPr>
        <w:t xml:space="preserve"> </w:t>
      </w:r>
      <w:r w:rsidR="00A83CBA">
        <w:rPr>
          <w:b/>
        </w:rPr>
        <w:t>Schedule</w:t>
      </w:r>
      <w:r w:rsidR="00705B45">
        <w:rPr>
          <w:b/>
        </w:rPr>
        <w:t>Template-</w:t>
      </w:r>
      <w:r w:rsidR="0083130C">
        <w:rPr>
          <w:b/>
        </w:rPr>
        <w:t xml:space="preserve"> </w:t>
      </w:r>
      <w:r w:rsidR="0083130C" w:rsidRPr="0083130C">
        <w:t>2000</w:t>
      </w:r>
    </w:p>
    <w:p w:rsidR="00BE11D3" w:rsidRPr="00226192" w:rsidRDefault="00BE11D3" w:rsidP="00BE11D3">
      <w:pPr>
        <w:pStyle w:val="ListParagraph"/>
        <w:numPr>
          <w:ilvl w:val="0"/>
          <w:numId w:val="3"/>
        </w:numPr>
      </w:pPr>
      <w:r>
        <w:rPr>
          <w:b/>
        </w:rPr>
        <w:t xml:space="preserve">WorkingShift- </w:t>
      </w:r>
      <w:r w:rsidR="00637E64" w:rsidRPr="00637E64">
        <w:t>10920</w:t>
      </w:r>
    </w:p>
    <w:p w:rsidR="00705B45" w:rsidRPr="00BE11D3" w:rsidRDefault="00705B45" w:rsidP="00BE11D3">
      <w:pPr>
        <w:pStyle w:val="ListParagraph"/>
        <w:numPr>
          <w:ilvl w:val="0"/>
          <w:numId w:val="3"/>
        </w:numPr>
      </w:pPr>
      <w:r w:rsidRPr="00BE11D3">
        <w:rPr>
          <w:b/>
        </w:rPr>
        <w:t>WorkingEmp-</w:t>
      </w:r>
      <w:r w:rsidR="00637E64">
        <w:rPr>
          <w:b/>
        </w:rPr>
        <w:t xml:space="preserve"> </w:t>
      </w:r>
      <w:r w:rsidR="00637E64" w:rsidRPr="00637E64">
        <w:t>1272960</w:t>
      </w:r>
    </w:p>
    <w:p w:rsidR="00BE11D3" w:rsidRPr="00103CB3" w:rsidRDefault="00705B45" w:rsidP="00BE11D3">
      <w:pPr>
        <w:pStyle w:val="ListParagraph"/>
        <w:numPr>
          <w:ilvl w:val="0"/>
          <w:numId w:val="3"/>
        </w:numPr>
        <w:rPr>
          <w:b/>
        </w:rPr>
      </w:pPr>
      <w:r w:rsidRPr="00103CB3">
        <w:rPr>
          <w:b/>
        </w:rPr>
        <w:t>GlobalSettings-</w:t>
      </w:r>
      <w:r w:rsidR="00BE11D3">
        <w:rPr>
          <w:b/>
        </w:rPr>
        <w:t xml:space="preserve"> </w:t>
      </w:r>
      <w:r w:rsidR="00BE11D3" w:rsidRPr="0083130C">
        <w:t>With the given information it is</w:t>
      </w:r>
      <w:r w:rsidR="00BE11D3">
        <w:rPr>
          <w:b/>
        </w:rPr>
        <w:t xml:space="preserve"> </w:t>
      </w:r>
      <w:r w:rsidR="00BE11D3">
        <w:t>not known yet. This value is to be calculated in the next phase.</w:t>
      </w:r>
    </w:p>
    <w:p w:rsidR="00605DC2" w:rsidRPr="00705B45" w:rsidRDefault="00605DC2" w:rsidP="00BE11D3">
      <w:pPr>
        <w:pStyle w:val="ListParagraph"/>
        <w:rPr>
          <w:b/>
        </w:rPr>
      </w:pPr>
    </w:p>
    <w:p w:rsidR="00605DC2" w:rsidRPr="00F447C9" w:rsidRDefault="00605DC2" w:rsidP="00605DC2">
      <w:pPr>
        <w:pStyle w:val="ListParagraph"/>
      </w:pPr>
    </w:p>
    <w:p w:rsidR="00F447C9" w:rsidRPr="00226192" w:rsidRDefault="00F447C9" w:rsidP="00F447C9">
      <w:pPr>
        <w:pStyle w:val="ListParagraph"/>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296" w:rsidRDefault="00853296" w:rsidP="003844E6">
      <w:pPr>
        <w:spacing w:after="0" w:line="240" w:lineRule="auto"/>
      </w:pPr>
      <w:r>
        <w:separator/>
      </w:r>
    </w:p>
  </w:endnote>
  <w:endnote w:type="continuationSeparator" w:id="0">
    <w:p w:rsidR="00853296" w:rsidRDefault="00853296" w:rsidP="003844E6">
      <w:pPr>
        <w:spacing w:after="0" w:line="240" w:lineRule="auto"/>
      </w:pPr>
      <w:r>
        <w:continuationSeparator/>
      </w:r>
    </w:p>
  </w:endnote>
  <w:endnote w:id="1">
    <w:p w:rsidR="00A61AAB" w:rsidRDefault="00A61AAB">
      <w:pPr>
        <w:pStyle w:val="EndnoteText"/>
      </w:pPr>
      <w:r>
        <w:rPr>
          <w:rStyle w:val="EndnoteReference"/>
        </w:rPr>
        <w:endnoteRef/>
      </w:r>
      <w:r>
        <w:t xml:space="preserve"> Attributes with an asterisk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296" w:rsidRDefault="00853296" w:rsidP="003844E6">
      <w:pPr>
        <w:spacing w:after="0" w:line="240" w:lineRule="auto"/>
      </w:pPr>
      <w:r>
        <w:separator/>
      </w:r>
    </w:p>
  </w:footnote>
  <w:footnote w:type="continuationSeparator" w:id="0">
    <w:p w:rsidR="00853296" w:rsidRDefault="00853296"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1"/>
    <w:footnote w:id="0"/>
  </w:footnotePr>
  <w:endnotePr>
    <w:endnote w:id="-1"/>
    <w:endnote w:id="0"/>
  </w:endnotePr>
  <w:compat/>
  <w:rsids>
    <w:rsidRoot w:val="00A72765"/>
    <w:rsid w:val="000137ED"/>
    <w:rsid w:val="00055BF1"/>
    <w:rsid w:val="00076F4C"/>
    <w:rsid w:val="000A7EA3"/>
    <w:rsid w:val="000C4396"/>
    <w:rsid w:val="00103CB3"/>
    <w:rsid w:val="001548DC"/>
    <w:rsid w:val="00155ECB"/>
    <w:rsid w:val="00162379"/>
    <w:rsid w:val="00191E84"/>
    <w:rsid w:val="001C594E"/>
    <w:rsid w:val="002235FC"/>
    <w:rsid w:val="00226192"/>
    <w:rsid w:val="00241771"/>
    <w:rsid w:val="00264E80"/>
    <w:rsid w:val="00350CEC"/>
    <w:rsid w:val="003844E6"/>
    <w:rsid w:val="003F6865"/>
    <w:rsid w:val="0047480A"/>
    <w:rsid w:val="004C33B7"/>
    <w:rsid w:val="004F1D90"/>
    <w:rsid w:val="004F5BFE"/>
    <w:rsid w:val="005020D1"/>
    <w:rsid w:val="005F16A3"/>
    <w:rsid w:val="00605DC2"/>
    <w:rsid w:val="00610AD7"/>
    <w:rsid w:val="00637E64"/>
    <w:rsid w:val="00697BF0"/>
    <w:rsid w:val="006A5871"/>
    <w:rsid w:val="006D4884"/>
    <w:rsid w:val="006F401E"/>
    <w:rsid w:val="00705B45"/>
    <w:rsid w:val="00785E7A"/>
    <w:rsid w:val="0083130C"/>
    <w:rsid w:val="00853296"/>
    <w:rsid w:val="008961C5"/>
    <w:rsid w:val="008E4C66"/>
    <w:rsid w:val="00910BF7"/>
    <w:rsid w:val="00916E25"/>
    <w:rsid w:val="00964531"/>
    <w:rsid w:val="00986267"/>
    <w:rsid w:val="00990ABA"/>
    <w:rsid w:val="009B2F12"/>
    <w:rsid w:val="009E3431"/>
    <w:rsid w:val="00A054FA"/>
    <w:rsid w:val="00A16039"/>
    <w:rsid w:val="00A372A4"/>
    <w:rsid w:val="00A61AAB"/>
    <w:rsid w:val="00A636B6"/>
    <w:rsid w:val="00A72765"/>
    <w:rsid w:val="00A750E3"/>
    <w:rsid w:val="00A83CBA"/>
    <w:rsid w:val="00A85687"/>
    <w:rsid w:val="00B738DB"/>
    <w:rsid w:val="00B82BE0"/>
    <w:rsid w:val="00B84D7E"/>
    <w:rsid w:val="00B97C3F"/>
    <w:rsid w:val="00BB0565"/>
    <w:rsid w:val="00BE01E1"/>
    <w:rsid w:val="00BE11D3"/>
    <w:rsid w:val="00C05A26"/>
    <w:rsid w:val="00C06AF2"/>
    <w:rsid w:val="00C515F6"/>
    <w:rsid w:val="00C80317"/>
    <w:rsid w:val="00CD7373"/>
    <w:rsid w:val="00CF6429"/>
    <w:rsid w:val="00D104BA"/>
    <w:rsid w:val="00D373B3"/>
    <w:rsid w:val="00D47008"/>
    <w:rsid w:val="00DD4307"/>
    <w:rsid w:val="00E1222D"/>
    <w:rsid w:val="00E16557"/>
    <w:rsid w:val="00E6668F"/>
    <w:rsid w:val="00EB502C"/>
    <w:rsid w:val="00EE43C3"/>
    <w:rsid w:val="00F10D71"/>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391925549">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 w:id="1664580380">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73BC-78B7-4C80-932A-69A51BD4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19</cp:revision>
  <dcterms:created xsi:type="dcterms:W3CDTF">2010-01-16T16:02:00Z</dcterms:created>
  <dcterms:modified xsi:type="dcterms:W3CDTF">2010-02-03T04:15:00Z</dcterms:modified>
</cp:coreProperties>
</file>