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DF23" w14:textId="1F7CDADF" w:rsidR="000E37D5" w:rsidRPr="000E37D5" w:rsidRDefault="000E37D5" w:rsidP="000E37D5">
      <w:pPr>
        <w:spacing w:before="100" w:beforeAutospacing="1" w:line="240" w:lineRule="auto"/>
        <w:jc w:val="center"/>
        <w:rPr>
          <w:b/>
          <w:bCs/>
          <w:sz w:val="40"/>
          <w:szCs w:val="40"/>
        </w:rPr>
      </w:pPr>
      <w:r w:rsidRPr="000E37D5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06C1410" wp14:editId="2ADF3EAC">
            <wp:simplePos x="0" y="0"/>
            <wp:positionH relativeFrom="column">
              <wp:posOffset>-3810</wp:posOffset>
            </wp:positionH>
            <wp:positionV relativeFrom="page">
              <wp:posOffset>1724025</wp:posOffset>
            </wp:positionV>
            <wp:extent cx="5941060" cy="21526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4" b="32183"/>
                    <a:stretch/>
                  </pic:blipFill>
                  <pic:spPr bwMode="auto">
                    <a:xfrm>
                      <a:off x="0" y="0"/>
                      <a:ext cx="59410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7D5">
        <w:rPr>
          <w:b/>
          <w:bCs/>
          <w:sz w:val="40"/>
          <w:szCs w:val="40"/>
        </w:rPr>
        <w:t xml:space="preserve">Московский международный колледж </w:t>
      </w:r>
      <w:r w:rsidRPr="000E37D5">
        <w:rPr>
          <w:b/>
          <w:bCs/>
          <w:sz w:val="40"/>
          <w:szCs w:val="40"/>
        </w:rPr>
        <w:br/>
        <w:t>цифровых технологий «Академия TOP»</w:t>
      </w:r>
    </w:p>
    <w:p w14:paraId="13E55CC7" w14:textId="77777777" w:rsidR="000E37D5" w:rsidRPr="000E37D5" w:rsidRDefault="000E37D5" w:rsidP="000E37D5">
      <w:pPr>
        <w:spacing w:before="100" w:beforeAutospacing="1" w:line="240" w:lineRule="auto"/>
        <w:jc w:val="center"/>
        <w:rPr>
          <w:sz w:val="44"/>
          <w:szCs w:val="44"/>
        </w:rPr>
      </w:pPr>
    </w:p>
    <w:p w14:paraId="4716DBEC" w14:textId="77777777" w:rsidR="005E62DE" w:rsidRDefault="000E37D5" w:rsidP="005E62DE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5FFDE5D1">
        <w:rPr>
          <w:sz w:val="36"/>
          <w:szCs w:val="36"/>
        </w:rPr>
        <w:t>Направление</w:t>
      </w:r>
      <w:r w:rsidR="00780980" w:rsidRPr="5FFDE5D1">
        <w:rPr>
          <w:sz w:val="36"/>
          <w:szCs w:val="36"/>
        </w:rPr>
        <w:t xml:space="preserve"> </w:t>
      </w:r>
      <w:r w:rsidR="00340DAA" w:rsidRPr="5FFDE5D1">
        <w:rPr>
          <w:b/>
          <w:bCs/>
          <w:sz w:val="36"/>
          <w:szCs w:val="36"/>
        </w:rPr>
        <w:t>«</w:t>
      </w:r>
      <w:r w:rsidR="6FFF0590" w:rsidRPr="5FFDE5D1">
        <w:rPr>
          <w:b/>
          <w:bCs/>
          <w:sz w:val="36"/>
          <w:szCs w:val="36"/>
        </w:rPr>
        <w:t xml:space="preserve">Внедрение и поддержка компьютерных </w:t>
      </w:r>
      <w:r w:rsidR="005E62DE" w:rsidRPr="005E62DE">
        <w:rPr>
          <w:b/>
          <w:bCs/>
          <w:sz w:val="36"/>
          <w:szCs w:val="36"/>
        </w:rPr>
        <w:t xml:space="preserve">Описание ролевой модели и распределение задач при развертывании ИС </w:t>
      </w:r>
    </w:p>
    <w:p w14:paraId="0151FA14" w14:textId="41431F5C" w:rsidR="007C599B" w:rsidRPr="00BA309E" w:rsidRDefault="00675955" w:rsidP="005E62DE">
      <w:pPr>
        <w:spacing w:before="100" w:beforeAutospacing="1" w:line="240" w:lineRule="auto"/>
        <w:jc w:val="center"/>
        <w:rPr>
          <w:sz w:val="32"/>
          <w:szCs w:val="32"/>
        </w:rPr>
      </w:pPr>
      <w:r w:rsidRPr="5FFDE5D1">
        <w:rPr>
          <w:sz w:val="32"/>
          <w:szCs w:val="32"/>
        </w:rPr>
        <w:t>О</w:t>
      </w:r>
      <w:r w:rsidR="00D2273A" w:rsidRPr="5FFDE5D1">
        <w:rPr>
          <w:sz w:val="32"/>
          <w:szCs w:val="32"/>
        </w:rPr>
        <w:t xml:space="preserve">тчет по </w:t>
      </w:r>
      <w:r w:rsidR="002E7047" w:rsidRPr="5FFDE5D1">
        <w:rPr>
          <w:sz w:val="32"/>
          <w:szCs w:val="32"/>
        </w:rPr>
        <w:t xml:space="preserve">выполнению </w:t>
      </w:r>
      <w:r w:rsidR="00D513A0" w:rsidRPr="5FFDE5D1">
        <w:rPr>
          <w:sz w:val="32"/>
          <w:szCs w:val="32"/>
        </w:rPr>
        <w:t>Пр</w:t>
      </w:r>
      <w:r w:rsidR="301F4934" w:rsidRPr="5FFDE5D1">
        <w:rPr>
          <w:sz w:val="32"/>
          <w:szCs w:val="32"/>
        </w:rPr>
        <w:t>актической работы</w:t>
      </w:r>
      <w:r w:rsidR="244DFB49" w:rsidRPr="5FFDE5D1">
        <w:rPr>
          <w:sz w:val="32"/>
          <w:szCs w:val="32"/>
        </w:rPr>
        <w:t xml:space="preserve"> </w:t>
      </w:r>
    </w:p>
    <w:p w14:paraId="56D11A5F" w14:textId="77777777" w:rsidR="00F038C2" w:rsidRPr="001A5AEF" w:rsidRDefault="00F038C2" w:rsidP="000E37D5">
      <w:pPr>
        <w:spacing w:before="100" w:beforeAutospacing="1" w:line="240" w:lineRule="auto"/>
        <w:rPr>
          <w:sz w:val="28"/>
          <w:szCs w:val="28"/>
        </w:rPr>
      </w:pPr>
    </w:p>
    <w:p w14:paraId="2EED92EB" w14:textId="77777777" w:rsidR="00F038C2" w:rsidRDefault="00F038C2" w:rsidP="00F038C2">
      <w:pPr>
        <w:spacing w:before="100" w:beforeAutospacing="1" w:line="240" w:lineRule="auto"/>
        <w:jc w:val="right"/>
        <w:rPr>
          <w:sz w:val="28"/>
          <w:szCs w:val="28"/>
        </w:rPr>
      </w:pPr>
    </w:p>
    <w:p w14:paraId="6B2A0421" w14:textId="552D25BD" w:rsidR="00FA536B" w:rsidRPr="000E37D5" w:rsidRDefault="00BE352C" w:rsidP="00FA536B">
      <w:pPr>
        <w:spacing w:before="100" w:beforeAutospacing="1" w:line="240" w:lineRule="auto"/>
        <w:jc w:val="right"/>
        <w:rPr>
          <w:sz w:val="32"/>
          <w:szCs w:val="32"/>
        </w:rPr>
      </w:pPr>
      <w:r w:rsidRPr="000E37D5">
        <w:rPr>
          <w:sz w:val="32"/>
          <w:szCs w:val="32"/>
        </w:rPr>
        <w:t>Выполнил</w:t>
      </w:r>
      <w:r w:rsidR="005365E7">
        <w:rPr>
          <w:sz w:val="32"/>
          <w:szCs w:val="32"/>
        </w:rPr>
        <w:t>а</w:t>
      </w:r>
      <w:r w:rsidR="00340DAA" w:rsidRPr="000E37D5">
        <w:rPr>
          <w:sz w:val="32"/>
          <w:szCs w:val="32"/>
        </w:rPr>
        <w:t xml:space="preserve">: </w:t>
      </w:r>
    </w:p>
    <w:p w14:paraId="3E8D6219" w14:textId="4253AC2A" w:rsidR="00F038C2" w:rsidRPr="001A5AEF" w:rsidRDefault="005365E7" w:rsidP="005365E7">
      <w:pPr>
        <w:spacing w:before="100" w:beforeAutospacing="1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Лясковская В.С</w:t>
      </w:r>
    </w:p>
    <w:p w14:paraId="50F934F2" w14:textId="77777777" w:rsidR="00F038C2" w:rsidRDefault="00F038C2" w:rsidP="00FA536B">
      <w:pPr>
        <w:spacing w:before="100" w:beforeAutospacing="1" w:line="240" w:lineRule="auto"/>
        <w:rPr>
          <w:sz w:val="28"/>
          <w:szCs w:val="28"/>
        </w:rPr>
      </w:pPr>
    </w:p>
    <w:p w14:paraId="0370F5EB" w14:textId="77777777" w:rsidR="00340DAA" w:rsidRDefault="00340DAA" w:rsidP="00675955">
      <w:pPr>
        <w:spacing w:before="100" w:beforeAutospacing="1" w:line="240" w:lineRule="auto"/>
        <w:rPr>
          <w:sz w:val="28"/>
          <w:szCs w:val="28"/>
        </w:rPr>
      </w:pPr>
    </w:p>
    <w:p w14:paraId="1F96EF39" w14:textId="25FB2374" w:rsidR="00783982" w:rsidRDefault="00783982" w:rsidP="00340DAA">
      <w:pPr>
        <w:spacing w:before="100" w:beforeAutospacing="1" w:line="240" w:lineRule="auto"/>
        <w:rPr>
          <w:sz w:val="28"/>
          <w:szCs w:val="28"/>
        </w:rPr>
      </w:pPr>
    </w:p>
    <w:p w14:paraId="00A6781E" w14:textId="45EC7283" w:rsidR="00BC0106" w:rsidRPr="001A5AEF" w:rsidRDefault="00BC0106" w:rsidP="00340DAA">
      <w:pPr>
        <w:spacing w:before="100" w:beforeAutospacing="1" w:line="240" w:lineRule="auto"/>
        <w:rPr>
          <w:sz w:val="28"/>
          <w:szCs w:val="28"/>
        </w:rPr>
      </w:pPr>
    </w:p>
    <w:p w14:paraId="0D5AC535" w14:textId="029FCEDB" w:rsidR="00F038C2" w:rsidRPr="000E37D5" w:rsidRDefault="000E37D5" w:rsidP="00F038C2">
      <w:pPr>
        <w:spacing w:before="100" w:beforeAutospacing="1" w:line="240" w:lineRule="auto"/>
        <w:jc w:val="center"/>
        <w:rPr>
          <w:sz w:val="32"/>
          <w:szCs w:val="32"/>
        </w:rPr>
      </w:pPr>
      <w:r w:rsidRPr="000E37D5">
        <w:rPr>
          <w:sz w:val="32"/>
          <w:szCs w:val="32"/>
        </w:rPr>
        <w:t>Новомосковск</w:t>
      </w:r>
      <w:r w:rsidR="00340DAA" w:rsidRPr="000E37D5">
        <w:rPr>
          <w:sz w:val="32"/>
          <w:szCs w:val="32"/>
        </w:rPr>
        <w:t xml:space="preserve"> 20</w:t>
      </w:r>
      <w:r w:rsidR="005365E7">
        <w:rPr>
          <w:sz w:val="32"/>
          <w:szCs w:val="32"/>
        </w:rPr>
        <w:t>25</w:t>
      </w:r>
      <w:r w:rsidR="00F038C2" w:rsidRPr="000E37D5">
        <w:rPr>
          <w:sz w:val="32"/>
          <w:szCs w:val="32"/>
        </w:rPr>
        <w:t xml:space="preserve"> г.</w:t>
      </w:r>
    </w:p>
    <w:p w14:paraId="6E4C3F78" w14:textId="77777777" w:rsidR="00F038C2" w:rsidRPr="001A5AEF" w:rsidRDefault="00F038C2" w:rsidP="00F038C2">
      <w:pPr>
        <w:spacing w:before="100" w:beforeAutospacing="1" w:line="360" w:lineRule="auto"/>
        <w:rPr>
          <w:sz w:val="28"/>
          <w:szCs w:val="28"/>
        </w:rPr>
        <w:sectPr w:rsidR="00F038C2" w:rsidRPr="001A5AEF" w:rsidSect="00D513A0">
          <w:footerReference w:type="default" r:id="rId9"/>
          <w:type w:val="continuous"/>
          <w:pgSz w:w="11907" w:h="16840"/>
          <w:pgMar w:top="1134" w:right="850" w:bottom="1134" w:left="1701" w:header="720" w:footer="227" w:gutter="0"/>
          <w:pgNumType w:start="1"/>
          <w:cols w:space="720"/>
          <w:titlePg/>
          <w:docGrid w:linePitch="354"/>
        </w:sectPr>
      </w:pPr>
    </w:p>
    <w:p w14:paraId="405F94DC" w14:textId="5B6A296D" w:rsidR="066AB71E" w:rsidRPr="005E62DE" w:rsidRDefault="066AB71E" w:rsidP="5FFDE5D1">
      <w:pPr>
        <w:spacing w:after="0" w:line="360" w:lineRule="auto"/>
        <w:ind w:firstLine="708"/>
        <w:jc w:val="both"/>
        <w:rPr>
          <w:b/>
          <w:bCs/>
          <w:sz w:val="24"/>
          <w:szCs w:val="24"/>
        </w:rPr>
      </w:pPr>
      <w:r w:rsidRPr="005E62DE">
        <w:rPr>
          <w:b/>
          <w:bCs/>
          <w:sz w:val="24"/>
          <w:szCs w:val="24"/>
        </w:rPr>
        <w:lastRenderedPageBreak/>
        <w:t>Цель работы:</w:t>
      </w:r>
    </w:p>
    <w:p w14:paraId="69D6E741" w14:textId="48BF65DB" w:rsidR="005E62DE" w:rsidRDefault="005E62DE" w:rsidP="5FFDE5D1">
      <w:pPr>
        <w:spacing w:after="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Описать ролевые модели и распределить</w:t>
      </w:r>
      <w:r w:rsidRPr="005E62DE">
        <w:rPr>
          <w:sz w:val="24"/>
          <w:szCs w:val="24"/>
        </w:rPr>
        <w:t xml:space="preserve"> задач</w:t>
      </w:r>
      <w:r>
        <w:rPr>
          <w:sz w:val="24"/>
          <w:szCs w:val="24"/>
        </w:rPr>
        <w:t>и</w:t>
      </w:r>
      <w:bookmarkStart w:id="0" w:name="_GoBack"/>
      <w:bookmarkEnd w:id="0"/>
      <w:r w:rsidRPr="005E62DE">
        <w:rPr>
          <w:sz w:val="24"/>
          <w:szCs w:val="24"/>
        </w:rPr>
        <w:t xml:space="preserve"> при развертывании ИС </w:t>
      </w:r>
    </w:p>
    <w:p w14:paraId="70FDBF84" w14:textId="77777777" w:rsidR="005E62DE" w:rsidRDefault="005E62DE" w:rsidP="5FFDE5D1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0BCF549D" w14:textId="58FA98C7" w:rsidR="005E62DE" w:rsidRPr="005E62DE" w:rsidRDefault="005E62DE" w:rsidP="5FFDE5D1">
      <w:pPr>
        <w:spacing w:after="0" w:line="360" w:lineRule="auto"/>
        <w:ind w:firstLine="708"/>
        <w:jc w:val="both"/>
        <w:rPr>
          <w:b/>
          <w:sz w:val="24"/>
          <w:szCs w:val="24"/>
        </w:rPr>
      </w:pPr>
      <w:r w:rsidRPr="005E62DE">
        <w:rPr>
          <w:b/>
          <w:sz w:val="24"/>
          <w:szCs w:val="24"/>
        </w:rPr>
        <w:t>Ход работы</w:t>
      </w:r>
      <w:r w:rsidRPr="005E62DE">
        <w:rPr>
          <w:b/>
          <w:sz w:val="24"/>
          <w:szCs w:val="24"/>
          <w:lang w:val="en-US"/>
        </w:rPr>
        <w:t>:</w:t>
      </w:r>
    </w:p>
    <w:p w14:paraId="0298A92B" w14:textId="77777777" w:rsidR="005E62DE" w:rsidRPr="005E62DE" w:rsidRDefault="005E62DE" w:rsidP="005E62DE">
      <w:pPr>
        <w:rPr>
          <w:sz w:val="24"/>
          <w:szCs w:val="24"/>
          <w:u w:val="single"/>
        </w:rPr>
      </w:pPr>
      <w:r w:rsidRPr="005E62DE">
        <w:rPr>
          <w:sz w:val="24"/>
          <w:szCs w:val="24"/>
          <w:u w:val="single"/>
        </w:rPr>
        <w:t>Часть 1</w:t>
      </w:r>
    </w:p>
    <w:p w14:paraId="359E85D4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Требуется разработать план выкладки нового сервиса, минимизирующий риски простоя. Документ включает следующие пункты:</w:t>
      </w:r>
    </w:p>
    <w:p w14:paraId="1D80DA21" w14:textId="7843583A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Определение окна развертывания: Оптимальное время — с 02:00 до 04:00 по местному времени маркетплейса (предполагая UTC+3 для России). Обоснование: Это период наименьшей активности пользователей для крупного маркетплейса, так как большинство покупок происходит днем и вечером (пики в 18:00–22:00). Анализ логов пользовательской активности (из Staging) показывает снижение трафика на 80–90% ночью, что минимизирует влияние на бизнес во время распродажи. Релиз в это окно позволяет избежать простоя для большинства пользователей и дает время на откат до утреннего подъема активности.</w:t>
      </w:r>
    </w:p>
    <w:p w14:paraId="733CF2BC" w14:textId="5D8046A2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Критерии готовности:</w:t>
      </w:r>
    </w:p>
    <w:p w14:paraId="69E3FE94" w14:textId="77777777" w:rsidR="005E62DE" w:rsidRPr="005E62DE" w:rsidRDefault="005E62DE" w:rsidP="005E62DE">
      <w:pPr>
        <w:pStyle w:val="a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Успешное прохождение всех автоматизированных тестов (unit, integration, end-to-end) с покрытием не менее 85%.</w:t>
      </w:r>
    </w:p>
    <w:p w14:paraId="22466792" w14:textId="77777777" w:rsidR="005E62DE" w:rsidRPr="005E62DE" w:rsidRDefault="005E62DE" w:rsidP="005E62DE">
      <w:pPr>
        <w:pStyle w:val="a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Положительный результат код-ревью от минимум двух разработчиков.</w:t>
      </w:r>
    </w:p>
    <w:p w14:paraId="7A4F3278" w14:textId="7CF6C73D" w:rsidR="005E62DE" w:rsidRPr="005E62DE" w:rsidRDefault="005E62DE" w:rsidP="005E62DE">
      <w:pPr>
        <w:pStyle w:val="a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Стабильная работа на Staging в течение 24 часов без критических ошибок (error rate &lt; 0.1%). Обоснование: Эти правила обеспечивают качество релиза, предотвращая дефекты в Production. Автотесты выявляют регрессии, код-ревью — архитектурные проблемы, а Staging-тест симулирует реальную нагрузку, минимизируя риски.</w:t>
      </w:r>
    </w:p>
    <w:p w14:paraId="4B5025F2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Стратегия постепенного внедрения (Canary Release): План: Начать с 5% пользователей (тестовый сегмент, e.g., новые регистрации), мониторить 30 минут; перейти на 20% (e.g., региональный сегмент), мониторить 1 час; затем 50% (половина трафика), мониторить 2 часа; finally 100%. Метрики для мониторинга: CPU &lt; 70% нагрузки, RAM &lt; 80% использования, error rate &lt; 1%, latency &lt; 200ms. Обоснование: Canary позволяет выявить проблемы на малой аудитории, минимизируя влияние на весь маркетплейс перед распродажей. Процентное соотношение растет gradually для контроля рисков; метрики фокусируются на производительности, так как сервис лояльности может нагружать БД и серверы.</w:t>
      </w:r>
    </w:p>
    <w:p w14:paraId="5CCC9499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План отката (Rollback Plan): Триггеры: Резкий рост ошибок 500 (Internal Server Error) &gt; 5% от запросов; рост latency &gt; 500ms; жалобы пользователей &gt; 10 в час на support. Инициировать откат: Автоматически переключить трафик на предыдущую версию через load balancer, восстановить БД из snapshot (не старше 15 мин). Обоснование: Эти триггеры индицируют критические сбои, влияющие на пользовательский опыт и продажи. Мгновенный откат (автоматизированный скрипт) минимизирует downtime (&lt;5 мин), сохраняя стабильность перед распродажей; snapshot БД обеспечивает целостность данных.</w:t>
      </w:r>
    </w:p>
    <w:p w14:paraId="2F6D89B3" w14:textId="77777777" w:rsidR="005E62DE" w:rsidRPr="005E62DE" w:rsidRDefault="005E62DE" w:rsidP="005E62DE">
      <w:pPr>
        <w:rPr>
          <w:sz w:val="24"/>
          <w:szCs w:val="24"/>
          <w:u w:val="single"/>
        </w:rPr>
      </w:pPr>
      <w:r w:rsidRPr="005E62DE">
        <w:rPr>
          <w:sz w:val="24"/>
          <w:szCs w:val="24"/>
          <w:u w:val="single"/>
        </w:rPr>
        <w:t>Часть 2</w:t>
      </w:r>
    </w:p>
    <w:p w14:paraId="184862E2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Требуется спроектировать процесс эксплуатации и обработки инцидентов для запущенного сервиса. Структура:</w:t>
      </w:r>
    </w:p>
    <w:p w14:paraId="2C063D30" w14:textId="3E71B03F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lastRenderedPageBreak/>
        <w:t xml:space="preserve">Формирование SLA </w:t>
      </w:r>
    </w:p>
    <w:p w14:paraId="5379EBA6" w14:textId="77777777" w:rsidR="005E62DE" w:rsidRPr="005E62DE" w:rsidRDefault="005E62DE" w:rsidP="005E62DE">
      <w:pPr>
        <w:pStyle w:val="a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Uptime: 99.95% (downtime не более 21 мин/месяц).</w:t>
      </w:r>
    </w:p>
    <w:p w14:paraId="3EED2AA2" w14:textId="77777777" w:rsidR="005E62DE" w:rsidRPr="005E62DE" w:rsidRDefault="005E62DE" w:rsidP="005E62DE">
      <w:pPr>
        <w:pStyle w:val="a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Time to Response: 15 минут для критических сбоев (P1).</w:t>
      </w:r>
    </w:p>
    <w:p w14:paraId="66615524" w14:textId="0B7FBFC9" w:rsidR="005E62DE" w:rsidRPr="005E62DE" w:rsidRDefault="005E62DE" w:rsidP="005E62DE">
      <w:pPr>
        <w:pStyle w:val="a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Time to Resolve: 4 часа для P1, 24 часа для P2. Обоснование: Для маркетплейса с распродажей высокая доступность критична (99.95% — стандарт для e-commerce). Время реакции/решения основано на бизнес-рисках: быстрый response предотвращает потерю продаж, resolve учитывает сложность (e.g., интеграция с другими сервисами).</w:t>
      </w:r>
    </w:p>
    <w:p w14:paraId="3F0C223E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Маршрутизация технической поддержки:</w:t>
      </w:r>
    </w:p>
    <w:p w14:paraId="7D579563" w14:textId="77777777" w:rsidR="005E62DE" w:rsidRPr="005E62DE" w:rsidRDefault="005E62DE" w:rsidP="005E62DE">
      <w:pPr>
        <w:pStyle w:val="a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L1: Типовые проблемы: "Не отображаются накопленные баллы" (инструкция: Проверить кэш браузера, перезагрузить страницу; если не помогает — сбросить сессию через API). "Ошибка при начислении баллов" (инструкция: Проверить статус заказа в UI, применить manual начисление via admin panel). В Knowledge Base внести Workaround: Шаги по очистке кэша и шаблонные ответы с скриншотами. Обоснование: L1 решает 70–80% user-issues быстро, без эскалации, снижая нагрузку на higher levels. Workaround в KB ускоряет self-service и обучение.</w:t>
      </w:r>
    </w:p>
    <w:p w14:paraId="4D6BA4D9" w14:textId="77777777" w:rsidR="005E62DE" w:rsidRPr="005E62DE" w:rsidRDefault="005E62DE" w:rsidP="005E62DE">
      <w:pPr>
        <w:pStyle w:val="a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L2: Задачи: Анализ логов серверов (e.g., via ELK stack для поиска ошибок); выполнение SQL-запросов к БД (e.g., UPDATE loyalty_points WHERE user_id = X); мониторинг инфраструктуры (scaling pods в Kubernetes). Обоснование: L2 фокусируется на operational fixes, не требующих code changes, для быстрого восстановления (e.g., данные в БД часто корректируются manually).</w:t>
      </w:r>
    </w:p>
    <w:p w14:paraId="4348297A" w14:textId="3AA7AB83" w:rsidR="005E62DE" w:rsidRPr="005E62DE" w:rsidRDefault="005E62DE" w:rsidP="005E62DE">
      <w:pPr>
        <w:pStyle w:val="a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E62DE">
        <w:rPr>
          <w:rFonts w:ascii="Times New Roman" w:hAnsi="Times New Roman" w:cs="Times New Roman"/>
          <w:sz w:val="24"/>
          <w:szCs w:val="24"/>
        </w:rPr>
        <w:t>L3: Сценарий: Если L2 выявит баг (e.g., race condition в коде начисления баллов), создать тикет с логами, repro steps и передать разработчикам/архитекторам для патча; мониторить до релиза fix. Обоснование: L3 для root-cause fixes, интегрируя DevOps; передача только при необходимости предотвращает bottlenecks.</w:t>
      </w:r>
    </w:p>
    <w:p w14:paraId="426BFEFE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Управление инцидентами: При полном падении: Оповестить бизнес (email/Slack к CEO/CTO в 5 мин), собрать War Room (cross-team: devs, ops, support) для root-cause analysis; после — написать Post-Mortem (what happened, why, lessons learned, actions). Обоснование: Оповещение минимизирует бизнес-ущерб (e.g., потеря продаж); War Room ускоряет решение; Post-Mortem предотвращает рецидивы, улучшая процессы.</w:t>
      </w:r>
    </w:p>
    <w:p w14:paraId="44222FAA" w14:textId="6AC0B027" w:rsidR="005E62DE" w:rsidRPr="005E62DE" w:rsidRDefault="005E62DE" w:rsidP="005E62DE">
      <w:pPr>
        <w:rPr>
          <w:sz w:val="24"/>
          <w:szCs w:val="24"/>
          <w:u w:val="single"/>
        </w:rPr>
      </w:pPr>
      <w:r w:rsidRPr="005E62DE">
        <w:rPr>
          <w:sz w:val="24"/>
          <w:szCs w:val="24"/>
          <w:u w:val="single"/>
        </w:rPr>
        <w:t>Часть 3</w:t>
      </w:r>
    </w:p>
    <w:p w14:paraId="6E8B5AFB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Требуется описать процесс взаимодействия двух специалистов в парадигме DevOps при передаче проекта.</w:t>
      </w:r>
    </w:p>
    <w:p w14:paraId="732E414C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>От Менеджера развертывания: Перечень артефактов: Release notes (changes, risks); инструкции по даунгрейду (scripts для rollback); новые метрики для мониторинга (e.g., loyalty_points_processed/sec в Zabbix/Grafana); deployment pipeline config (YAML для CI/CD). Обоснование: Эти артефакты обеспечивают seamless handover, позволяя Maintenance быстро реагировать; DevOps подразумевает shared knowledge для continuous improvement.</w:t>
      </w:r>
    </w:p>
    <w:p w14:paraId="508BF306" w14:textId="77777777" w:rsidR="005E62DE" w:rsidRPr="005E62DE" w:rsidRDefault="005E62DE" w:rsidP="005E62DE">
      <w:pPr>
        <w:rPr>
          <w:sz w:val="24"/>
          <w:szCs w:val="24"/>
        </w:rPr>
      </w:pPr>
      <w:r w:rsidRPr="005E62DE">
        <w:rPr>
          <w:sz w:val="24"/>
          <w:szCs w:val="24"/>
        </w:rPr>
        <w:t xml:space="preserve">От Менеджера сопровождения: Список метрик для обратной связи: Функции, нагружающие сервер (e.g., calculate_loyalty — high CPU); частые жалобы (e.g., slow response на mobile); неинформативные логи (e.g., missing user_id in errors). Обоснование: </w:t>
      </w:r>
      <w:r w:rsidRPr="005E62DE">
        <w:rPr>
          <w:sz w:val="24"/>
          <w:szCs w:val="24"/>
        </w:rPr>
        <w:lastRenderedPageBreak/>
        <w:t>Feedback loop в DevOps помогает devs оптимизировать код (e.g., refactor heavy functions); фокус на real-world issues улучшает будущие релизы.</w:t>
      </w:r>
    </w:p>
    <w:p w14:paraId="23F7151B" w14:textId="77777777" w:rsidR="005E62DE" w:rsidRPr="005E62DE" w:rsidRDefault="005E62DE" w:rsidP="005E62DE"/>
    <w:p w14:paraId="7E3557C3" w14:textId="77777777" w:rsidR="005E62DE" w:rsidRPr="005E62DE" w:rsidRDefault="005E62DE" w:rsidP="005E62DE">
      <w:pPr>
        <w:spacing w:after="0" w:line="360" w:lineRule="auto"/>
        <w:ind w:firstLine="708"/>
        <w:jc w:val="both"/>
        <w:rPr>
          <w:b/>
          <w:bCs/>
          <w:sz w:val="24"/>
          <w:szCs w:val="24"/>
        </w:rPr>
      </w:pPr>
      <w:r w:rsidRPr="005E62DE">
        <w:rPr>
          <w:b/>
          <w:bCs/>
          <w:sz w:val="24"/>
          <w:szCs w:val="24"/>
        </w:rPr>
        <w:t>Выводы</w:t>
      </w:r>
    </w:p>
    <w:p w14:paraId="6609216D" w14:textId="77777777" w:rsidR="005E62DE" w:rsidRPr="005E62DE" w:rsidRDefault="005E62DE" w:rsidP="005E62DE">
      <w:pPr>
        <w:spacing w:after="0" w:line="360" w:lineRule="auto"/>
        <w:ind w:firstLine="708"/>
        <w:jc w:val="both"/>
        <w:rPr>
          <w:sz w:val="24"/>
          <w:szCs w:val="24"/>
        </w:rPr>
      </w:pPr>
      <w:r w:rsidRPr="005E62DE">
        <w:rPr>
          <w:sz w:val="24"/>
          <w:szCs w:val="24"/>
        </w:rPr>
        <w:t>Разработан план развертывания и сопровождения микросервиса «Программа лояльности» в DevOps. Разделение ролей минимизирует риски, обеспечивает стабильность и поддержку. Ключевые выводы включают минимизацию рисков при релизе через окно ночью, CI/CD-критерии, стратегию Canary (5-100%) и откат по триггерам для снижения downtime. В сопровождении SLA с uptime 99.95% и response в 15 мин, уровни L1-L3, а также управление инцидентами с War Room и Post-Mortem улучшают процессы. Handover с передачей артефактов и feedback усиливает сотрудничество. DevOps ускоряет релизы и повышает надежность. Рекомендуется автоматизация.</w:t>
      </w:r>
    </w:p>
    <w:p w14:paraId="52DD07F3" w14:textId="198607A5" w:rsidR="5FFDE5D1" w:rsidRDefault="5FFDE5D1" w:rsidP="005E62DE">
      <w:pPr>
        <w:spacing w:after="0" w:line="360" w:lineRule="auto"/>
        <w:ind w:firstLine="708"/>
        <w:jc w:val="both"/>
        <w:rPr>
          <w:sz w:val="24"/>
          <w:szCs w:val="24"/>
        </w:rPr>
      </w:pPr>
    </w:p>
    <w:sectPr w:rsidR="5FFDE5D1" w:rsidSect="00D51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C7B01" w14:textId="77777777" w:rsidR="008073CF" w:rsidRDefault="008073CF" w:rsidP="00D513A0">
      <w:pPr>
        <w:spacing w:after="0" w:line="240" w:lineRule="auto"/>
      </w:pPr>
      <w:r>
        <w:separator/>
      </w:r>
    </w:p>
  </w:endnote>
  <w:endnote w:type="continuationSeparator" w:id="0">
    <w:p w14:paraId="0363A5BD" w14:textId="77777777" w:rsidR="008073CF" w:rsidRDefault="008073CF" w:rsidP="00D5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7605593"/>
      <w:docPartObj>
        <w:docPartGallery w:val="Page Numbers (Bottom of Page)"/>
        <w:docPartUnique/>
      </w:docPartObj>
    </w:sdtPr>
    <w:sdtEndPr/>
    <w:sdtContent>
      <w:p w14:paraId="1F1BD3AA" w14:textId="2F962F3A" w:rsidR="00D513A0" w:rsidRDefault="00D513A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62DE">
          <w:rPr>
            <w:noProof/>
          </w:rPr>
          <w:t>2</w:t>
        </w:r>
        <w:r>
          <w:fldChar w:fldCharType="end"/>
        </w:r>
      </w:p>
    </w:sdtContent>
  </w:sdt>
  <w:p w14:paraId="5E1D3CE8" w14:textId="77777777" w:rsidR="00D513A0" w:rsidRDefault="00D513A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359D2" w14:textId="77777777" w:rsidR="008073CF" w:rsidRDefault="008073CF" w:rsidP="00D513A0">
      <w:pPr>
        <w:spacing w:after="0" w:line="240" w:lineRule="auto"/>
      </w:pPr>
      <w:r>
        <w:separator/>
      </w:r>
    </w:p>
  </w:footnote>
  <w:footnote w:type="continuationSeparator" w:id="0">
    <w:p w14:paraId="22449F4A" w14:textId="77777777" w:rsidR="008073CF" w:rsidRDefault="008073CF" w:rsidP="00D51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8206"/>
    <w:multiLevelType w:val="hybridMultilevel"/>
    <w:tmpl w:val="05B2F4F8"/>
    <w:lvl w:ilvl="0" w:tplc="6346FC62">
      <w:start w:val="1"/>
      <w:numFmt w:val="decimal"/>
      <w:lvlText w:val="%1."/>
      <w:lvlJc w:val="left"/>
      <w:pPr>
        <w:ind w:left="1080" w:hanging="360"/>
      </w:pPr>
    </w:lvl>
    <w:lvl w:ilvl="1" w:tplc="0172B234">
      <w:start w:val="1"/>
      <w:numFmt w:val="lowerLetter"/>
      <w:lvlText w:val="%2."/>
      <w:lvlJc w:val="left"/>
      <w:pPr>
        <w:ind w:left="1800" w:hanging="360"/>
      </w:pPr>
    </w:lvl>
    <w:lvl w:ilvl="2" w:tplc="18E684D2">
      <w:start w:val="1"/>
      <w:numFmt w:val="lowerRoman"/>
      <w:lvlText w:val="%3."/>
      <w:lvlJc w:val="right"/>
      <w:pPr>
        <w:ind w:left="2520" w:hanging="180"/>
      </w:pPr>
    </w:lvl>
    <w:lvl w:ilvl="3" w:tplc="DE2E2C06">
      <w:start w:val="1"/>
      <w:numFmt w:val="decimal"/>
      <w:lvlText w:val="%4."/>
      <w:lvlJc w:val="left"/>
      <w:pPr>
        <w:ind w:left="3240" w:hanging="360"/>
      </w:pPr>
    </w:lvl>
    <w:lvl w:ilvl="4" w:tplc="37A65A2A">
      <w:start w:val="1"/>
      <w:numFmt w:val="lowerLetter"/>
      <w:lvlText w:val="%5."/>
      <w:lvlJc w:val="left"/>
      <w:pPr>
        <w:ind w:left="3960" w:hanging="360"/>
      </w:pPr>
    </w:lvl>
    <w:lvl w:ilvl="5" w:tplc="881E7434">
      <w:start w:val="1"/>
      <w:numFmt w:val="lowerRoman"/>
      <w:lvlText w:val="%6."/>
      <w:lvlJc w:val="right"/>
      <w:pPr>
        <w:ind w:left="4680" w:hanging="180"/>
      </w:pPr>
    </w:lvl>
    <w:lvl w:ilvl="6" w:tplc="77B0FC98">
      <w:start w:val="1"/>
      <w:numFmt w:val="decimal"/>
      <w:lvlText w:val="%7."/>
      <w:lvlJc w:val="left"/>
      <w:pPr>
        <w:ind w:left="5400" w:hanging="360"/>
      </w:pPr>
    </w:lvl>
    <w:lvl w:ilvl="7" w:tplc="FA485A42">
      <w:start w:val="1"/>
      <w:numFmt w:val="lowerLetter"/>
      <w:lvlText w:val="%8."/>
      <w:lvlJc w:val="left"/>
      <w:pPr>
        <w:ind w:left="6120" w:hanging="360"/>
      </w:pPr>
    </w:lvl>
    <w:lvl w:ilvl="8" w:tplc="FCFA901E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CD0C0C"/>
    <w:multiLevelType w:val="hybridMultilevel"/>
    <w:tmpl w:val="AA02A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5C33"/>
    <w:multiLevelType w:val="multilevel"/>
    <w:tmpl w:val="B306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A4540"/>
    <w:multiLevelType w:val="hybridMultilevel"/>
    <w:tmpl w:val="DE9A3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C5C50"/>
    <w:multiLevelType w:val="multilevel"/>
    <w:tmpl w:val="809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66BD"/>
    <w:multiLevelType w:val="multilevel"/>
    <w:tmpl w:val="55C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D012B"/>
    <w:multiLevelType w:val="multilevel"/>
    <w:tmpl w:val="DC4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075FA"/>
    <w:multiLevelType w:val="multilevel"/>
    <w:tmpl w:val="70C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00476"/>
    <w:multiLevelType w:val="multilevel"/>
    <w:tmpl w:val="AC8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D093C"/>
    <w:multiLevelType w:val="multilevel"/>
    <w:tmpl w:val="C6B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0C36"/>
    <w:multiLevelType w:val="multilevel"/>
    <w:tmpl w:val="6CA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74124"/>
    <w:multiLevelType w:val="multilevel"/>
    <w:tmpl w:val="753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B46A3"/>
    <w:multiLevelType w:val="multilevel"/>
    <w:tmpl w:val="1E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D5FC9"/>
    <w:multiLevelType w:val="multilevel"/>
    <w:tmpl w:val="BC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E019F"/>
    <w:multiLevelType w:val="multilevel"/>
    <w:tmpl w:val="BA3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D739D"/>
    <w:multiLevelType w:val="multilevel"/>
    <w:tmpl w:val="2306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6BCFE3"/>
    <w:multiLevelType w:val="hybridMultilevel"/>
    <w:tmpl w:val="0720C3A4"/>
    <w:lvl w:ilvl="0" w:tplc="21B0B4C4">
      <w:start w:val="1"/>
      <w:numFmt w:val="decimal"/>
      <w:lvlText w:val="%1."/>
      <w:lvlJc w:val="left"/>
      <w:pPr>
        <w:ind w:left="720" w:hanging="360"/>
      </w:pPr>
    </w:lvl>
    <w:lvl w:ilvl="1" w:tplc="3BEE7554">
      <w:start w:val="1"/>
      <w:numFmt w:val="lowerLetter"/>
      <w:lvlText w:val="%2."/>
      <w:lvlJc w:val="left"/>
      <w:pPr>
        <w:ind w:left="1440" w:hanging="360"/>
      </w:pPr>
    </w:lvl>
    <w:lvl w:ilvl="2" w:tplc="7BA87AE8">
      <w:start w:val="1"/>
      <w:numFmt w:val="lowerRoman"/>
      <w:lvlText w:val="%3."/>
      <w:lvlJc w:val="right"/>
      <w:pPr>
        <w:ind w:left="2160" w:hanging="180"/>
      </w:pPr>
    </w:lvl>
    <w:lvl w:ilvl="3" w:tplc="8CDC4A66">
      <w:start w:val="1"/>
      <w:numFmt w:val="decimal"/>
      <w:lvlText w:val="%4."/>
      <w:lvlJc w:val="left"/>
      <w:pPr>
        <w:ind w:left="2880" w:hanging="360"/>
      </w:pPr>
    </w:lvl>
    <w:lvl w:ilvl="4" w:tplc="B9660E66">
      <w:start w:val="1"/>
      <w:numFmt w:val="lowerLetter"/>
      <w:lvlText w:val="%5."/>
      <w:lvlJc w:val="left"/>
      <w:pPr>
        <w:ind w:left="3600" w:hanging="360"/>
      </w:pPr>
    </w:lvl>
    <w:lvl w:ilvl="5" w:tplc="D5A4AC58">
      <w:start w:val="1"/>
      <w:numFmt w:val="lowerRoman"/>
      <w:lvlText w:val="%6."/>
      <w:lvlJc w:val="right"/>
      <w:pPr>
        <w:ind w:left="4320" w:hanging="180"/>
      </w:pPr>
    </w:lvl>
    <w:lvl w:ilvl="6" w:tplc="51BC1CA4">
      <w:start w:val="1"/>
      <w:numFmt w:val="decimal"/>
      <w:lvlText w:val="%7."/>
      <w:lvlJc w:val="left"/>
      <w:pPr>
        <w:ind w:left="5040" w:hanging="360"/>
      </w:pPr>
    </w:lvl>
    <w:lvl w:ilvl="7" w:tplc="406A769A">
      <w:start w:val="1"/>
      <w:numFmt w:val="lowerLetter"/>
      <w:lvlText w:val="%8."/>
      <w:lvlJc w:val="left"/>
      <w:pPr>
        <w:ind w:left="5760" w:hanging="360"/>
      </w:pPr>
    </w:lvl>
    <w:lvl w:ilvl="8" w:tplc="538A3E2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8D0AC4"/>
    <w:multiLevelType w:val="multilevel"/>
    <w:tmpl w:val="7E9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FE605"/>
    <w:multiLevelType w:val="hybridMultilevel"/>
    <w:tmpl w:val="840E8536"/>
    <w:lvl w:ilvl="0" w:tplc="09463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05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4B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40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6F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41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6E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00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9169E5"/>
    <w:multiLevelType w:val="multilevel"/>
    <w:tmpl w:val="698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36EA5"/>
    <w:multiLevelType w:val="multilevel"/>
    <w:tmpl w:val="E9C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02ED3"/>
    <w:multiLevelType w:val="multilevel"/>
    <w:tmpl w:val="3FC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0F6AA"/>
    <w:multiLevelType w:val="hybridMultilevel"/>
    <w:tmpl w:val="A53C72DC"/>
    <w:lvl w:ilvl="0" w:tplc="FDE4E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81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E6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4B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A0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C1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E3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4B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D2012"/>
    <w:multiLevelType w:val="hybridMultilevel"/>
    <w:tmpl w:val="5E22B35C"/>
    <w:lvl w:ilvl="0" w:tplc="5E6835E2">
      <w:start w:val="1"/>
      <w:numFmt w:val="decimal"/>
      <w:lvlText w:val="%1."/>
      <w:lvlJc w:val="left"/>
      <w:pPr>
        <w:ind w:left="1068" w:hanging="360"/>
      </w:pPr>
    </w:lvl>
    <w:lvl w:ilvl="1" w:tplc="A0E64826">
      <w:start w:val="1"/>
      <w:numFmt w:val="lowerLetter"/>
      <w:lvlText w:val="%2."/>
      <w:lvlJc w:val="left"/>
      <w:pPr>
        <w:ind w:left="1788" w:hanging="360"/>
      </w:pPr>
    </w:lvl>
    <w:lvl w:ilvl="2" w:tplc="61820CC0">
      <w:start w:val="1"/>
      <w:numFmt w:val="lowerRoman"/>
      <w:lvlText w:val="%3."/>
      <w:lvlJc w:val="right"/>
      <w:pPr>
        <w:ind w:left="2508" w:hanging="180"/>
      </w:pPr>
    </w:lvl>
    <w:lvl w:ilvl="3" w:tplc="A70CFE6E">
      <w:start w:val="1"/>
      <w:numFmt w:val="decimal"/>
      <w:lvlText w:val="%4."/>
      <w:lvlJc w:val="left"/>
      <w:pPr>
        <w:ind w:left="3228" w:hanging="360"/>
      </w:pPr>
    </w:lvl>
    <w:lvl w:ilvl="4" w:tplc="581825BA">
      <w:start w:val="1"/>
      <w:numFmt w:val="lowerLetter"/>
      <w:lvlText w:val="%5."/>
      <w:lvlJc w:val="left"/>
      <w:pPr>
        <w:ind w:left="3948" w:hanging="360"/>
      </w:pPr>
    </w:lvl>
    <w:lvl w:ilvl="5" w:tplc="93A251AA">
      <w:start w:val="1"/>
      <w:numFmt w:val="lowerRoman"/>
      <w:lvlText w:val="%6."/>
      <w:lvlJc w:val="right"/>
      <w:pPr>
        <w:ind w:left="4668" w:hanging="180"/>
      </w:pPr>
    </w:lvl>
    <w:lvl w:ilvl="6" w:tplc="5D924068">
      <w:start w:val="1"/>
      <w:numFmt w:val="decimal"/>
      <w:lvlText w:val="%7."/>
      <w:lvlJc w:val="left"/>
      <w:pPr>
        <w:ind w:left="5388" w:hanging="360"/>
      </w:pPr>
    </w:lvl>
    <w:lvl w:ilvl="7" w:tplc="512A0872">
      <w:start w:val="1"/>
      <w:numFmt w:val="lowerLetter"/>
      <w:lvlText w:val="%8."/>
      <w:lvlJc w:val="left"/>
      <w:pPr>
        <w:ind w:left="6108" w:hanging="360"/>
      </w:pPr>
    </w:lvl>
    <w:lvl w:ilvl="8" w:tplc="5BC27322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8145363"/>
    <w:multiLevelType w:val="hybridMultilevel"/>
    <w:tmpl w:val="503806EA"/>
    <w:lvl w:ilvl="0" w:tplc="AC6AC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AF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E9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02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05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C8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44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88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A9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80D66"/>
    <w:multiLevelType w:val="multilevel"/>
    <w:tmpl w:val="785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B3736"/>
    <w:multiLevelType w:val="multilevel"/>
    <w:tmpl w:val="B1D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936C4"/>
    <w:multiLevelType w:val="multilevel"/>
    <w:tmpl w:val="76C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61345"/>
    <w:multiLevelType w:val="multilevel"/>
    <w:tmpl w:val="057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F3FA3"/>
    <w:multiLevelType w:val="hybridMultilevel"/>
    <w:tmpl w:val="DC44C23C"/>
    <w:lvl w:ilvl="0" w:tplc="031EE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6B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89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A5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63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20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6D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CE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80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8444E"/>
    <w:multiLevelType w:val="multilevel"/>
    <w:tmpl w:val="70B4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C472C"/>
    <w:multiLevelType w:val="multilevel"/>
    <w:tmpl w:val="731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56C3D"/>
    <w:multiLevelType w:val="multilevel"/>
    <w:tmpl w:val="81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552F0"/>
    <w:multiLevelType w:val="multilevel"/>
    <w:tmpl w:val="33E8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DFFB79"/>
    <w:multiLevelType w:val="hybridMultilevel"/>
    <w:tmpl w:val="49C808AC"/>
    <w:lvl w:ilvl="0" w:tplc="E7A41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44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A7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C0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83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47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E8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1CD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C5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F24AF"/>
    <w:multiLevelType w:val="multilevel"/>
    <w:tmpl w:val="0A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73771"/>
    <w:multiLevelType w:val="hybridMultilevel"/>
    <w:tmpl w:val="5B54FA34"/>
    <w:lvl w:ilvl="0" w:tplc="26DAB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8C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6A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29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01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020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09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00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C1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B568E"/>
    <w:multiLevelType w:val="multilevel"/>
    <w:tmpl w:val="757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2534F"/>
    <w:multiLevelType w:val="hybridMultilevel"/>
    <w:tmpl w:val="65ACD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AF01FC"/>
    <w:multiLevelType w:val="multilevel"/>
    <w:tmpl w:val="B7B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B6F5B"/>
    <w:multiLevelType w:val="multilevel"/>
    <w:tmpl w:val="93A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3162A"/>
    <w:multiLevelType w:val="multilevel"/>
    <w:tmpl w:val="F14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17CD4"/>
    <w:multiLevelType w:val="hybridMultilevel"/>
    <w:tmpl w:val="C5E6B682"/>
    <w:lvl w:ilvl="0" w:tplc="3814C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307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A1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46E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82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6E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E5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27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43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D1DB7"/>
    <w:multiLevelType w:val="multilevel"/>
    <w:tmpl w:val="50B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83A8B"/>
    <w:multiLevelType w:val="hybridMultilevel"/>
    <w:tmpl w:val="B3A66526"/>
    <w:lvl w:ilvl="0" w:tplc="033A3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C7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668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08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41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6B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0C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6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4D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894900"/>
    <w:multiLevelType w:val="multilevel"/>
    <w:tmpl w:val="9AE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0384D"/>
    <w:multiLevelType w:val="hybridMultilevel"/>
    <w:tmpl w:val="8F622DB0"/>
    <w:lvl w:ilvl="0" w:tplc="16228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C36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C5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E8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2A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4C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FC4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4CC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0C5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5830DB"/>
    <w:multiLevelType w:val="multilevel"/>
    <w:tmpl w:val="EC2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74260"/>
    <w:multiLevelType w:val="multilevel"/>
    <w:tmpl w:val="630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9"/>
  </w:num>
  <w:num w:numId="3">
    <w:abstractNumId w:val="0"/>
  </w:num>
  <w:num w:numId="4">
    <w:abstractNumId w:val="34"/>
  </w:num>
  <w:num w:numId="5">
    <w:abstractNumId w:val="46"/>
  </w:num>
  <w:num w:numId="6">
    <w:abstractNumId w:val="22"/>
  </w:num>
  <w:num w:numId="7">
    <w:abstractNumId w:val="18"/>
  </w:num>
  <w:num w:numId="8">
    <w:abstractNumId w:val="23"/>
  </w:num>
  <w:num w:numId="9">
    <w:abstractNumId w:val="24"/>
  </w:num>
  <w:num w:numId="10">
    <w:abstractNumId w:val="44"/>
  </w:num>
  <w:num w:numId="11">
    <w:abstractNumId w:val="42"/>
  </w:num>
  <w:num w:numId="12">
    <w:abstractNumId w:val="36"/>
  </w:num>
  <w:num w:numId="13">
    <w:abstractNumId w:val="33"/>
  </w:num>
  <w:num w:numId="14">
    <w:abstractNumId w:val="31"/>
  </w:num>
  <w:num w:numId="15">
    <w:abstractNumId w:val="32"/>
  </w:num>
  <w:num w:numId="16">
    <w:abstractNumId w:val="48"/>
  </w:num>
  <w:num w:numId="17">
    <w:abstractNumId w:val="39"/>
  </w:num>
  <w:num w:numId="18">
    <w:abstractNumId w:val="19"/>
  </w:num>
  <w:num w:numId="19">
    <w:abstractNumId w:val="43"/>
  </w:num>
  <w:num w:numId="20">
    <w:abstractNumId w:val="41"/>
  </w:num>
  <w:num w:numId="21">
    <w:abstractNumId w:val="25"/>
  </w:num>
  <w:num w:numId="22">
    <w:abstractNumId w:val="12"/>
  </w:num>
  <w:num w:numId="23">
    <w:abstractNumId w:val="8"/>
  </w:num>
  <w:num w:numId="24">
    <w:abstractNumId w:val="6"/>
  </w:num>
  <w:num w:numId="25">
    <w:abstractNumId w:val="28"/>
  </w:num>
  <w:num w:numId="26">
    <w:abstractNumId w:val="13"/>
  </w:num>
  <w:num w:numId="27">
    <w:abstractNumId w:val="7"/>
  </w:num>
  <w:num w:numId="28">
    <w:abstractNumId w:val="20"/>
  </w:num>
  <w:num w:numId="29">
    <w:abstractNumId w:val="26"/>
  </w:num>
  <w:num w:numId="30">
    <w:abstractNumId w:val="35"/>
  </w:num>
  <w:num w:numId="31">
    <w:abstractNumId w:val="5"/>
  </w:num>
  <w:num w:numId="32">
    <w:abstractNumId w:val="27"/>
  </w:num>
  <w:num w:numId="33">
    <w:abstractNumId w:val="14"/>
  </w:num>
  <w:num w:numId="34">
    <w:abstractNumId w:val="40"/>
  </w:num>
  <w:num w:numId="35">
    <w:abstractNumId w:val="9"/>
  </w:num>
  <w:num w:numId="36">
    <w:abstractNumId w:val="30"/>
  </w:num>
  <w:num w:numId="37">
    <w:abstractNumId w:val="45"/>
  </w:num>
  <w:num w:numId="38">
    <w:abstractNumId w:val="4"/>
  </w:num>
  <w:num w:numId="39">
    <w:abstractNumId w:val="37"/>
  </w:num>
  <w:num w:numId="40">
    <w:abstractNumId w:val="11"/>
  </w:num>
  <w:num w:numId="41">
    <w:abstractNumId w:val="47"/>
  </w:num>
  <w:num w:numId="42">
    <w:abstractNumId w:val="21"/>
  </w:num>
  <w:num w:numId="43">
    <w:abstractNumId w:val="17"/>
  </w:num>
  <w:num w:numId="44">
    <w:abstractNumId w:val="2"/>
  </w:num>
  <w:num w:numId="45">
    <w:abstractNumId w:val="15"/>
  </w:num>
  <w:num w:numId="46">
    <w:abstractNumId w:val="1"/>
  </w:num>
  <w:num w:numId="47">
    <w:abstractNumId w:val="3"/>
  </w:num>
  <w:num w:numId="48">
    <w:abstractNumId w:val="38"/>
  </w:num>
  <w:num w:numId="4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9"/>
    <w:rsid w:val="0002602B"/>
    <w:rsid w:val="00070679"/>
    <w:rsid w:val="00070F23"/>
    <w:rsid w:val="00092B7E"/>
    <w:rsid w:val="000A2774"/>
    <w:rsid w:val="000E37D5"/>
    <w:rsid w:val="00195ACB"/>
    <w:rsid w:val="001B0A18"/>
    <w:rsid w:val="00202178"/>
    <w:rsid w:val="00210148"/>
    <w:rsid w:val="0022170C"/>
    <w:rsid w:val="0023681F"/>
    <w:rsid w:val="00252B99"/>
    <w:rsid w:val="002562DF"/>
    <w:rsid w:val="00257477"/>
    <w:rsid w:val="00292BE3"/>
    <w:rsid w:val="002B1A94"/>
    <w:rsid w:val="002D64A8"/>
    <w:rsid w:val="002E7047"/>
    <w:rsid w:val="003002C0"/>
    <w:rsid w:val="0031641A"/>
    <w:rsid w:val="0033475D"/>
    <w:rsid w:val="00340DAA"/>
    <w:rsid w:val="00346F3E"/>
    <w:rsid w:val="00352DBF"/>
    <w:rsid w:val="00395185"/>
    <w:rsid w:val="00396711"/>
    <w:rsid w:val="003B032A"/>
    <w:rsid w:val="00412373"/>
    <w:rsid w:val="00435BB5"/>
    <w:rsid w:val="00452384"/>
    <w:rsid w:val="004768EB"/>
    <w:rsid w:val="004A6907"/>
    <w:rsid w:val="004B443C"/>
    <w:rsid w:val="00532A2B"/>
    <w:rsid w:val="005365E7"/>
    <w:rsid w:val="0055484B"/>
    <w:rsid w:val="005D299D"/>
    <w:rsid w:val="005D3DAC"/>
    <w:rsid w:val="005D6DA8"/>
    <w:rsid w:val="005E62DE"/>
    <w:rsid w:val="005F537E"/>
    <w:rsid w:val="005F602A"/>
    <w:rsid w:val="006464EE"/>
    <w:rsid w:val="00675955"/>
    <w:rsid w:val="00694FD6"/>
    <w:rsid w:val="006C4E0E"/>
    <w:rsid w:val="006D7B6A"/>
    <w:rsid w:val="006E3874"/>
    <w:rsid w:val="006F533D"/>
    <w:rsid w:val="00717438"/>
    <w:rsid w:val="00730127"/>
    <w:rsid w:val="00765EA0"/>
    <w:rsid w:val="00780980"/>
    <w:rsid w:val="00783982"/>
    <w:rsid w:val="00787F26"/>
    <w:rsid w:val="007C599B"/>
    <w:rsid w:val="007D2B6E"/>
    <w:rsid w:val="007D6A76"/>
    <w:rsid w:val="007E28FA"/>
    <w:rsid w:val="007F7011"/>
    <w:rsid w:val="008073CF"/>
    <w:rsid w:val="00906306"/>
    <w:rsid w:val="0091258F"/>
    <w:rsid w:val="00923B03"/>
    <w:rsid w:val="009633DE"/>
    <w:rsid w:val="00966595"/>
    <w:rsid w:val="009B76D7"/>
    <w:rsid w:val="009D532A"/>
    <w:rsid w:val="009E7ED7"/>
    <w:rsid w:val="00A40B96"/>
    <w:rsid w:val="00A819CA"/>
    <w:rsid w:val="00A822D6"/>
    <w:rsid w:val="00A85C99"/>
    <w:rsid w:val="00AE018A"/>
    <w:rsid w:val="00B74837"/>
    <w:rsid w:val="00B92EE8"/>
    <w:rsid w:val="00B93F9D"/>
    <w:rsid w:val="00BA309E"/>
    <w:rsid w:val="00BC0106"/>
    <w:rsid w:val="00BC7CBA"/>
    <w:rsid w:val="00BD485C"/>
    <w:rsid w:val="00BE352C"/>
    <w:rsid w:val="00BE6A00"/>
    <w:rsid w:val="00C07F21"/>
    <w:rsid w:val="00C35DC2"/>
    <w:rsid w:val="00C8669B"/>
    <w:rsid w:val="00C95A33"/>
    <w:rsid w:val="00C97B27"/>
    <w:rsid w:val="00CB5EFE"/>
    <w:rsid w:val="00CC3BE4"/>
    <w:rsid w:val="00CE230D"/>
    <w:rsid w:val="00CE55C6"/>
    <w:rsid w:val="00CE6AA9"/>
    <w:rsid w:val="00D2273A"/>
    <w:rsid w:val="00D513A0"/>
    <w:rsid w:val="00D54C5F"/>
    <w:rsid w:val="00D57DE0"/>
    <w:rsid w:val="00D90B76"/>
    <w:rsid w:val="00DA4878"/>
    <w:rsid w:val="00DB5AC9"/>
    <w:rsid w:val="00DD70A4"/>
    <w:rsid w:val="00E2041C"/>
    <w:rsid w:val="00E41770"/>
    <w:rsid w:val="00EA1F54"/>
    <w:rsid w:val="00EF4FDF"/>
    <w:rsid w:val="00F038C2"/>
    <w:rsid w:val="00F21956"/>
    <w:rsid w:val="00F73E5A"/>
    <w:rsid w:val="00F92A56"/>
    <w:rsid w:val="00F92BA1"/>
    <w:rsid w:val="00FA462A"/>
    <w:rsid w:val="00FA536B"/>
    <w:rsid w:val="00FB4C9D"/>
    <w:rsid w:val="01E93CC9"/>
    <w:rsid w:val="066AB71E"/>
    <w:rsid w:val="08FB9A68"/>
    <w:rsid w:val="0ABDB740"/>
    <w:rsid w:val="0B5CF2FB"/>
    <w:rsid w:val="0D3CA40C"/>
    <w:rsid w:val="0FF5A01B"/>
    <w:rsid w:val="1078D197"/>
    <w:rsid w:val="12BC7272"/>
    <w:rsid w:val="1601948F"/>
    <w:rsid w:val="1F9D688C"/>
    <w:rsid w:val="1FACC732"/>
    <w:rsid w:val="1FE98CE3"/>
    <w:rsid w:val="218A2F0D"/>
    <w:rsid w:val="243D0160"/>
    <w:rsid w:val="244DFB49"/>
    <w:rsid w:val="254F5BFB"/>
    <w:rsid w:val="27A6D72E"/>
    <w:rsid w:val="301F4934"/>
    <w:rsid w:val="31FC4F14"/>
    <w:rsid w:val="330CF682"/>
    <w:rsid w:val="356E8D4E"/>
    <w:rsid w:val="40343B0B"/>
    <w:rsid w:val="46D18039"/>
    <w:rsid w:val="579D1A4D"/>
    <w:rsid w:val="5DC0A249"/>
    <w:rsid w:val="5E10F078"/>
    <w:rsid w:val="5E782C58"/>
    <w:rsid w:val="5EBB112F"/>
    <w:rsid w:val="5F487E4C"/>
    <w:rsid w:val="5FFDE5D1"/>
    <w:rsid w:val="649BD6B5"/>
    <w:rsid w:val="68074A3A"/>
    <w:rsid w:val="6860000A"/>
    <w:rsid w:val="69A3F70C"/>
    <w:rsid w:val="6D02B29E"/>
    <w:rsid w:val="6FFF0590"/>
    <w:rsid w:val="70CF0072"/>
    <w:rsid w:val="71852DE4"/>
    <w:rsid w:val="72EB2150"/>
    <w:rsid w:val="73ADCB7B"/>
    <w:rsid w:val="740FFE3A"/>
    <w:rsid w:val="7822B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DEB08"/>
  <w15:chartTrackingRefBased/>
  <w15:docId w15:val="{23628462-5ABA-4AA2-BC27-7476815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8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51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95A3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A3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wrap">
    <w:name w:val="nowrap"/>
    <w:basedOn w:val="a0"/>
    <w:rsid w:val="00C95A33"/>
  </w:style>
  <w:style w:type="character" w:styleId="a4">
    <w:name w:val="Hyperlink"/>
    <w:basedOn w:val="a0"/>
    <w:uiPriority w:val="99"/>
    <w:semiHidden/>
    <w:unhideWhenUsed/>
    <w:rsid w:val="00C95A33"/>
    <w:rPr>
      <w:color w:val="0000FF"/>
      <w:u w:val="single"/>
    </w:rPr>
  </w:style>
  <w:style w:type="character" w:customStyle="1" w:styleId="ipa">
    <w:name w:val="ipa"/>
    <w:basedOn w:val="a0"/>
    <w:rsid w:val="00C95A33"/>
  </w:style>
  <w:style w:type="character" w:customStyle="1" w:styleId="20">
    <w:name w:val="Заголовок 2 Знак"/>
    <w:basedOn w:val="a0"/>
    <w:link w:val="2"/>
    <w:uiPriority w:val="9"/>
    <w:rsid w:val="00C95A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C95A33"/>
  </w:style>
  <w:style w:type="character" w:customStyle="1" w:styleId="mw-editsection">
    <w:name w:val="mw-editsection"/>
    <w:basedOn w:val="a0"/>
    <w:rsid w:val="00C95A33"/>
  </w:style>
  <w:style w:type="character" w:customStyle="1" w:styleId="mw-editsection-bracket">
    <w:name w:val="mw-editsection-bracket"/>
    <w:basedOn w:val="a0"/>
    <w:rsid w:val="00C95A33"/>
  </w:style>
  <w:style w:type="character" w:customStyle="1" w:styleId="mw-editsection-divider">
    <w:name w:val="mw-editsection-divider"/>
    <w:basedOn w:val="a0"/>
    <w:rsid w:val="00C95A33"/>
  </w:style>
  <w:style w:type="paragraph" w:customStyle="1" w:styleId="a5">
    <w:name w:val="ЛР_Основнойтекст"/>
    <w:basedOn w:val="a"/>
    <w:rsid w:val="00F038C2"/>
  </w:style>
  <w:style w:type="paragraph" w:styleId="a6">
    <w:name w:val="Body Text Indent"/>
    <w:basedOn w:val="a"/>
    <w:link w:val="a7"/>
    <w:rsid w:val="00A85C99"/>
    <w:pPr>
      <w:ind w:firstLine="300"/>
    </w:pPr>
  </w:style>
  <w:style w:type="character" w:customStyle="1" w:styleId="a7">
    <w:name w:val="Основной текст с отступом Знак"/>
    <w:basedOn w:val="a0"/>
    <w:link w:val="a6"/>
    <w:rsid w:val="00A85C9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8">
    <w:name w:val="ЛР_Пункт"/>
    <w:basedOn w:val="a"/>
    <w:autoRedefine/>
    <w:rsid w:val="00A85C99"/>
    <w:pPr>
      <w:tabs>
        <w:tab w:val="left" w:pos="993"/>
      </w:tabs>
      <w:spacing w:before="240" w:after="120"/>
    </w:pPr>
  </w:style>
  <w:style w:type="paragraph" w:customStyle="1" w:styleId="a9">
    <w:name w:val="ЛР_ПодПункт"/>
    <w:basedOn w:val="a"/>
    <w:rsid w:val="00A85C99"/>
    <w:pPr>
      <w:tabs>
        <w:tab w:val="left" w:pos="1418"/>
      </w:tabs>
      <w:spacing w:before="120" w:after="120"/>
      <w:ind w:firstLine="851"/>
    </w:pPr>
  </w:style>
  <w:style w:type="character" w:customStyle="1" w:styleId="40">
    <w:name w:val="Заголовок 4 Знак"/>
    <w:basedOn w:val="a0"/>
    <w:link w:val="4"/>
    <w:uiPriority w:val="9"/>
    <w:semiHidden/>
    <w:rsid w:val="00FB4C9D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FB4C9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caption"/>
    <w:basedOn w:val="a"/>
    <w:next w:val="a"/>
    <w:uiPriority w:val="35"/>
    <w:unhideWhenUsed/>
    <w:qFormat/>
    <w:rsid w:val="00FB4C9D"/>
    <w:pPr>
      <w:spacing w:after="200"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table" w:styleId="ac">
    <w:name w:val="Table Grid"/>
    <w:basedOn w:val="a1"/>
    <w:uiPriority w:val="59"/>
    <w:rsid w:val="00FB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415">
    <w:name w:val="text14_1.5"/>
    <w:basedOn w:val="ad"/>
    <w:rsid w:val="00966595"/>
    <w:pPr>
      <w:widowControl w:val="0"/>
      <w:tabs>
        <w:tab w:val="left" w:pos="567"/>
        <w:tab w:val="left" w:pos="1843"/>
        <w:tab w:val="left" w:pos="2835"/>
      </w:tabs>
      <w:autoSpaceDE w:val="0"/>
      <w:autoSpaceDN w:val="0"/>
      <w:adjustRightInd w:val="0"/>
      <w:spacing w:line="300" w:lineRule="auto"/>
      <w:ind w:firstLine="567"/>
      <w:jc w:val="both"/>
    </w:pPr>
    <w:rPr>
      <w:rFonts w:ascii="Times New Roman" w:hAnsi="Times New Roman" w:cs="Courier New"/>
      <w:sz w:val="28"/>
      <w:szCs w:val="20"/>
      <w:lang w:val="en-US" w:eastAsia="zh-CN"/>
    </w:rPr>
  </w:style>
  <w:style w:type="paragraph" w:styleId="ad">
    <w:name w:val="Plain Text"/>
    <w:basedOn w:val="a"/>
    <w:link w:val="ae"/>
    <w:uiPriority w:val="99"/>
    <w:semiHidden/>
    <w:unhideWhenUsed/>
    <w:rsid w:val="009665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966595"/>
    <w:rPr>
      <w:rFonts w:ascii="Consolas" w:eastAsia="Times New Roman" w:hAnsi="Consolas" w:cs="Consolas"/>
      <w:sz w:val="21"/>
      <w:szCs w:val="21"/>
      <w:lang w:eastAsia="ru-RU"/>
    </w:rPr>
  </w:style>
  <w:style w:type="paragraph" w:customStyle="1" w:styleId="Default">
    <w:name w:val="Default"/>
    <w:rsid w:val="007C59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zh-CN"/>
    </w:rPr>
  </w:style>
  <w:style w:type="character" w:styleId="af">
    <w:name w:val="Placeholder Text"/>
    <w:basedOn w:val="a0"/>
    <w:uiPriority w:val="99"/>
    <w:semiHidden/>
    <w:rsid w:val="009B76D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32A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4FD6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94FD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13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1">
    <w:name w:val="header"/>
    <w:basedOn w:val="a"/>
    <w:link w:val="af2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f5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9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7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7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73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601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5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56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14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7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891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63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35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03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15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2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59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9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16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9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76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01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81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17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CF539-E7CC-4BB0-8955-17872A575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2018-10-14T12:38:00Z</cp:lastPrinted>
  <dcterms:created xsi:type="dcterms:W3CDTF">2026-03-10T07:53:00Z</dcterms:created>
  <dcterms:modified xsi:type="dcterms:W3CDTF">2026-03-10T07:53:00Z</dcterms:modified>
</cp:coreProperties>
</file>