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265DFF2" wp14:textId="77777777">
      <w:pPr>
        <w:pStyle w:val="Normal"/>
        <w:spacing w:before="68" w:after="0"/>
        <w:ind w:left="743" w:right="822" w:hang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xmlns:wp14="http://schemas.microsoft.com/office/word/2010/wordml" w14:paraId="1C642A42" wp14:textId="77777777">
      <w:pPr>
        <w:pStyle w:val="Normal"/>
        <w:spacing w:before="160" w:after="0"/>
        <w:ind w:left="743" w:right="81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xmlns:wp14="http://schemas.microsoft.com/office/word/2010/wordml" w14:paraId="1DCE46F4" wp14:textId="27F4F4A7">
      <w:pPr>
        <w:pStyle w:val="Normal"/>
        <w:spacing w:before="118" w:after="0" w:line="324" w:lineRule="auto"/>
        <w:ind w:left="1060" w:right="1150" w:hanging="0"/>
        <w:jc w:val="center"/>
        <w:rPr>
          <w:color w:val="000000"/>
          <w:sz w:val="28"/>
          <w:szCs w:val="28"/>
        </w:rPr>
      </w:pPr>
      <w:r w:rsidRPr="550392E1" w:rsidR="550392E1">
        <w:rPr>
          <w:color w:val="000000" w:themeColor="text1" w:themeTint="FF" w:themeShade="FF"/>
          <w:sz w:val="28"/>
          <w:szCs w:val="28"/>
        </w:rPr>
        <w:t xml:space="preserve">«Московский государственный технический университет имени </w:t>
      </w:r>
      <w:r w:rsidRPr="550392E1" w:rsidR="550392E1">
        <w:rPr>
          <w:color w:val="000000" w:themeColor="text1" w:themeTint="FF" w:themeShade="FF"/>
          <w:sz w:val="28"/>
          <w:szCs w:val="28"/>
        </w:rPr>
        <w:t>Н. Э.</w:t>
      </w:r>
      <w:r w:rsidRPr="550392E1" w:rsidR="550392E1">
        <w:rPr>
          <w:color w:val="000000" w:themeColor="text1" w:themeTint="FF" w:themeShade="FF"/>
          <w:sz w:val="28"/>
          <w:szCs w:val="28"/>
        </w:rPr>
        <w:t xml:space="preserve"> Баумана»</w:t>
      </w:r>
    </w:p>
    <w:p xmlns:wp14="http://schemas.microsoft.com/office/word/2010/wordml" w14:paraId="06853307" wp14:textId="70200210">
      <w:pPr>
        <w:pStyle w:val="Normal"/>
        <w:spacing w:line="319" w:lineRule="auto"/>
        <w:ind w:left="740" w:right="822" w:hanging="0"/>
        <w:jc w:val="center"/>
        <w:rPr>
          <w:color w:val="000000"/>
          <w:sz w:val="28"/>
          <w:szCs w:val="28"/>
        </w:rPr>
      </w:pPr>
      <w:r w:rsidRPr="550392E1" w:rsidR="550392E1">
        <w:rPr>
          <w:color w:val="000000" w:themeColor="text1" w:themeTint="FF" w:themeShade="FF"/>
          <w:sz w:val="28"/>
          <w:szCs w:val="28"/>
        </w:rPr>
        <w:t xml:space="preserve">(МГТУ им. </w:t>
      </w:r>
      <w:r w:rsidRPr="550392E1" w:rsidR="550392E1">
        <w:rPr>
          <w:color w:val="000000" w:themeColor="text1" w:themeTint="FF" w:themeShade="FF"/>
          <w:sz w:val="28"/>
          <w:szCs w:val="28"/>
        </w:rPr>
        <w:t>Н. Э.</w:t>
      </w:r>
      <w:r w:rsidRPr="550392E1" w:rsidR="550392E1">
        <w:rPr>
          <w:color w:val="000000" w:themeColor="text1" w:themeTint="FF" w:themeShade="FF"/>
          <w:sz w:val="28"/>
          <w:szCs w:val="28"/>
        </w:rPr>
        <w:t xml:space="preserve"> Баумана)</w:t>
      </w:r>
    </w:p>
    <w:p xmlns:wp14="http://schemas.microsoft.com/office/word/2010/wordml" w14:paraId="672A6659" wp14:textId="77777777"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 xmlns:wp14="http://schemas.microsoft.com/office/word/2010/wordml" w14:paraId="0A37501D" wp14:textId="77777777"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 xmlns:wp14="http://schemas.microsoft.com/office/word/2010/wordml" w14:paraId="5DAB6C7B" wp14:textId="77777777"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 xmlns:wp14="http://schemas.microsoft.com/office/word/2010/wordml" w14:paraId="1EFE0426" wp14:textId="77777777">
      <w:pPr>
        <w:pStyle w:val="Normal"/>
        <w:spacing w:before="223" w:after="0"/>
        <w:ind w:left="4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xmlns:wp14="http://schemas.microsoft.com/office/word/2010/wordml" w14:paraId="02EB378F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079D5FDC" wp14:textId="77777777">
      <w:pPr>
        <w:pStyle w:val="Normal"/>
        <w:spacing w:before="208" w:after="0"/>
        <w:ind w:left="4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xmlns:wp14="http://schemas.microsoft.com/office/word/2010/wordml" w14:paraId="6A05A809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5A39BBE3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41C8F396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72A3D3EC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0D0B940D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0E27B00A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60061E4C" wp14:textId="77777777">
      <w:pPr>
        <w:pStyle w:val="Normal"/>
        <w:spacing w:before="5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 xmlns:wp14="http://schemas.microsoft.com/office/word/2010/wordml" w:rsidP="550392E1" w14:paraId="3342C851" wp14:textId="59ABCBDB">
      <w:pPr>
        <w:pStyle w:val="Normal"/>
        <w:spacing w:before="89" w:after="0"/>
        <w:jc w:val="center"/>
        <w:rPr>
          <w:b w:val="1"/>
          <w:b/>
          <w:bCs w:val="1"/>
          <w:color w:val="000000"/>
          <w:sz w:val="28"/>
          <w:szCs w:val="28"/>
        </w:rPr>
      </w:pPr>
      <w:r w:rsidRPr="550392E1" w:rsidR="550392E1">
        <w:rPr>
          <w:b w:val="1"/>
          <w:bCs w:val="1"/>
          <w:color w:val="000000" w:themeColor="text1" w:themeTint="FF" w:themeShade="FF"/>
          <w:sz w:val="28"/>
          <w:szCs w:val="28"/>
        </w:rPr>
        <w:t>Лабораторная работа №3</w:t>
      </w:r>
    </w:p>
    <w:p xmlns:wp14="http://schemas.microsoft.com/office/word/2010/wordml" w:rsidP="550392E1" w14:paraId="7942AEDE" wp14:textId="6288F525">
      <w:pPr>
        <w:pStyle w:val="Normal"/>
        <w:widowControl w:val="1"/>
        <w:spacing w:before="118" w:after="0" w:line="324" w:lineRule="auto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50392E1" w:rsidR="550392E1">
        <w:rPr>
          <w:b w:val="1"/>
          <w:bCs w:val="1"/>
          <w:color w:val="000000" w:themeColor="text1" w:themeTint="FF" w:themeShade="FF"/>
          <w:sz w:val="28"/>
          <w:szCs w:val="28"/>
        </w:rPr>
        <w:t xml:space="preserve">«Модельно-видовые преобразования и </w:t>
      </w:r>
    </w:p>
    <w:p xmlns:wp14="http://schemas.microsoft.com/office/word/2010/wordml" w:rsidP="550392E1" w14:paraId="5B9F0C3F" wp14:textId="0968A520">
      <w:pPr>
        <w:pStyle w:val="Normal"/>
        <w:widowControl w:val="1"/>
        <w:spacing w:before="118" w:after="0" w:line="324" w:lineRule="auto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50392E1" w:rsidR="550392E1">
        <w:rPr>
          <w:b w:val="1"/>
          <w:bCs w:val="1"/>
          <w:color w:val="000000" w:themeColor="text1" w:themeTint="FF" w:themeShade="FF"/>
          <w:sz w:val="28"/>
          <w:szCs w:val="28"/>
        </w:rPr>
        <w:t>преобразования проецирования»</w:t>
      </w:r>
    </w:p>
    <w:p xmlns:wp14="http://schemas.microsoft.com/office/word/2010/wordml" w:rsidP="550392E1" w14:paraId="0FE1A5D9" wp14:textId="7DD741D4">
      <w:pPr>
        <w:pStyle w:val="Normal"/>
        <w:widowControl w:val="1"/>
        <w:spacing w:before="118" w:after="0" w:line="324" w:lineRule="auto"/>
        <w:jc w:val="center"/>
        <w:rPr>
          <w:b w:val="1"/>
          <w:b/>
          <w:bCs w:val="1"/>
          <w:color w:val="000000"/>
          <w:sz w:val="28"/>
          <w:szCs w:val="28"/>
        </w:rPr>
      </w:pPr>
      <w:r w:rsidRPr="550392E1" w:rsidR="550392E1">
        <w:rPr>
          <w:b w:val="1"/>
          <w:bCs w:val="1"/>
          <w:color w:val="000000" w:themeColor="text1" w:themeTint="FF" w:themeShade="FF"/>
          <w:sz w:val="28"/>
          <w:szCs w:val="28"/>
        </w:rPr>
        <w:t>по курсу: «Компьютерная графика»</w:t>
      </w:r>
    </w:p>
    <w:p xmlns:wp14="http://schemas.microsoft.com/office/word/2010/wordml" w14:paraId="44EAFD9C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4B94D5A5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3DEEC669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3656B9AB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45FB0818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049F31CB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53128261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62486C05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:rsidP="550392E1" wp14:textId="77777777" w14:paraId="09638835">
      <w:pPr>
        <w:pStyle w:val="Normal"/>
        <w:rPr>
          <w:b w:val="1"/>
          <w:b/>
          <w:bCs w:val="1"/>
          <w:color w:val="000000"/>
          <w:sz w:val="30"/>
          <w:szCs w:val="30"/>
        </w:rPr>
      </w:pPr>
    </w:p>
    <w:p xmlns:wp14="http://schemas.microsoft.com/office/word/2010/wordml" w14:paraId="4B99056E" wp14:textId="77777777">
      <w:pPr>
        <w:pStyle w:val="Normal"/>
        <w:rPr>
          <w:b w:val="1"/>
          <w:b/>
          <w:bCs w:val="1"/>
          <w:color w:val="000000"/>
          <w:sz w:val="30"/>
          <w:szCs w:val="30"/>
        </w:rPr>
      </w:pPr>
    </w:p>
    <w:p w:rsidR="550392E1" w:rsidP="550392E1" w:rsidRDefault="550392E1" w14:paraId="1A894D80" w14:textId="14D0E0A8">
      <w:pPr>
        <w:pStyle w:val="Normal"/>
        <w:rPr>
          <w:b w:val="1"/>
          <w:bCs w:val="1"/>
          <w:color w:val="000000" w:themeColor="text1" w:themeTint="FF" w:themeShade="FF"/>
          <w:sz w:val="30"/>
          <w:szCs w:val="30"/>
        </w:rPr>
      </w:pPr>
    </w:p>
    <w:p w:rsidR="550392E1" w:rsidP="550392E1" w:rsidRDefault="550392E1" w14:paraId="51E40CE5" w14:textId="515E2C3D">
      <w:pPr>
        <w:pStyle w:val="Normal"/>
        <w:rPr>
          <w:b w:val="1"/>
          <w:bCs w:val="1"/>
          <w:color w:val="000000" w:themeColor="text1" w:themeTint="FF" w:themeShade="FF"/>
          <w:sz w:val="30"/>
          <w:szCs w:val="30"/>
        </w:rPr>
      </w:pPr>
    </w:p>
    <w:p xmlns:wp14="http://schemas.microsoft.com/office/word/2010/wordml" w14:paraId="1FEE4855" wp14:textId="77777777">
      <w:pPr>
        <w:pStyle w:val="Normal"/>
        <w:spacing w:before="1" w:after="0"/>
        <w:ind w:left="5529" w:hanging="0"/>
        <w:rPr>
          <w:color w:val="000000"/>
          <w:sz w:val="27"/>
          <w:szCs w:val="27"/>
        </w:rPr>
      </w:pPr>
      <w:r>
        <w:rPr>
          <w:color w:val="000000" w:themeColor="text1" w:themeTint="ff" w:themeShade="ff"/>
          <w:sz w:val="27"/>
          <w:szCs w:val="27"/>
        </w:rPr>
        <w:t>Выполнил:</w:t>
      </w:r>
    </w:p>
    <w:p xmlns:wp14="http://schemas.microsoft.com/office/word/2010/wordml" w14:paraId="79B2CB1E" wp14:textId="77777777">
      <w:pPr>
        <w:pStyle w:val="Normal"/>
        <w:spacing w:before="129" w:after="0" w:line="336" w:lineRule="auto"/>
        <w:ind w:left="5529" w:right="1101" w:hanging="0"/>
        <w:rPr>
          <w:color w:val="000000"/>
          <w:sz w:val="27"/>
          <w:szCs w:val="27"/>
        </w:rPr>
      </w:pPr>
      <w:r>
        <w:rPr>
          <w:color w:val="000000" w:themeColor="text1" w:themeTint="ff" w:themeShade="ff"/>
          <w:sz w:val="27"/>
          <w:szCs w:val="27"/>
        </w:rPr>
        <w:t>Студент группы ИУ9-42Б</w:t>
      </w:r>
    </w:p>
    <w:p xmlns:wp14="http://schemas.microsoft.com/office/word/2010/wordml" w14:paraId="4F24F37E" wp14:textId="77777777">
      <w:pPr>
        <w:pStyle w:val="Normal"/>
        <w:spacing w:before="129" w:after="0" w:line="336" w:lineRule="auto"/>
        <w:ind w:left="5529" w:right="1101" w:hang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Гасаев Г. К.</w:t>
      </w:r>
    </w:p>
    <w:p xmlns:wp14="http://schemas.microsoft.com/office/word/2010/wordml" w14:paraId="572D77EC" wp14:textId="3C082951">
      <w:pPr>
        <w:pStyle w:val="Normal"/>
      </w:pPr>
    </w:p>
    <w:p xmlns:wp14="http://schemas.microsoft.com/office/word/2010/wordml" wp14:textId="77777777" w14:paraId="6490392A">
      <w:pPr>
        <w:pStyle w:val="Normal"/>
      </w:pPr>
    </w:p>
    <w:p xmlns:wp14="http://schemas.microsoft.com/office/word/2010/wordml" w14:paraId="0FB78278" wp14:textId="77777777">
      <w:pPr>
        <w:pStyle w:val="Normal"/>
        <w:rPr>
          <w:color w:val="000000" w:themeColor="text1" w:themeTint="ff" w:themeShade="ff"/>
          <w:sz w:val="30"/>
          <w:szCs w:val="30"/>
        </w:rPr>
      </w:pPr>
      <w:r>
        <w:rPr>
          <w:color w:val="000000" w:themeColor="text1" w:themeTint="ff" w:themeShade="ff"/>
          <w:sz w:val="30"/>
          <w:szCs w:val="30"/>
        </w:rPr>
      </w:r>
    </w:p>
    <w:p xmlns:wp14="http://schemas.microsoft.com/office/word/2010/wordml" w:rsidP="550392E1" wp14:textId="77777777" w14:paraId="0562CB0E">
      <w:pPr>
        <w:pStyle w:val="Normal"/>
        <w:ind w:left="3600" w:firstLine="720"/>
        <w:rPr>
          <w:b w:val="1"/>
          <w:b/>
          <w:bCs w:val="1"/>
          <w:color w:val="000000"/>
          <w:sz w:val="27"/>
          <w:szCs w:val="27"/>
        </w:rPr>
      </w:pPr>
    </w:p>
    <w:p w:rsidR="550392E1" w:rsidP="550392E1" w:rsidRDefault="550392E1" w14:paraId="6F9D7424" w14:textId="45C767E9">
      <w:pPr>
        <w:pStyle w:val="Normal"/>
        <w:widowControl w:val="1"/>
        <w:spacing w:before="280" w:after="280"/>
        <w:ind w:left="0" w:hanging="0"/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50392E1" w:rsidR="550392E1">
        <w:rPr>
          <w:b w:val="1"/>
          <w:bCs w:val="1"/>
          <w:color w:val="000000" w:themeColor="text1" w:themeTint="FF" w:themeShade="FF"/>
          <w:sz w:val="32"/>
          <w:szCs w:val="32"/>
        </w:rPr>
        <w:t>Цель работы:</w:t>
      </w:r>
    </w:p>
    <w:p w:rsidR="550392E1" w:rsidP="550392E1" w:rsidRDefault="550392E1" w14:paraId="3FDF1787" w14:textId="40B6EEAA">
      <w:pPr>
        <w:pStyle w:val="ListParagraph"/>
        <w:widowControl w:val="1"/>
        <w:numPr>
          <w:ilvl w:val="0"/>
          <w:numId w:val="50"/>
        </w:numPr>
        <w:spacing w:before="280" w:after="280"/>
        <w:jc w:val="left"/>
        <w:rPr>
          <w:b w:val="0"/>
          <w:bCs w:val="0"/>
          <w:color w:val="auto"/>
          <w:sz w:val="28"/>
          <w:szCs w:val="28"/>
        </w:rPr>
      </w:pPr>
      <w:r w:rsidRPr="550392E1" w:rsidR="550392E1">
        <w:rPr>
          <w:b w:val="0"/>
          <w:bCs w:val="0"/>
          <w:color w:val="000000" w:themeColor="text1" w:themeTint="FF" w:themeShade="FF"/>
          <w:sz w:val="28"/>
          <w:szCs w:val="28"/>
        </w:rPr>
        <w:t>Определить наклонную призму в качестве модели объекта сцены.</w:t>
      </w:r>
    </w:p>
    <w:p w:rsidR="550392E1" w:rsidP="550392E1" w:rsidRDefault="550392E1" w14:paraId="30F85927" w14:textId="7EC1AAEE">
      <w:pPr>
        <w:pStyle w:val="ListParagraph"/>
        <w:widowControl w:val="1"/>
        <w:numPr>
          <w:ilvl w:val="0"/>
          <w:numId w:val="49"/>
        </w:numPr>
        <w:spacing w:before="280" w:after="280"/>
        <w:jc w:val="left"/>
        <w:rPr>
          <w:b w:val="0"/>
          <w:bCs w:val="0"/>
          <w:color w:val="auto"/>
          <w:sz w:val="28"/>
          <w:szCs w:val="28"/>
        </w:rPr>
      </w:pPr>
      <w:r w:rsidRPr="550392E1" w:rsidR="550392E1">
        <w:rPr>
          <w:b w:val="0"/>
          <w:bCs w:val="0"/>
          <w:color w:val="000000" w:themeColor="text1" w:themeTint="FF" w:themeShade="FF"/>
          <w:sz w:val="28"/>
          <w:szCs w:val="28"/>
        </w:rPr>
        <w:t xml:space="preserve">Определить преобразования, позволяющие получить заданный вид проекции: трехточечная перспектива. </w:t>
      </w:r>
    </w:p>
    <w:p w:rsidR="550392E1" w:rsidP="550392E1" w:rsidRDefault="550392E1" w14:paraId="0578DDE4" w14:textId="0A46B7A6">
      <w:pPr>
        <w:pStyle w:val="ListParagraph"/>
        <w:widowControl w:val="1"/>
        <w:numPr>
          <w:ilvl w:val="0"/>
          <w:numId w:val="49"/>
        </w:numPr>
        <w:spacing w:before="280" w:after="280"/>
        <w:jc w:val="left"/>
        <w:rPr>
          <w:b w:val="0"/>
          <w:bCs w:val="0"/>
          <w:color w:val="auto"/>
          <w:sz w:val="28"/>
          <w:szCs w:val="28"/>
        </w:rPr>
      </w:pPr>
      <w:r w:rsidRPr="550392E1" w:rsidR="550392E1">
        <w:rPr>
          <w:b w:val="0"/>
          <w:bCs w:val="0"/>
          <w:color w:val="000000" w:themeColor="text1" w:themeTint="FF" w:themeShade="FF"/>
          <w:sz w:val="28"/>
          <w:szCs w:val="28"/>
        </w:rPr>
        <w:t xml:space="preserve">Для демонстрации проекции добавить в сцену призму (в стандартной </w:t>
      </w:r>
      <w:r w:rsidRPr="550392E1" w:rsidR="550392E1">
        <w:rPr>
          <w:noProof w:val="0"/>
          <w:sz w:val="28"/>
          <w:szCs w:val="28"/>
          <w:lang w:val="ru-RU"/>
        </w:rPr>
        <w:t>ориентации, не изменяемой при модельно-видовых преобразованиях основного объекта).</w:t>
      </w:r>
    </w:p>
    <w:p w:rsidR="550392E1" w:rsidP="550392E1" w:rsidRDefault="550392E1" w14:paraId="4681702B" w14:textId="68EC04F4">
      <w:pPr>
        <w:pStyle w:val="ListParagraph"/>
        <w:widowControl w:val="1"/>
        <w:numPr>
          <w:ilvl w:val="0"/>
          <w:numId w:val="49"/>
        </w:numPr>
        <w:spacing w:before="280" w:after="280"/>
        <w:jc w:val="left"/>
        <w:rPr>
          <w:b w:val="0"/>
          <w:bCs w:val="0"/>
          <w:color w:val="auto"/>
          <w:sz w:val="28"/>
          <w:szCs w:val="28"/>
        </w:rPr>
      </w:pPr>
      <w:r w:rsidRPr="550392E1" w:rsidR="550392E1">
        <w:rPr>
          <w:b w:val="0"/>
          <w:bCs w:val="0"/>
          <w:color w:val="000000" w:themeColor="text1" w:themeTint="FF" w:themeShade="FF"/>
          <w:sz w:val="28"/>
          <w:szCs w:val="28"/>
        </w:rPr>
        <w:t xml:space="preserve">Реализовать изменение ориентации и размеров объекта (навигацию камеры) с помощью модельно-видовых преобразований. </w:t>
      </w:r>
    </w:p>
    <w:p w:rsidR="550392E1" w:rsidP="550392E1" w:rsidRDefault="550392E1" w14:paraId="4DA9F674" w14:textId="0A33F01D">
      <w:pPr>
        <w:pStyle w:val="ListParagraph"/>
        <w:widowControl w:val="1"/>
        <w:numPr>
          <w:ilvl w:val="0"/>
          <w:numId w:val="49"/>
        </w:numPr>
        <w:spacing w:before="280" w:after="28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50392E1" w:rsidR="550392E1">
        <w:rPr>
          <w:b w:val="0"/>
          <w:bCs w:val="0"/>
          <w:color w:val="000000" w:themeColor="text1" w:themeTint="FF" w:themeShade="FF"/>
          <w:sz w:val="28"/>
          <w:szCs w:val="28"/>
        </w:rPr>
        <w:t>Настроить интерактивное управление с помощью клавиатуры и/или мыши.</w:t>
      </w:r>
    </w:p>
    <w:p w:rsidR="550392E1" w:rsidP="550392E1" w:rsidRDefault="550392E1" w14:paraId="241A594F" w14:textId="2EB8311D">
      <w:pPr>
        <w:pStyle w:val="ListParagraph"/>
        <w:widowControl w:val="1"/>
        <w:numPr>
          <w:ilvl w:val="0"/>
          <w:numId w:val="49"/>
        </w:numPr>
        <w:spacing w:before="280" w:after="28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50392E1" w:rsidR="550392E1">
        <w:rPr>
          <w:b w:val="0"/>
          <w:bCs w:val="0"/>
          <w:color w:val="000000" w:themeColor="text1" w:themeTint="FF" w:themeShade="FF"/>
          <w:sz w:val="28"/>
          <w:szCs w:val="28"/>
        </w:rPr>
        <w:t xml:space="preserve">Предусмотреть возможность переключения между каркасным и твердотельным отображением модели </w:t>
      </w:r>
      <w:r w:rsidRPr="550392E1" w:rsidR="550392E1">
        <w:rPr>
          <w:b w:val="0"/>
          <w:bCs w:val="0"/>
          <w:color w:val="000000" w:themeColor="text1" w:themeTint="FF" w:themeShade="FF"/>
          <w:sz w:val="28"/>
          <w:szCs w:val="28"/>
        </w:rPr>
        <w:t>(</w:t>
      </w:r>
      <w:r w:rsidRPr="550392E1" w:rsidR="550392E1">
        <w:rPr>
          <w:b w:val="0"/>
          <w:bCs w:val="0"/>
          <w:color w:val="000000" w:themeColor="text1" w:themeTint="FF" w:themeShade="FF"/>
          <w:sz w:val="28"/>
          <w:szCs w:val="28"/>
        </w:rPr>
        <w:t>glFrontFac</w:t>
      </w:r>
      <w:r w:rsidRPr="550392E1" w:rsidR="550392E1">
        <w:rPr>
          <w:b w:val="0"/>
          <w:bCs w:val="0"/>
          <w:color w:val="000000" w:themeColor="text1" w:themeTint="FF" w:themeShade="FF"/>
          <w:sz w:val="28"/>
          <w:szCs w:val="28"/>
        </w:rPr>
        <w:t>e</w:t>
      </w:r>
      <w:r w:rsidRPr="550392E1" w:rsidR="550392E1">
        <w:rPr>
          <w:b w:val="0"/>
          <w:bCs w:val="0"/>
          <w:color w:val="000000" w:themeColor="text1" w:themeTint="FF" w:themeShade="FF"/>
          <w:sz w:val="28"/>
          <w:szCs w:val="28"/>
        </w:rPr>
        <w:t>/</w:t>
      </w:r>
      <w:r w:rsidRPr="550392E1" w:rsidR="550392E1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50392E1" w:rsidR="550392E1">
        <w:rPr>
          <w:b w:val="0"/>
          <w:bCs w:val="0"/>
          <w:color w:val="000000" w:themeColor="text1" w:themeTint="FF" w:themeShade="FF"/>
          <w:sz w:val="28"/>
          <w:szCs w:val="28"/>
        </w:rPr>
        <w:t>glPolygonMod</w:t>
      </w:r>
      <w:r w:rsidRPr="550392E1" w:rsidR="550392E1">
        <w:rPr>
          <w:b w:val="0"/>
          <w:bCs w:val="0"/>
          <w:color w:val="000000" w:themeColor="text1" w:themeTint="FF" w:themeShade="FF"/>
          <w:sz w:val="28"/>
          <w:szCs w:val="28"/>
        </w:rPr>
        <w:t>e</w:t>
      </w:r>
      <w:r w:rsidRPr="550392E1" w:rsidR="550392E1">
        <w:rPr>
          <w:b w:val="0"/>
          <w:bCs w:val="0"/>
          <w:color w:val="000000" w:themeColor="text1" w:themeTint="FF" w:themeShade="FF"/>
          <w:sz w:val="28"/>
          <w:szCs w:val="28"/>
        </w:rPr>
        <w:t>).</w:t>
      </w:r>
    </w:p>
    <w:p xmlns:wp14="http://schemas.microsoft.com/office/word/2010/wordml" w14:paraId="5997CC1D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110FFD37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B699379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3FE9F23F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1F72F646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08CE6F91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1CDCEAD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BB9E253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23DE523C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52E56223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07547A01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5043CB0F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07459315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537F28F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DFB9E20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70DF9E56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44E871BC" wp14:textId="77777777">
      <w:pPr>
        <w:pStyle w:val="Normal"/>
        <w:widowControl w:val="1"/>
        <w:ind w:left="0" w:hanging="0"/>
        <w:jc w:val="center"/>
        <w:rPr>
          <w:b w:val="1"/>
          <w:b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19399822" w14:textId="051563CC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7C5C3E96" w14:textId="0D8A2993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4BC85839" w14:textId="5A1B009C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1521E30F" w14:textId="5875A050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7C11980C" w14:textId="093AF95F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4EB34049" w14:textId="057B4193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1B5E878B" w14:textId="53209208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4666543D" w14:textId="4F51BB99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0CA31C65" w14:textId="736C383D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5CDF154D" w14:textId="72AB5439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16512055" w14:textId="7FA2507D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78629CB9" w14:textId="3FDDC949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0A530311" w14:textId="3CAB75B3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04DFE196" w14:textId="3D10ABA8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5361D267" w14:textId="014AF441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550392E1" w:rsidR="550392E1">
        <w:rPr>
          <w:b w:val="1"/>
          <w:bCs w:val="1"/>
          <w:color w:val="000000" w:themeColor="text1" w:themeTint="FF" w:themeShade="FF"/>
          <w:sz w:val="32"/>
          <w:szCs w:val="32"/>
        </w:rPr>
        <w:t>Основная теория:</w:t>
      </w:r>
    </w:p>
    <w:p w:rsidR="550392E1" w:rsidP="550392E1" w:rsidRDefault="550392E1" w14:paraId="116D87B3" w14:textId="721D7927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550392E1" w:rsidP="550392E1" w:rsidRDefault="550392E1" w14:paraId="1D762D9C" w14:textId="3DCE36B0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>Для доступа к необходимым функциям создания и работы с окном использовалась библиотека GLFW версии 3.</w:t>
      </w:r>
    </w:p>
    <w:p w:rsidR="550392E1" w:rsidP="550392E1" w:rsidRDefault="550392E1" w14:paraId="1F8BB061" w14:textId="6564751A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0392E1" w:rsidP="550392E1" w:rsidRDefault="550392E1" w14:paraId="27D6AFC1" w14:textId="64234011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 xml:space="preserve">Отрисовка главной призмы реализована стандартными функциями OpenGL – 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>glBegin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 xml:space="preserve">, 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>glEnd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 xml:space="preserve">, glVertex3f и примитива GL_POLYGON для оснований и GL_QUAD_STRIP для боковых граней.  Перед отрисовкой объектов сцены в качестве проективной матрицы (переключением 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>glMatrixMode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 xml:space="preserve">) устанавливается матрица трехточечной проекции. Далее перед рисованием главной призмы к матрице моделей (предварительно удвоенной в стеке таких матриц) применяются повороты по осям 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>Ox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 xml:space="preserve"> и Oy, а также переносы по всем осям.</w:t>
      </w:r>
    </w:p>
    <w:p w:rsidR="550392E1" w:rsidP="550392E1" w:rsidRDefault="550392E1" w14:paraId="11CCC223" w14:textId="0E354C3A">
      <w:pPr>
        <w:pStyle w:val="Normal"/>
        <w:widowControl w:val="1"/>
        <w:ind w:left="0" w:firstLine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 xml:space="preserve">Последним шагом является отрисовка второй призмы в стандартной ориентации, но сдвинутой по оси 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>Ox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 xml:space="preserve"> относительно первой.</w:t>
      </w:r>
    </w:p>
    <w:p w:rsidR="550392E1" w:rsidP="550392E1" w:rsidRDefault="550392E1" w14:paraId="6368FD4B" w14:textId="484CDAF3">
      <w:pPr>
        <w:pStyle w:val="Normal"/>
        <w:widowControl w:val="1"/>
        <w:ind w:left="0" w:firstLine="0"/>
        <w:jc w:val="left"/>
      </w:pPr>
    </w:p>
    <w:p w:rsidR="550392E1" w:rsidP="550392E1" w:rsidRDefault="550392E1" w14:paraId="41B39381" w14:textId="12299A14">
      <w:pPr>
        <w:pStyle w:val="Normal"/>
        <w:widowControl w:val="1"/>
        <w:ind w:left="0" w:firstLine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 xml:space="preserve">Интерактивный ввод реализован средствами GLFW (а именно - с помощью 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>callback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>функции - обработчика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 xml:space="preserve">) и глобальных флагов, активация которых в обработчике ввода приводит к непрерывному соответствующему преобразованию главной призмы, которое можно остановить повторным нажатием: 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>X,Y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 xml:space="preserve">,Z отвечают за переносы, 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>I,J</w:t>
      </w: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 xml:space="preserve"> - За повороты. Нажатие P включает каркасный режим отображения модели, нажатие на O - возвращает твердотельный режим.</w:t>
      </w:r>
    </w:p>
    <w:p w:rsidR="550392E1" w:rsidP="550392E1" w:rsidRDefault="550392E1" w14:paraId="681D293B" w14:textId="77517B56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0392E1" w:rsidP="550392E1" w:rsidRDefault="550392E1" w14:paraId="1EB69D33" w14:textId="525F68B3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0392E1" w:rsidP="550392E1" w:rsidRDefault="550392E1" w14:paraId="3E76FFA2" w14:textId="35583798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0392E1" w:rsidP="550392E1" w:rsidRDefault="550392E1" w14:paraId="60F1AF75" w14:textId="7FB27A98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0392E1" w:rsidP="550392E1" w:rsidRDefault="550392E1" w14:paraId="384BC852" w14:textId="2B067AE8">
      <w:pPr>
        <w:pStyle w:val="Normal"/>
        <w:widowControl w:val="1"/>
        <w:ind w:left="0" w:firstLine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0392E1" w:rsidP="550392E1" w:rsidRDefault="550392E1" w14:paraId="42127841" w14:textId="6BBB5E5C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4C8C8CDA" w14:textId="352C41A4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7C75C70E" w14:textId="6D34DBB0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11B7760E" w14:textId="36F63467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11F999F4" w14:textId="18DA47C0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66AF61B3" w14:textId="7BFCA556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536CEF83" w14:textId="221C2D68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2C069B50" w14:textId="3B2202AE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35BAE1D1" w14:textId="486398A5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02E8C878" w14:textId="0DD0ABD3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7533D154" w14:textId="598BD6A2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0A204A9E" w14:textId="35D56EFB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1EB7E3B9" w14:textId="0F2D7FB8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3E645430" w14:textId="4EB59A16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45077A42" w14:textId="55965599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0513D90A" w14:textId="5AEBC6F2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52406AB6" w14:textId="03D08451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7482ED71" w14:textId="1E5D6769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43B05133" w14:textId="1CA5D358">
      <w:pPr>
        <w:pStyle w:val="Normal"/>
        <w:widowControl w:val="1"/>
        <w:ind w:left="0" w:hanging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50392E1" w:rsidR="550392E1">
        <w:rPr>
          <w:b w:val="1"/>
          <w:bCs w:val="1"/>
          <w:color w:val="000000" w:themeColor="text1" w:themeTint="FF" w:themeShade="FF"/>
          <w:sz w:val="24"/>
          <w:szCs w:val="24"/>
        </w:rPr>
        <w:t>Источники:</w:t>
      </w:r>
    </w:p>
    <w:p w:rsidR="550392E1" w:rsidP="550392E1" w:rsidRDefault="550392E1" w14:paraId="54A2BAA5" w14:textId="504A0608">
      <w:pPr>
        <w:pStyle w:val="Normal"/>
        <w:widowControl w:val="1"/>
        <w:ind w:left="0" w:hanging="0"/>
        <w:jc w:val="left"/>
        <w:rPr>
          <w:sz w:val="24"/>
          <w:szCs w:val="24"/>
        </w:rPr>
      </w:pPr>
      <w:hyperlink r:id="Ra8f474993f514269">
        <w:r w:rsidRPr="550392E1" w:rsidR="550392E1">
          <w:rPr>
            <w:rStyle w:val="Hyperlink"/>
            <w:b w:val="1"/>
            <w:bCs w:val="1"/>
            <w:sz w:val="24"/>
            <w:szCs w:val="24"/>
          </w:rPr>
          <w:t>https://www.khronos.org/opengl/</w:t>
        </w:r>
      </w:hyperlink>
    </w:p>
    <w:p w:rsidR="550392E1" w:rsidP="550392E1" w:rsidRDefault="550392E1" w14:paraId="6684975E" w14:textId="02D4AB15">
      <w:pPr>
        <w:pStyle w:val="Normal"/>
        <w:widowControl w:val="1"/>
        <w:ind w:left="0" w:hanging="0"/>
        <w:jc w:val="left"/>
        <w:rPr>
          <w:b w:val="1"/>
          <w:bCs w:val="1"/>
          <w:sz w:val="24"/>
          <w:szCs w:val="24"/>
        </w:rPr>
      </w:pPr>
    </w:p>
    <w:p w:rsidR="550392E1" w:rsidP="550392E1" w:rsidRDefault="550392E1" w14:paraId="27DCCA86" w14:textId="79EB6112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6B65D865" w14:textId="61FE8CF6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50392E1" w:rsidR="550392E1">
        <w:rPr>
          <w:b w:val="1"/>
          <w:bCs w:val="1"/>
          <w:color w:val="000000" w:themeColor="text1" w:themeTint="FF" w:themeShade="FF"/>
          <w:sz w:val="32"/>
          <w:szCs w:val="32"/>
        </w:rPr>
        <w:t>Практическая реализация:</w:t>
      </w:r>
    </w:p>
    <w:p w:rsidR="550392E1" w:rsidP="550392E1" w:rsidRDefault="550392E1" w14:paraId="36C2AA56" w14:textId="54CE6708">
      <w:pPr>
        <w:pStyle w:val="Normal"/>
        <w:widowControl w:val="1"/>
        <w:ind w:left="0"/>
        <w:jc w:val="left"/>
      </w:pPr>
    </w:p>
    <w:p w:rsidR="550392E1" w:rsidP="550392E1" w:rsidRDefault="550392E1" w14:paraId="1C0F8AE1" w14:textId="53C170B9">
      <w:pPr>
        <w:pStyle w:val="Normal"/>
        <w:widowControl w:val="1"/>
        <w:ind w:left="0"/>
        <w:jc w:val="left"/>
      </w:pPr>
    </w:p>
    <w:p w:rsidR="550392E1" w:rsidP="550392E1" w:rsidRDefault="550392E1" w14:paraId="2FAD0E72" w14:textId="659B8446">
      <w:pPr>
        <w:pStyle w:val="Normal"/>
        <w:widowControl w:val="1"/>
        <w:ind w:left="0"/>
        <w:jc w:val="left"/>
      </w:pPr>
    </w:p>
    <w:p w:rsidR="550392E1" w:rsidP="550392E1" w:rsidRDefault="550392E1" w14:paraId="2A2D03AB" w14:textId="2F9B7BB2">
      <w:pPr>
        <w:pStyle w:val="Normal"/>
        <w:widowControl w:val="1"/>
        <w:ind w:left="0"/>
        <w:jc w:val="left"/>
      </w:pPr>
    </w:p>
    <w:p w:rsidR="550392E1" w:rsidP="550392E1" w:rsidRDefault="550392E1" w14:paraId="75D55E41" w14:textId="0E03D5C5">
      <w:pPr>
        <w:pStyle w:val="ListParagraph"/>
        <w:widowControl w:val="1"/>
        <w:numPr>
          <w:ilvl w:val="0"/>
          <w:numId w:val="30"/>
        </w:numPr>
        <w:jc w:val="left"/>
        <w:rPr>
          <w:b w:val="1"/>
          <w:bCs w:val="1"/>
          <w:color w:val="auto"/>
          <w:sz w:val="28"/>
          <w:szCs w:val="28"/>
        </w:rPr>
      </w:pPr>
      <w:r w:rsidRPr="550392E1" w:rsidR="550392E1">
        <w:rPr>
          <w:b w:val="1"/>
          <w:bCs w:val="1"/>
          <w:color w:val="auto"/>
          <w:sz w:val="28"/>
          <w:szCs w:val="28"/>
        </w:rPr>
        <w:t>Создание окна GLFW:</w:t>
      </w:r>
      <w:r>
        <w:br/>
      </w:r>
    </w:p>
    <w:p w:rsidR="550392E1" w:rsidP="550392E1" w:rsidRDefault="550392E1" w14:paraId="0EF3DA41" w14:textId="11F112EE">
      <w:pPr>
        <w:pStyle w:val="Normal"/>
        <w:widowControl w:val="1"/>
        <w:ind w:left="0"/>
        <w:jc w:val="center"/>
      </w:pPr>
      <w:r>
        <w:drawing>
          <wp:inline wp14:editId="20F41203" wp14:anchorId="481664A5">
            <wp:extent cx="4572000" cy="1533525"/>
            <wp:effectExtent l="0" t="0" r="0" b="0"/>
            <wp:docPr id="1218084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89f23c5e38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392E1" w:rsidP="550392E1" w:rsidRDefault="550392E1" w14:paraId="630B7824" w14:textId="27A06E58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550392E1" w:rsidP="550392E1" w:rsidRDefault="550392E1" w14:paraId="29E2296E" w14:textId="38207941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550392E1" w:rsidP="550392E1" w:rsidRDefault="550392E1" w14:paraId="01295D70" w14:textId="51F1F116">
      <w:pPr>
        <w:pStyle w:val="ListParagraph"/>
        <w:widowControl w:val="1"/>
        <w:numPr>
          <w:ilvl w:val="0"/>
          <w:numId w:val="41"/>
        </w:numPr>
        <w:jc w:val="left"/>
        <w:rPr>
          <w:b w:val="1"/>
          <w:bCs w:val="1"/>
          <w:color w:val="auto"/>
          <w:sz w:val="22"/>
          <w:szCs w:val="22"/>
        </w:rPr>
      </w:pPr>
      <w:r w:rsidRPr="550392E1" w:rsidR="550392E1">
        <w:rPr>
          <w:b w:val="1"/>
          <w:bCs w:val="1"/>
          <w:color w:val="auto"/>
          <w:sz w:val="28"/>
          <w:szCs w:val="28"/>
        </w:rPr>
        <w:t>Настройки перспективы:</w:t>
      </w:r>
    </w:p>
    <w:p w:rsidR="550392E1" w:rsidP="550392E1" w:rsidRDefault="550392E1" w14:paraId="77E61EEA" w14:textId="6132250A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550392E1" w:rsidP="550392E1" w:rsidRDefault="550392E1" w14:paraId="29AD4ADB" w14:textId="24C6D8C4">
      <w:pPr>
        <w:pStyle w:val="Normal"/>
        <w:widowControl w:val="1"/>
        <w:ind w:left="0"/>
        <w:jc w:val="center"/>
        <w:rPr>
          <w:b w:val="1"/>
          <w:bCs w:val="1"/>
          <w:color w:val="auto"/>
          <w:sz w:val="22"/>
          <w:szCs w:val="22"/>
        </w:rPr>
      </w:pPr>
      <w:r>
        <w:drawing>
          <wp:inline wp14:editId="61E08F9A" wp14:anchorId="1439E2CA">
            <wp:extent cx="3695700" cy="2479199"/>
            <wp:effectExtent l="0" t="0" r="0" b="0"/>
            <wp:docPr id="477449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0b9e608e3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392E1" w:rsidP="550392E1" w:rsidRDefault="550392E1" w14:paraId="29A6FBE8" w14:textId="2932C8E1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550392E1" w:rsidP="550392E1" w:rsidRDefault="550392E1" w14:paraId="5A035233" w14:textId="6B1F4EB8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550392E1" w:rsidP="550392E1" w:rsidRDefault="550392E1" w14:paraId="151F8498" w14:textId="6E03AE0A">
      <w:pPr>
        <w:pStyle w:val="ListParagraph"/>
        <w:widowControl w:val="1"/>
        <w:numPr>
          <w:ilvl w:val="0"/>
          <w:numId w:val="41"/>
        </w:numPr>
        <w:jc w:val="left"/>
        <w:rPr>
          <w:b w:val="1"/>
          <w:bCs w:val="1"/>
          <w:color w:val="auto"/>
          <w:sz w:val="22"/>
          <w:szCs w:val="22"/>
        </w:rPr>
      </w:pPr>
      <w:r w:rsidRPr="550392E1" w:rsidR="550392E1">
        <w:rPr>
          <w:b w:val="1"/>
          <w:bCs w:val="1"/>
          <w:color w:val="auto"/>
          <w:sz w:val="28"/>
          <w:szCs w:val="28"/>
        </w:rPr>
        <w:t>Флаги и обработчик ввода:</w:t>
      </w:r>
    </w:p>
    <w:p w:rsidR="550392E1" w:rsidP="550392E1" w:rsidRDefault="550392E1" w14:paraId="149D7230" w14:textId="07056F76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550392E1" w:rsidP="550392E1" w:rsidRDefault="550392E1" w14:paraId="63F7A454" w14:textId="49508237">
      <w:pPr>
        <w:pStyle w:val="Normal"/>
        <w:widowControl w:val="1"/>
        <w:ind w:left="0"/>
        <w:jc w:val="center"/>
        <w:rPr>
          <w:b w:val="1"/>
          <w:bCs w:val="1"/>
          <w:color w:val="auto"/>
          <w:sz w:val="22"/>
          <w:szCs w:val="22"/>
        </w:rPr>
      </w:pPr>
      <w:r>
        <w:drawing>
          <wp:inline wp14:editId="42278840" wp14:anchorId="114512F1">
            <wp:extent cx="3860097" cy="2324100"/>
            <wp:effectExtent l="0" t="0" r="0" b="0"/>
            <wp:docPr id="359590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5890e0ff4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097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392E1" w:rsidP="550392E1" w:rsidRDefault="550392E1" w14:paraId="5A749B98" w14:textId="011A728C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550392E1" w:rsidP="550392E1" w:rsidRDefault="550392E1" w14:paraId="6A59FFDB" w14:textId="0045A975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550392E1" w:rsidP="550392E1" w:rsidRDefault="550392E1" w14:paraId="23836778" w14:textId="54FDC714">
      <w:pPr>
        <w:pStyle w:val="ListParagraph"/>
        <w:widowControl w:val="1"/>
        <w:numPr>
          <w:ilvl w:val="0"/>
          <w:numId w:val="41"/>
        </w:numPr>
        <w:jc w:val="left"/>
        <w:rPr>
          <w:b w:val="1"/>
          <w:bCs w:val="1"/>
          <w:color w:val="auto"/>
          <w:sz w:val="22"/>
          <w:szCs w:val="22"/>
        </w:rPr>
      </w:pPr>
      <w:r w:rsidRPr="550392E1" w:rsidR="550392E1">
        <w:rPr>
          <w:b w:val="1"/>
          <w:bCs w:val="1"/>
          <w:color w:val="auto"/>
          <w:sz w:val="28"/>
          <w:szCs w:val="28"/>
        </w:rPr>
        <w:t>Отрисовка наклонной призмы:</w:t>
      </w:r>
    </w:p>
    <w:p w:rsidR="550392E1" w:rsidP="550392E1" w:rsidRDefault="550392E1" w14:paraId="2BB82D9C" w14:textId="174F021B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550392E1" w:rsidP="550392E1" w:rsidRDefault="550392E1" w14:paraId="2E77D64A" w14:textId="58C366D4">
      <w:pPr>
        <w:pStyle w:val="Normal"/>
        <w:widowControl w:val="1"/>
        <w:jc w:val="center"/>
      </w:pPr>
      <w:r>
        <w:drawing>
          <wp:inline wp14:editId="71D5266D" wp14:anchorId="2E4BEA02">
            <wp:extent cx="3132177" cy="3777500"/>
            <wp:effectExtent l="0" t="0" r="0" b="0"/>
            <wp:docPr id="362985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73c97f162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177" cy="37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392E1" w:rsidP="550392E1" w:rsidRDefault="550392E1" w14:paraId="6C081086" w14:textId="5C62DA6B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58AD7326" w14:textId="66F5D5FE">
      <w:pPr>
        <w:pStyle w:val="ListParagraph"/>
        <w:widowControl w:val="1"/>
        <w:numPr>
          <w:ilvl w:val="0"/>
          <w:numId w:val="31"/>
        </w:numPr>
        <w:jc w:val="left"/>
        <w:rPr>
          <w:b w:val="1"/>
          <w:bCs w:val="1"/>
          <w:color w:val="auto"/>
          <w:sz w:val="28"/>
          <w:szCs w:val="28"/>
        </w:rPr>
      </w:pPr>
      <w:r w:rsidRPr="550392E1" w:rsidR="550392E1">
        <w:rPr>
          <w:b w:val="1"/>
          <w:bCs w:val="1"/>
          <w:color w:val="auto"/>
          <w:sz w:val="28"/>
          <w:szCs w:val="28"/>
        </w:rPr>
        <w:t>Матрицы поворотов и переносов:</w:t>
      </w:r>
    </w:p>
    <w:p w:rsidR="550392E1" w:rsidP="550392E1" w:rsidRDefault="550392E1" w14:paraId="18DFEFD6" w14:textId="6FB5C926">
      <w:pPr>
        <w:pStyle w:val="Normal"/>
        <w:widowControl w:val="1"/>
        <w:jc w:val="center"/>
      </w:pPr>
    </w:p>
    <w:p w:rsidR="550392E1" w:rsidP="550392E1" w:rsidRDefault="550392E1" w14:paraId="4831D89F" w14:textId="07678BEF">
      <w:pPr>
        <w:pStyle w:val="Normal"/>
        <w:widowControl w:val="1"/>
        <w:ind w:left="0"/>
        <w:jc w:val="center"/>
      </w:pPr>
      <w:r>
        <w:drawing>
          <wp:inline wp14:editId="2C8456D2" wp14:anchorId="78DE58D7">
            <wp:extent cx="2628444" cy="4219575"/>
            <wp:effectExtent l="0" t="0" r="0" b="0"/>
            <wp:docPr id="1646797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08b5c2c2a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44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392E1" w:rsidP="550392E1" w:rsidRDefault="550392E1" w14:paraId="4DAE955A" w14:textId="50370B8E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2C49CB0A" w14:textId="181B6961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550392E1" w:rsidP="550392E1" w:rsidRDefault="550392E1" w14:paraId="4F857941" w14:textId="1908404B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550392E1" w:rsidP="550392E1" w:rsidRDefault="550392E1" w14:paraId="66122DC2" w14:textId="22E25778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550392E1" w:rsidP="550392E1" w:rsidRDefault="550392E1" w14:paraId="4775A1FE" w14:textId="6E71B8BC">
      <w:pPr>
        <w:pStyle w:val="ListParagraph"/>
        <w:widowControl w:val="1"/>
        <w:numPr>
          <w:ilvl w:val="0"/>
          <w:numId w:val="22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50392E1" w:rsidR="550392E1">
        <w:rPr>
          <w:b w:val="1"/>
          <w:bCs w:val="1"/>
          <w:color w:val="000000" w:themeColor="text1" w:themeTint="FF" w:themeShade="FF"/>
          <w:sz w:val="28"/>
          <w:szCs w:val="28"/>
        </w:rPr>
        <w:t>Главный цикл:</w:t>
      </w:r>
    </w:p>
    <w:p w:rsidR="550392E1" w:rsidP="550392E1" w:rsidRDefault="550392E1" w14:paraId="2A00E772" w14:textId="11EB16C4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550392E1" w:rsidP="550392E1" w:rsidRDefault="550392E1" w14:paraId="78BB58A4" w14:textId="065981C5">
      <w:pPr>
        <w:pStyle w:val="Normal"/>
        <w:widowControl w:val="1"/>
        <w:ind w:left="0"/>
        <w:jc w:val="center"/>
      </w:pPr>
      <w:r>
        <w:drawing>
          <wp:inline wp14:editId="5A3021F9" wp14:anchorId="17BFA851">
            <wp:extent cx="3964861" cy="7962900"/>
            <wp:effectExtent l="0" t="0" r="0" b="0"/>
            <wp:docPr id="2125047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a54effda540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861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392E1" w:rsidP="550392E1" w:rsidRDefault="550392E1" w14:paraId="009A9DF3" w14:textId="0D55C9EB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00D0184F" w14:textId="7E5AC7C3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33036CD5" w14:textId="73B2E4B7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50392E1" w:rsidP="550392E1" w:rsidRDefault="550392E1" w14:paraId="18A08A9D" w14:textId="5779E2B6">
      <w:pPr>
        <w:pStyle w:val="Normal"/>
        <w:widowControl w:val="1"/>
        <w:ind w:left="1140" w:hanging="1140"/>
        <w:jc w:val="center"/>
      </w:pPr>
    </w:p>
    <w:p w:rsidR="550392E1" w:rsidP="550392E1" w:rsidRDefault="550392E1" w14:paraId="23496E88" w14:textId="4B654348">
      <w:pPr>
        <w:pStyle w:val="Normal"/>
        <w:widowControl w:val="1"/>
        <w:ind w:left="1140" w:hanging="1140"/>
        <w:jc w:val="center"/>
      </w:pPr>
    </w:p>
    <w:p w:rsidR="550392E1" w:rsidP="550392E1" w:rsidRDefault="550392E1" w14:paraId="4E7C1D53" w14:textId="1AEB754B">
      <w:pPr>
        <w:pStyle w:val="Normal"/>
        <w:widowControl w:val="1"/>
        <w:ind w:left="0" w:hanging="0"/>
        <w:jc w:val="center"/>
      </w:pPr>
    </w:p>
    <w:p w:rsidR="550392E1" w:rsidP="550392E1" w:rsidRDefault="550392E1" w14:paraId="51C7F37E" w14:textId="72ECA7BB">
      <w:pPr>
        <w:pStyle w:val="Normal"/>
        <w:widowControl w:val="1"/>
        <w:ind w:left="1140" w:hanging="1140"/>
        <w:jc w:val="center"/>
      </w:pPr>
    </w:p>
    <w:p w:rsidR="550392E1" w:rsidP="550392E1" w:rsidRDefault="550392E1" w14:paraId="5002E85A" w14:textId="4FB54095">
      <w:pPr>
        <w:pStyle w:val="Normal"/>
        <w:widowControl w:val="1"/>
        <w:ind w:left="1140" w:hanging="1140"/>
        <w:jc w:val="center"/>
      </w:pPr>
    </w:p>
    <w:p w:rsidR="550392E1" w:rsidP="550392E1" w:rsidRDefault="550392E1" w14:paraId="48AE0F47" w14:textId="33E46023">
      <w:pPr>
        <w:pStyle w:val="Normal"/>
        <w:widowControl w:val="1"/>
        <w:ind w:left="1140" w:hanging="1140"/>
        <w:jc w:val="center"/>
      </w:pPr>
    </w:p>
    <w:p w:rsidR="550392E1" w:rsidP="550392E1" w:rsidRDefault="550392E1" w14:paraId="6C2FAD1F" w14:textId="510E81AA">
      <w:pPr>
        <w:pStyle w:val="Normal"/>
        <w:widowControl w:val="1"/>
        <w:ind w:left="1140" w:hanging="1140"/>
        <w:jc w:val="center"/>
      </w:pPr>
    </w:p>
    <w:p xmlns:wp14="http://schemas.microsoft.com/office/word/2010/wordml" w:rsidP="550392E1" w14:paraId="229479BF" wp14:textId="77777777">
      <w:pPr>
        <w:pStyle w:val="Normal"/>
        <w:widowControl w:val="1"/>
        <w:ind w:left="1140" w:hanging="1140"/>
        <w:jc w:val="center"/>
        <w:rPr>
          <w:b w:val="1"/>
          <w:b/>
          <w:bCs w:val="1"/>
          <w:color w:val="000000"/>
          <w:sz w:val="32"/>
          <w:szCs w:val="32"/>
        </w:rPr>
      </w:pPr>
      <w:r w:rsidRPr="550392E1" w:rsidR="550392E1">
        <w:rPr>
          <w:b w:val="1"/>
          <w:bCs w:val="1"/>
          <w:color w:val="000000" w:themeColor="text1" w:themeTint="FF" w:themeShade="FF"/>
          <w:sz w:val="32"/>
          <w:szCs w:val="32"/>
        </w:rPr>
        <w:t>Заключение:</w:t>
      </w:r>
    </w:p>
    <w:p xmlns:wp14="http://schemas.microsoft.com/office/word/2010/wordml" w:rsidP="550392E1" w14:paraId="144A5D23" wp14:textId="77777777">
      <w:pPr>
        <w:pStyle w:val="Normal"/>
        <w:widowControl w:val="1"/>
        <w:ind w:left="0"/>
        <w:jc w:val="left"/>
        <w:rPr>
          <w:b w:val="1"/>
          <w:b/>
          <w:bCs w:val="1"/>
          <w:color w:val="000000"/>
          <w:sz w:val="28"/>
          <w:szCs w:val="28"/>
        </w:rPr>
      </w:pPr>
      <w:r w:rsidRPr="550392E1" w:rsidR="550392E1">
        <w:rPr>
          <w:b w:val="1"/>
          <w:bCs w:val="1"/>
          <w:color w:val="000000" w:themeColor="text1" w:themeTint="FF" w:themeShade="FF"/>
          <w:sz w:val="28"/>
          <w:szCs w:val="28"/>
        </w:rPr>
        <w:t>В ходе лабораторной работы:</w:t>
      </w:r>
    </w:p>
    <w:p w:rsidR="550392E1" w:rsidP="550392E1" w:rsidRDefault="550392E1" w14:paraId="13C4E09D" w14:textId="1C65DE1F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auto"/>
          <w:sz w:val="28"/>
          <w:szCs w:val="28"/>
        </w:rPr>
      </w:pPr>
      <w:r w:rsidRPr="550392E1" w:rsidR="550392E1">
        <w:rPr>
          <w:b w:val="1"/>
          <w:bCs w:val="1"/>
          <w:color w:val="auto"/>
          <w:sz w:val="28"/>
          <w:szCs w:val="28"/>
        </w:rPr>
        <w:t>Наклонная призма определена в качестве главного объекта сцены.</w:t>
      </w:r>
    </w:p>
    <w:p w:rsidR="550392E1" w:rsidP="550392E1" w:rsidRDefault="550392E1" w14:paraId="2D459404" w14:textId="35A58C1A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auto"/>
          <w:sz w:val="28"/>
          <w:szCs w:val="28"/>
        </w:rPr>
      </w:pPr>
      <w:r w:rsidRPr="550392E1" w:rsidR="550392E1">
        <w:rPr>
          <w:b w:val="1"/>
          <w:bCs w:val="1"/>
          <w:color w:val="auto"/>
          <w:sz w:val="28"/>
          <w:szCs w:val="28"/>
        </w:rPr>
        <w:t>Реализована трехточечная проекция сцены.</w:t>
      </w:r>
    </w:p>
    <w:p w:rsidR="550392E1" w:rsidP="550392E1" w:rsidRDefault="550392E1" w14:paraId="79179240" w14:textId="4A292DB9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auto"/>
          <w:sz w:val="28"/>
          <w:szCs w:val="28"/>
        </w:rPr>
      </w:pPr>
      <w:r w:rsidRPr="550392E1" w:rsidR="550392E1">
        <w:rPr>
          <w:b w:val="1"/>
          <w:bCs w:val="1"/>
          <w:color w:val="auto"/>
          <w:sz w:val="28"/>
          <w:szCs w:val="28"/>
        </w:rPr>
        <w:t>На сцену добавлена ещё одна призма в стандартной ориентации, не меняющая своё положение при преобразованиях.</w:t>
      </w:r>
    </w:p>
    <w:p w:rsidR="550392E1" w:rsidP="550392E1" w:rsidRDefault="550392E1" w14:paraId="7E6906C0" w14:textId="6079D3D8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auto"/>
          <w:sz w:val="28"/>
          <w:szCs w:val="28"/>
        </w:rPr>
      </w:pPr>
      <w:r w:rsidRPr="550392E1" w:rsidR="550392E1">
        <w:rPr>
          <w:b w:val="1"/>
          <w:bCs w:val="1"/>
          <w:color w:val="auto"/>
          <w:sz w:val="28"/>
          <w:szCs w:val="28"/>
        </w:rPr>
        <w:t>Реализовано изменение ориентации и размеров призмы с помощью модельно-видовых преобразований.</w:t>
      </w:r>
    </w:p>
    <w:p w:rsidR="550392E1" w:rsidP="550392E1" w:rsidRDefault="550392E1" w14:paraId="7FB6907D" w14:textId="49C9AB69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auto"/>
          <w:sz w:val="28"/>
          <w:szCs w:val="28"/>
        </w:rPr>
      </w:pPr>
      <w:r w:rsidRPr="550392E1" w:rsidR="550392E1">
        <w:rPr>
          <w:b w:val="1"/>
          <w:bCs w:val="1"/>
          <w:color w:val="auto"/>
          <w:sz w:val="28"/>
          <w:szCs w:val="28"/>
        </w:rPr>
        <w:t>Настроен интерактивный ввод команд управления с помощью клавиатуры.</w:t>
      </w:r>
    </w:p>
    <w:p w:rsidR="550392E1" w:rsidP="550392E1" w:rsidRDefault="550392E1" w14:paraId="36B13EB5" w14:textId="56F57BB9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auto"/>
          <w:sz w:val="28"/>
          <w:szCs w:val="28"/>
        </w:rPr>
      </w:pPr>
      <w:r w:rsidRPr="550392E1" w:rsidR="550392E1">
        <w:rPr>
          <w:b w:val="1"/>
          <w:bCs w:val="1"/>
          <w:color w:val="auto"/>
          <w:sz w:val="28"/>
          <w:szCs w:val="28"/>
        </w:rPr>
        <w:t>По нажатию на P происходит переход в каркасный режим отображения, на O - в твердотельный.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 w:orient="portrait"/>
      <w:pgMar w:top="720" w:right="1020" w:bottom="280" w:left="1000" w:header="720" w:footer="0" w:gutter="0"/>
      <w:pgNumType w:fmt="decimal" w:start="1"/>
      <w:formProt w:val="false"/>
      <w:titlePg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5630AD66" wp14:textId="77777777">
    <w:pPr>
      <w:pStyle w:val="Normal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1829076" wp14:textId="77777777">
    <w:pPr>
      <w:pStyle w:val="Normal"/>
      <w:tabs>
        <w:tab w:val="clear" w:pos="720"/>
        <w:tab w:val="center" w:leader="none" w:pos="4677"/>
        <w:tab w:val="right" w:leader="none" w:pos="9355"/>
      </w:tabs>
      <w:jc w:val="center"/>
      <w:rPr>
        <w:color w:val="000000"/>
      </w:rPr>
    </w:pPr>
    <w:r>
      <w:rPr/>
    </w:r>
  </w:p>
  <w:p xmlns:wp14="http://schemas.microsoft.com/office/word/2010/wordml" w14:paraId="2CAEE998" wp14:textId="77777777">
    <w:pPr>
      <w:pStyle w:val="Normal"/>
      <w:tabs>
        <w:tab w:val="clear" w:pos="720"/>
        <w:tab w:val="center" w:leader="none" w:pos="4677"/>
        <w:tab w:val="right" w:leader="none" w:pos="9355"/>
      </w:tabs>
      <w:ind w:hanging="0"/>
      <w:jc w:val="center"/>
      <w:rPr>
        <w:b/>
        <w:b/>
        <w:color w:val="000000"/>
        <w:sz w:val="27"/>
        <w:szCs w:val="27"/>
      </w:rPr>
    </w:pPr>
    <w:r>
      <w:rPr>
        <w:color w:val="000000" w:themeColor="text1" w:themeTint="ff" w:themeShade="ff"/>
        <w:sz w:val="22"/>
        <w:szCs w:val="22"/>
      </w:rPr>
      <w:t>Москва, 2023</w:t>
    </w:r>
  </w:p>
  <w:p xmlns:wp14="http://schemas.microsoft.com/office/word/2010/wordml" w14:paraId="2BA226A1" wp14:textId="77777777">
    <w:pPr>
      <w:pStyle w:val="Normal"/>
      <w:tabs>
        <w:tab w:val="clear" w:pos="720"/>
        <w:tab w:val="center" w:leader="none" w:pos="4677"/>
        <w:tab w:val="right" w:leader="none" w:pos="9355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A0FF5F2" wp14:textId="77777777">
    <w:pPr>
      <w:pStyle w:val="Normal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0">
    <w:nsid w:val="66792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a093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a37a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968f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37b7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4e63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bd48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7241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e3bc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962b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5c25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0f3a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8ce1e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94ac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eff6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86eb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9a66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fb59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78ef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dad7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9f16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6094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73e2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ef74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317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0a1fe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d23b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4b2e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300f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14df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042c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2da1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7bd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d2d3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0526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e47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540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13d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fb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daf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48d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7b67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210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df5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cdaf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da41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ca1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8bb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291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53c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6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  <w14:docId w14:val="66ED29BB"/>
  <w15:docId w15:val="{521A6CD3-2BC3-4E8D-9337-531186C7E365}"/>
  <w:rsids>
    <w:rsidRoot w:val="550392E1"/>
    <w:rsid w:val="550392E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spacing w:before="88" w:after="0"/>
      <w:ind w:left="800" w:hanging="460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color w:val="000000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5"/>
    <w:uiPriority w:val="99"/>
    <w:qFormat/>
    <w:rsid w:val="00b52a6c"/>
    <w:rPr/>
  </w:style>
  <w:style w:type="character" w:styleId="Style9" w:customStyle="1">
    <w:name w:val="Нижний колонтитул Знак"/>
    <w:basedOn w:val="DefaultParagraphFont"/>
    <w:link w:val="a7"/>
    <w:uiPriority w:val="99"/>
    <w:qFormat/>
    <w:rsid w:val="00b52a6c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63856"/>
    <w:rPr>
      <w:rFonts w:ascii="Courier New" w:hAnsi="Courier New" w:cs="Courier New"/>
      <w:sz w:val="20"/>
      <w:szCs w:val="20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before="0" w:after="140" w:line="276" w:lineRule="auto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color w:val="000000"/>
      <w:sz w:val="72"/>
      <w:szCs w:val="7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6"/>
    <w:uiPriority w:val="99"/>
    <w:unhideWhenUsed/>
    <w:rsid w:val="00b52a6c"/>
    <w:pPr>
      <w:tabs>
        <w:tab w:val="clear" w:pos="720"/>
        <w:tab w:val="center" w:leader="none" w:pos="4677"/>
        <w:tab w:val="right" w:leader="none" w:pos="9355"/>
      </w:tabs>
    </w:pPr>
    <w:rPr/>
  </w:style>
  <w:style w:type="paragraph" w:styleId="Style19">
    <w:name w:val="Footer"/>
    <w:basedOn w:val="Normal"/>
    <w:link w:val="a8"/>
    <w:uiPriority w:val="99"/>
    <w:unhideWhenUsed/>
    <w:rsid w:val="00b52a6c"/>
    <w:pPr>
      <w:tabs>
        <w:tab w:val="clear" w:pos="720"/>
        <w:tab w:val="center" w:leader="none" w:pos="4677"/>
        <w:tab w:val="right" w:leader="none" w:pos="9355"/>
      </w:tabs>
    </w:pPr>
    <w:rPr/>
  </w:style>
  <w:style w:type="paragraph" w:styleId="NormalWeb">
    <w:name w:val="Normal (Web)"/>
    <w:basedOn w:val="Normal"/>
    <w:uiPriority w:val="99"/>
    <w:unhideWhenUsed/>
    <w:qFormat/>
    <w:rsid w:val="00990777"/>
    <w:pPr>
      <w:widowControl/>
      <w:spacing w:beforeAutospacing="1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63856"/>
    <w:pPr>
      <w:widowControl/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footer" Target="footer2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hyperlink" Target="https://www.khronos.org/opengl/" TargetMode="External" Id="Ra8f474993f514269" /><Relationship Type="http://schemas.openxmlformats.org/officeDocument/2006/relationships/image" Target="/media/image.png" Id="R0989f23c5e3840a8" /><Relationship Type="http://schemas.openxmlformats.org/officeDocument/2006/relationships/image" Target="/media/image2.png" Id="R8c80b9e608e34e75" /><Relationship Type="http://schemas.openxmlformats.org/officeDocument/2006/relationships/image" Target="/media/image3.png" Id="R0df5890e0ff441ac" /><Relationship Type="http://schemas.openxmlformats.org/officeDocument/2006/relationships/image" Target="/media/image4.png" Id="R93b73c97f1624a80" /><Relationship Type="http://schemas.openxmlformats.org/officeDocument/2006/relationships/image" Target="/media/image5.png" Id="Ra8308b5c2c2a4d92" /><Relationship Type="http://schemas.openxmlformats.org/officeDocument/2006/relationships/image" Target="/media/image6.png" Id="R1e8a54effda5407d" /><Relationship Type="http://schemas.openxmlformats.org/officeDocument/2006/relationships/numbering" Target="numbering.xml" Id="R53335075c35849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2023-02-15T11:28:00.0000000Z</dcterms:created>
  <dc:creator>Administrator</dc:creator>
  <dc:description/>
  <dc:language>ru-RU</dc:language>
  <lastModifiedBy>Gamid Gasaev</lastModifiedBy>
  <dcterms:modified xsi:type="dcterms:W3CDTF">2023-05-27T16:14:24.7182520Z</dcterms:modified>
  <revision>13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