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C5" w14:textId="21F075F6" w:rsidR="0010795C" w:rsidRDefault="007F4668" w:rsidP="007F4668">
      <w:pPr>
        <w:pStyle w:val="Title"/>
      </w:pPr>
      <w:r>
        <w:t>Lab Report 3: Node Analysis Methods</w:t>
      </w:r>
    </w:p>
    <w:p w14:paraId="4E9E9E6F" w14:textId="77777777" w:rsidR="007F4668" w:rsidRDefault="007F4668" w:rsidP="007F4668"/>
    <w:p w14:paraId="107A469B" w14:textId="481C5F4B" w:rsidR="007F4668" w:rsidRDefault="007F4668" w:rsidP="007F4668">
      <w:pPr>
        <w:pStyle w:val="Heading1"/>
        <w:numPr>
          <w:ilvl w:val="0"/>
          <w:numId w:val="1"/>
        </w:numPr>
      </w:pPr>
      <w:r>
        <w:t xml:space="preserve">Nodal Analysis and Circuit Verification </w:t>
      </w:r>
    </w:p>
    <w:p w14:paraId="227EF3A1" w14:textId="79D1AFDD" w:rsidR="007F4668" w:rsidRDefault="007F4668" w:rsidP="007F4668">
      <w:r>
        <w:t xml:space="preserve">The method of calculating the </w:t>
      </w:r>
      <w:r w:rsidR="00EC6065">
        <w:t xml:space="preserve">node voltages and </w:t>
      </w:r>
      <w:r>
        <w:t xml:space="preserve">branch currents </w:t>
      </w:r>
      <w:r w:rsidR="00EC6065">
        <w:t>in the circuit was found using nodal analysis. Nodal analysis works by creating a KCL equation for each non-reference node (a node that doesn’t have a ground connection</w:t>
      </w:r>
      <w:r w:rsidR="00B66DC5">
        <w:t>) and</w:t>
      </w:r>
      <w:r w:rsidR="00EC6065">
        <w:t xml:space="preserve"> writing the currents in terms of the voltage differences of the different nodes and dividing it by any resistors, effectively applying ohm’s law on each resistor-voltage drop. </w:t>
      </w:r>
      <w:r w:rsidR="00B66DC5">
        <w:t>A system of equations is created to find the difference in electric potential of one node to ground.</w:t>
      </w:r>
    </w:p>
    <w:p w14:paraId="321931D8" w14:textId="6EBF984F" w:rsidR="001B53EA" w:rsidRDefault="001B53EA" w:rsidP="001B53EA">
      <w:pPr>
        <w:jc w:val="center"/>
      </w:pPr>
      <w:r w:rsidRPr="00F54A8F">
        <w:rPr>
          <w:noProof/>
        </w:rPr>
        <w:drawing>
          <wp:inline distT="0" distB="0" distL="0" distR="0" wp14:anchorId="47430D07" wp14:editId="7257A8D2">
            <wp:extent cx="2115879" cy="1537507"/>
            <wp:effectExtent l="0" t="0" r="5080" b="0"/>
            <wp:docPr id="1840763473" name="Picture 1" descr="A diagram of a voltage sour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3473" name="Picture 1" descr="A diagram of a voltage sour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4242" cy="15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72FC" w14:textId="1D80CFF0" w:rsidR="001B53EA" w:rsidRPr="001B53EA" w:rsidRDefault="001B53EA" w:rsidP="001B53EA">
      <w:pPr>
        <w:jc w:val="center"/>
        <w:rPr>
          <w:i/>
          <w:iCs/>
        </w:rPr>
      </w:pPr>
      <w:r w:rsidRPr="001B53EA">
        <w:rPr>
          <w:i/>
          <w:iCs/>
        </w:rPr>
        <w:t>The circuit being analyzed</w:t>
      </w:r>
    </w:p>
    <w:p w14:paraId="5F021EAD" w14:textId="6A4B857F" w:rsidR="00CC010F" w:rsidRDefault="00CC010F" w:rsidP="007F4668">
      <w:r>
        <w:t xml:space="preserve">The theoretical results were calculated by hand and simulated in </w:t>
      </w:r>
      <w:r w:rsidR="00E53D89">
        <w:t>Circuit Lab</w:t>
      </w:r>
    </w:p>
    <w:p w14:paraId="275DF858" w14:textId="6E4D451B" w:rsidR="001B53EA" w:rsidRPr="007F4668" w:rsidRDefault="001B53EA" w:rsidP="007F4668">
      <w:r>
        <w:t xml:space="preserve">For the hand calculated results: </w:t>
      </w:r>
    </w:p>
    <w:p w14:paraId="38509739" w14:textId="3D4DF6FB" w:rsidR="001B53EA" w:rsidRDefault="001B53EA" w:rsidP="001B53EA">
      <w:pPr>
        <w:pStyle w:val="ListParagraph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=929 </m:t>
        </m:r>
        <m:r>
          <m:rPr>
            <m:nor/>
          </m:rPr>
          <w:rPr>
            <w:rFonts w:ascii="Cambria Math" w:hAnsi="Cambria Math"/>
          </w:rPr>
          <m:t>μA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=708 </m:t>
        </m:r>
        <m:r>
          <m:rPr>
            <m:nor/>
          </m:rPr>
          <w:rPr>
            <w:rFonts w:ascii="Cambria Math" w:hAnsi="Cambria Math"/>
          </w:rPr>
          <m:t>μ</m:t>
        </m:r>
        <m:r>
          <m:rPr>
            <m:nor/>
          </m:rPr>
          <w:rPr>
            <w:rFonts w:ascii="Cambria Math" w:hAnsi="Cambria Math"/>
          </w:rPr>
          <m:t>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=221 </m:t>
        </m:r>
        <m:r>
          <m:rPr>
            <m:nor/>
          </m:rPr>
          <w:rPr>
            <w:rFonts w:ascii="Cambria Math" w:hAnsi="Cambria Math"/>
          </w:rPr>
          <m:t>μA</m:t>
        </m:r>
      </m:oMath>
    </w:p>
    <w:p w14:paraId="06C6428C" w14:textId="77777777" w:rsidR="001B53EA" w:rsidRPr="009E03A3" w:rsidRDefault="001B53EA" w:rsidP="001B53EA">
      <w:pPr>
        <w:pStyle w:val="ListParagraph"/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 </m:t>
        </m:r>
        <m:r>
          <m:rPr>
            <m:nor/>
          </m:rPr>
          <w:rPr>
            <w:rFonts w:ascii="Cambria Math" w:hAnsi="Cambria Math"/>
          </w:rPr>
          <m:t xml:space="preserve">V,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=708 </m:t>
        </m:r>
        <m:r>
          <m:rPr>
            <m:nor/>
          </m:rPr>
          <w:rPr>
            <w:rFonts w:ascii="Cambria Math" w:hAnsi="Cambria Math"/>
          </w:rPr>
          <m:t>mV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kΩ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3.2 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kΩ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d>
        <m:r>
          <w:rPr>
            <w:rFonts w:ascii="Cambria Math" w:hAnsi="Cambria Math"/>
          </w:rPr>
          <m:t>=221 </m:t>
        </m:r>
        <m:r>
          <m:rPr>
            <m:nor/>
          </m:rPr>
          <w:rPr>
            <w:rFonts w:ascii="Cambria Math" w:hAnsi="Cambria Math"/>
          </w:rPr>
          <m:t>mV</m:t>
        </m:r>
      </m:oMath>
    </w:p>
    <w:p w14:paraId="771735FF" w14:textId="4A9D7CB8" w:rsidR="007F4668" w:rsidRDefault="0083776C" w:rsidP="007F4668">
      <w:r>
        <w:t>For the Circuit Lab Results:</w:t>
      </w:r>
    </w:p>
    <w:p w14:paraId="44A2A685" w14:textId="7A082124" w:rsidR="002C725E" w:rsidRDefault="0083776C" w:rsidP="002C725E">
      <w:pPr>
        <w:jc w:val="center"/>
      </w:pPr>
      <w:r>
        <w:rPr>
          <w:noProof/>
        </w:rPr>
        <w:drawing>
          <wp:inline distT="0" distB="0" distL="0" distR="0" wp14:anchorId="5993E41B" wp14:editId="573A46C1">
            <wp:extent cx="3168502" cy="1412623"/>
            <wp:effectExtent l="0" t="0" r="0" b="0"/>
            <wp:docPr id="203367864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78647" name="Picture 1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374" cy="14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C5E" w14:textId="43934A76" w:rsidR="00EB46AD" w:rsidRDefault="00EB46AD" w:rsidP="002C725E">
      <w:pPr>
        <w:jc w:val="center"/>
      </w:pPr>
    </w:p>
    <w:p w14:paraId="02A9BDCE" w14:textId="531D5289" w:rsidR="00EB46AD" w:rsidRDefault="00EB46AD" w:rsidP="00EB46AD">
      <w:r>
        <w:lastRenderedPageBreak/>
        <w:t>The results for the experiment are in the table below</w:t>
      </w:r>
    </w:p>
    <w:p w14:paraId="019E4150" w14:textId="77777777" w:rsidR="00EB46AD" w:rsidRDefault="00EB46AD" w:rsidP="00EB46AD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</w:tblGrid>
      <w:tr w:rsidR="00EB46AD" w14:paraId="026CEC7C" w14:textId="77777777" w:rsidTr="00EB46AD">
        <w:trPr>
          <w:trHeight w:val="432"/>
          <w:jc w:val="center"/>
        </w:trPr>
        <w:tc>
          <w:tcPr>
            <w:tcW w:w="1872" w:type="dxa"/>
            <w:vAlign w:val="center"/>
          </w:tcPr>
          <w:p w14:paraId="60C951E7" w14:textId="5BA74056" w:rsidR="00EB46AD" w:rsidRDefault="00EB46AD" w:rsidP="00EB46AD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2" w:type="dxa"/>
            <w:vAlign w:val="center"/>
          </w:tcPr>
          <w:p w14:paraId="2657EC1A" w14:textId="7A749284" w:rsidR="00EB46AD" w:rsidRDefault="00EB46AD" w:rsidP="00EB46A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10.1 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  <w:tr w:rsidR="00EB46AD" w14:paraId="656EA9FE" w14:textId="77777777" w:rsidTr="00EB46AD">
        <w:trPr>
          <w:trHeight w:val="432"/>
          <w:jc w:val="center"/>
        </w:trPr>
        <w:tc>
          <w:tcPr>
            <w:tcW w:w="1872" w:type="dxa"/>
            <w:vAlign w:val="center"/>
          </w:tcPr>
          <w:p w14:paraId="6311AD20" w14:textId="6190AE5C" w:rsidR="00EB46AD" w:rsidRDefault="00EB46AD" w:rsidP="00EB46AD">
            <w:pPr>
              <w:rPr>
                <w:rFonts w:ascii="Aptos" w:eastAsia="Yu Gothic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Yu Gothic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Yu Gothic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="Yu Gothic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2" w:type="dxa"/>
            <w:vAlign w:val="center"/>
          </w:tcPr>
          <w:p w14:paraId="382B7F5D" w14:textId="5721010F" w:rsidR="00EB46AD" w:rsidRDefault="00EB46AD" w:rsidP="00EB46A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0.7245 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  <w:tr w:rsidR="00EB46AD" w14:paraId="57CDCD72" w14:textId="77777777" w:rsidTr="00EB46AD">
        <w:trPr>
          <w:trHeight w:val="432"/>
          <w:jc w:val="center"/>
        </w:trPr>
        <w:tc>
          <w:tcPr>
            <w:tcW w:w="1872" w:type="dxa"/>
            <w:vAlign w:val="center"/>
          </w:tcPr>
          <w:p w14:paraId="05E012A7" w14:textId="699D6FF0" w:rsidR="00EB46AD" w:rsidRDefault="00EB46AD" w:rsidP="00EB46AD">
            <w:pPr>
              <w:rPr>
                <w:rFonts w:ascii="Aptos" w:eastAsia="Yu Gothic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Yu Gothic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Yu Gothic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="Yu Gothic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2" w:type="dxa"/>
            <w:vAlign w:val="center"/>
          </w:tcPr>
          <w:p w14:paraId="00384C04" w14:textId="2F545E8E" w:rsidR="00EB46AD" w:rsidRDefault="00EB46AD" w:rsidP="00EB46A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0.229 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  <w:tr w:rsidR="00EB46AD" w14:paraId="245468EC" w14:textId="77777777" w:rsidTr="00EB46AD">
        <w:trPr>
          <w:trHeight w:val="432"/>
          <w:jc w:val="center"/>
        </w:trPr>
        <w:tc>
          <w:tcPr>
            <w:tcW w:w="1872" w:type="dxa"/>
            <w:vAlign w:val="center"/>
          </w:tcPr>
          <w:p w14:paraId="21D50F61" w14:textId="498D2E28" w:rsidR="00EB46AD" w:rsidRDefault="00EB46AD" w:rsidP="00EB46AD">
            <w:pPr>
              <w:rPr>
                <w:rFonts w:ascii="Aptos" w:eastAsia="Yu Gothic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Yu Gothic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Yu Gothic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Yu Gothic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72" w:type="dxa"/>
            <w:vAlign w:val="center"/>
          </w:tcPr>
          <w:p w14:paraId="05BBD1BC" w14:textId="13D1BCA0" w:rsidR="00EB46AD" w:rsidRDefault="00EB46AD" w:rsidP="00EB46A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0.9442 mA</m:t>
                </m:r>
              </m:oMath>
            </m:oMathPara>
          </w:p>
        </w:tc>
      </w:tr>
      <w:tr w:rsidR="00EB46AD" w14:paraId="1B9E0CA4" w14:textId="77777777" w:rsidTr="00EB46AD">
        <w:trPr>
          <w:trHeight w:val="432"/>
          <w:jc w:val="center"/>
        </w:trPr>
        <w:tc>
          <w:tcPr>
            <w:tcW w:w="1872" w:type="dxa"/>
            <w:vAlign w:val="center"/>
          </w:tcPr>
          <w:p w14:paraId="58EE00F3" w14:textId="4DC24672" w:rsidR="00EB46AD" w:rsidRDefault="00EB46AD" w:rsidP="00EB46AD">
            <w:pPr>
              <w:rPr>
                <w:rFonts w:ascii="Aptos" w:eastAsia="Yu Gothic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Yu Gothic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Yu Gothic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Yu Gothic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72" w:type="dxa"/>
            <w:vAlign w:val="center"/>
          </w:tcPr>
          <w:p w14:paraId="3DA751AE" w14:textId="567C11C7" w:rsidR="00EB46AD" w:rsidRDefault="00EB46AD" w:rsidP="00EB46A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0.7044 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mA</m:t>
                </m:r>
              </m:oMath>
            </m:oMathPara>
          </w:p>
        </w:tc>
      </w:tr>
      <w:tr w:rsidR="00EB46AD" w14:paraId="2FCB4807" w14:textId="77777777" w:rsidTr="00EB46AD">
        <w:trPr>
          <w:trHeight w:val="432"/>
          <w:jc w:val="center"/>
        </w:trPr>
        <w:tc>
          <w:tcPr>
            <w:tcW w:w="1872" w:type="dxa"/>
            <w:vAlign w:val="center"/>
          </w:tcPr>
          <w:p w14:paraId="08857788" w14:textId="6471299B" w:rsidR="00EB46AD" w:rsidRDefault="00EB46AD" w:rsidP="00EB46AD">
            <w:pPr>
              <w:rPr>
                <w:rFonts w:ascii="Aptos" w:eastAsia="Yu Gothic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Yu Gothic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Yu Gothic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Yu Gothic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72" w:type="dxa"/>
            <w:vAlign w:val="center"/>
          </w:tcPr>
          <w:p w14:paraId="03475641" w14:textId="61C46EFB" w:rsidR="00EB46AD" w:rsidRDefault="00EB46AD" w:rsidP="00EB46A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0.2213 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mA</m:t>
                </m:r>
              </m:oMath>
            </m:oMathPara>
          </w:p>
        </w:tc>
      </w:tr>
    </w:tbl>
    <w:p w14:paraId="57254364" w14:textId="77777777" w:rsidR="00855C49" w:rsidRDefault="00855C49" w:rsidP="00855C49"/>
    <w:p w14:paraId="007BEA01" w14:textId="2DC36DFF" w:rsidR="00855C49" w:rsidRDefault="00855C49" w:rsidP="00855C49">
      <w:r>
        <w:t xml:space="preserve">The results closely match to the </w:t>
      </w:r>
      <w:r w:rsidR="00907517">
        <w:t>theoretical values. Discrepancy in values</w:t>
      </w:r>
      <w:r w:rsidR="00907F22">
        <w:t xml:space="preserve"> are</w:t>
      </w:r>
      <w:r w:rsidR="00907517">
        <w:t xml:space="preserve"> due to resistor tolerance</w:t>
      </w:r>
      <w:r w:rsidR="0035014C">
        <w:t>s</w:t>
      </w:r>
      <w:r w:rsidR="00907517">
        <w:t>.</w:t>
      </w:r>
    </w:p>
    <w:p w14:paraId="685EC6BC" w14:textId="77777777" w:rsidR="00855C49" w:rsidRDefault="00855C49" w:rsidP="00855C49"/>
    <w:p w14:paraId="5CF9A02C" w14:textId="77777777" w:rsidR="006403F8" w:rsidRDefault="006403F8">
      <w:r>
        <w:br w:type="page"/>
      </w:r>
    </w:p>
    <w:p w14:paraId="35181F83" w14:textId="1CC9A841" w:rsidR="00E36215" w:rsidRDefault="00AA492D" w:rsidP="00E36215">
      <w:pPr>
        <w:pStyle w:val="Heading1"/>
        <w:numPr>
          <w:ilvl w:val="0"/>
          <w:numId w:val="1"/>
        </w:numPr>
      </w:pPr>
      <w:r>
        <w:lastRenderedPageBreak/>
        <w:t>Effect of Reversing Current Direction</w:t>
      </w:r>
    </w:p>
    <w:p w14:paraId="211D06BC" w14:textId="050CB475" w:rsidR="00CB4021" w:rsidRDefault="00CB4021">
      <w:r>
        <w:t>For the current dependent voltage source only hand calculations were made</w:t>
      </w:r>
      <w:r w:rsidR="00C85ED9">
        <w:t xml:space="preserve">. </w:t>
      </w:r>
      <m:oMath>
        <m:r>
          <w:rPr>
            <w:rFonts w:ascii="Cambria Math" w:hAnsi="Cambria Math"/>
          </w:rPr>
          <m:t>i</m:t>
        </m:r>
      </m:oMath>
      <w:r w:rsidR="00C85ED9">
        <w:t xml:space="preserve"> is found to be negative due to the direction of it</w:t>
      </w:r>
      <w:r w:rsidR="007F52AB">
        <w:t>:</w:t>
      </w:r>
    </w:p>
    <w:p w14:paraId="75B3644A" w14:textId="7E1B72E0" w:rsidR="00CB4021" w:rsidRDefault="00CB4021" w:rsidP="00CB4021">
      <w:pPr>
        <w:jc w:val="center"/>
      </w:pPr>
      <w:r>
        <w:rPr>
          <w:noProof/>
        </w:rPr>
        <w:drawing>
          <wp:inline distT="0" distB="0" distL="0" distR="0" wp14:anchorId="7E12EF49" wp14:editId="0E397152">
            <wp:extent cx="5445418" cy="4082902"/>
            <wp:effectExtent l="0" t="0" r="3175" b="0"/>
            <wp:docPr id="1836850399" name="Picture 3" descr="A math equations and diagram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50399" name="Picture 3" descr="A math equations and diagrams on a graph pap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398" cy="418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164B" w14:textId="77777777" w:rsidR="005B3824" w:rsidRDefault="005B3824" w:rsidP="00CB4021">
      <w:pPr>
        <w:jc w:val="center"/>
      </w:pPr>
    </w:p>
    <w:p w14:paraId="1EF4C402" w14:textId="6011DCE2" w:rsidR="00E36215" w:rsidRDefault="00E36215" w:rsidP="005B3824">
      <w:r>
        <w:t xml:space="preserve">A measure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experimental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6.48 </m:t>
        </m:r>
        <m:r>
          <m:rPr>
            <m:nor/>
          </m:rPr>
          <w:rPr>
            <w:rFonts w:ascii="Cambria Math" w:hAnsi="Cambria Math"/>
          </w:rPr>
          <m:t>mA</m:t>
        </m:r>
      </m:oMath>
      <w:r>
        <w:t xml:space="preserve"> was made when shorting the CCVS.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experimental</m:t>
            </m:r>
          </m:sub>
        </m:sSub>
        <m:r>
          <w:rPr>
            <w:rFonts w:ascii="Cambria Math" w:hAnsi="Cambria Math"/>
          </w:rPr>
          <m:t>=-4.6 </m:t>
        </m:r>
        <m:r>
          <m:rPr>
            <m:nor/>
          </m:rPr>
          <w:rPr>
            <w:rFonts w:ascii="Cambria Math" w:hAnsi="Cambria Math"/>
          </w:rPr>
          <m:t>mA</m:t>
        </m:r>
      </m:oMath>
      <w:r>
        <w:t xml:space="preserve"> after adding the CCVS without adjusting it.</w:t>
      </w:r>
    </w:p>
    <w:p w14:paraId="407C1B0F" w14:textId="77777777" w:rsidR="00E36215" w:rsidRDefault="00E36215" w:rsidP="005B3824"/>
    <w:p w14:paraId="0118A4BF" w14:textId="7F4897CE" w:rsidR="005B3824" w:rsidRDefault="005B3824" w:rsidP="005B3824">
      <w:r>
        <w:t>These calculations closely match the experimental data</w:t>
      </w:r>
    </w:p>
    <w:p w14:paraId="52B2321D" w14:textId="166AEE68" w:rsidR="005B3824" w:rsidRDefault="005B3824" w:rsidP="005B3824">
      <w:r>
        <w:t xml:space="preserve">With the original direction of </w:t>
      </w:r>
      <m:oMath>
        <m:r>
          <w:rPr>
            <w:rFonts w:ascii="Cambria Math" w:hAnsi="Cambria Math"/>
          </w:rPr>
          <m:t>i</m:t>
        </m:r>
      </m:oMath>
      <w:r>
        <w:t xml:space="preserve">, the measured current was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experiment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8.88 </m:t>
        </m:r>
        <m:r>
          <m:rPr>
            <m:nor/>
          </m:rPr>
          <w:rPr>
            <w:rFonts w:ascii="Cambria Math" w:hAnsi="Cambria Math"/>
          </w:rPr>
          <m:t>mA</m:t>
        </m:r>
      </m:oMath>
    </w:p>
    <w:p w14:paraId="6DAE624A" w14:textId="1588E7FD" w:rsidR="005B3824" w:rsidRDefault="005B3590" w:rsidP="005B3824">
      <w:r>
        <w:t xml:space="preserve">The CCVS was found to be </w:t>
      </w:r>
      <m:oMath>
        <m:r>
          <w:rPr>
            <w:rFonts w:ascii="Cambria Math" w:hAnsi="Cambria Math"/>
          </w:rPr>
          <m:t>1000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experimental</m:t>
            </m:r>
          </m:sub>
        </m:sSub>
        <m:r>
          <w:rPr>
            <w:rFonts w:ascii="Cambria Math" w:hAnsi="Cambria Math"/>
          </w:rPr>
          <m:t>=8.9 </m:t>
        </m:r>
        <m:r>
          <m:rPr>
            <m:nor/>
          </m:rPr>
          <w:rPr>
            <w:rFonts w:ascii="Cambria Math" w:hAnsi="Cambria Math"/>
          </w:rPr>
          <m:t>V</m:t>
        </m:r>
      </m:oMath>
    </w:p>
    <w:p w14:paraId="1F56E7EF" w14:textId="79C24A77" w:rsidR="00BC5822" w:rsidRDefault="00BC5822" w:rsidP="005B3824">
      <w:r>
        <w:t>Discrepancies in the measurement could be due to resistor tolerances.</w:t>
      </w:r>
    </w:p>
    <w:p w14:paraId="71A9C63A" w14:textId="77777777" w:rsidR="00CB4021" w:rsidRDefault="00CB4021" w:rsidP="00CB4021"/>
    <w:p w14:paraId="1DBB9E1C" w14:textId="77777777" w:rsidR="005B3824" w:rsidRDefault="005B3824">
      <w:r>
        <w:br w:type="page"/>
      </w:r>
    </w:p>
    <w:p w14:paraId="6E068F7B" w14:textId="752168BA" w:rsidR="007F52AB" w:rsidRPr="007F52AB" w:rsidRDefault="00CB4021" w:rsidP="007F52AB">
      <w:r>
        <w:lastRenderedPageBreak/>
        <w:t xml:space="preserve">Reversing the </w:t>
      </w:r>
      <w:r w:rsidR="007F52AB">
        <w:t xml:space="preserve">direction of </w:t>
      </w:r>
      <m:oMath>
        <m:r>
          <w:rPr>
            <w:rFonts w:ascii="Cambria Math" w:hAnsi="Cambria Math"/>
          </w:rPr>
          <m:t>i</m:t>
        </m:r>
      </m:oMath>
      <w:r w:rsidR="007F52AB">
        <w:t xml:space="preserve"> returns the same magnitude of </w:t>
      </w:r>
      <m:oMath>
        <m:r>
          <w:rPr>
            <w:rFonts w:ascii="Cambria Math" w:hAnsi="Cambria Math"/>
          </w:rPr>
          <m:t>i</m:t>
        </m:r>
      </m:oMath>
      <w:r w:rsidR="007F52AB">
        <w:t xml:space="preserve"> but positive:</w:t>
      </w:r>
    </w:p>
    <w:p w14:paraId="7948F724" w14:textId="3937E014" w:rsidR="00CB4021" w:rsidRDefault="00CB4021" w:rsidP="007F52AB">
      <w:pPr>
        <w:jc w:val="center"/>
      </w:pPr>
      <w:r>
        <w:rPr>
          <w:noProof/>
        </w:rPr>
        <w:drawing>
          <wp:inline distT="0" distB="0" distL="0" distR="0" wp14:anchorId="795A3C3E" wp14:editId="13D617FA">
            <wp:extent cx="5459603" cy="4093535"/>
            <wp:effectExtent l="0" t="0" r="1905" b="0"/>
            <wp:docPr id="219638704" name="Picture 1" descr="A math equations and diagram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38704" name="Picture 1" descr="A math equations and diagrams on a graph pap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114" cy="41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02EA" w14:textId="77777777" w:rsidR="00712E6C" w:rsidRDefault="00712E6C" w:rsidP="00712E6C"/>
    <w:p w14:paraId="6B99FF30" w14:textId="69503848" w:rsidR="00712E6C" w:rsidRDefault="00712E6C" w:rsidP="00712E6C">
      <w:r>
        <w:t xml:space="preserve">Reversing </w:t>
      </w:r>
      <m:oMath>
        <m:r>
          <w:rPr>
            <w:rFonts w:ascii="Cambria Math" w:hAnsi="Cambria Math"/>
          </w:rPr>
          <m:t>i</m:t>
        </m:r>
      </m:oMath>
      <w:r>
        <w:t xml:space="preserve"> only changes the sign of </w:t>
      </w:r>
      <w:r w:rsidR="0048445B">
        <w:t>the result</w:t>
      </w:r>
      <w:r>
        <w:t>.</w:t>
      </w:r>
      <w:r w:rsidR="00000014">
        <w:t xml:space="preserve"> This was proven in the experiment 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experimental</m:t>
            </m:r>
          </m:sub>
        </m:sSub>
        <m:r>
          <w:rPr>
            <w:rFonts w:ascii="Cambria Math" w:hAnsi="Cambria Math"/>
          </w:rPr>
          <m:t>=8.88 </m:t>
        </m:r>
        <m:r>
          <m:rPr>
            <m:nor/>
          </m:rPr>
          <w:rPr>
            <w:rFonts w:ascii="Cambria Math" w:hAnsi="Cambria Math"/>
          </w:rPr>
          <m:t>mA</m:t>
        </m:r>
      </m:oMath>
    </w:p>
    <w:p w14:paraId="3CDD1E65" w14:textId="77777777" w:rsidR="00B21FB4" w:rsidRDefault="00B21FB4" w:rsidP="00712E6C"/>
    <w:p w14:paraId="0587B7D1" w14:textId="0DCD0534" w:rsidR="00B21FB4" w:rsidRPr="00712E6C" w:rsidRDefault="00B21FB4" w:rsidP="00712E6C">
      <w:r>
        <w:t xml:space="preserve">The physical interpretation is that the polarity of the wires </w:t>
      </w:r>
      <w:r w:rsidR="008C1991">
        <w:t>was</w:t>
      </w:r>
      <w:r>
        <w:t xml:space="preserve"> flipped and made the ammeter detect a positive current flow</w:t>
      </w:r>
      <w:r w:rsidR="005F289E">
        <w:t xml:space="preserve"> while the amount of current remains the same.</w:t>
      </w:r>
      <w:r w:rsidR="008A417B">
        <w:t xml:space="preserve"> The interpretation of the result is that current is </w:t>
      </w:r>
      <w:proofErr w:type="gramStart"/>
      <w:r w:rsidR="008A0AE3">
        <w:t>actually flowing</w:t>
      </w:r>
      <w:proofErr w:type="gramEnd"/>
      <w:r w:rsidR="008A417B">
        <w:t xml:space="preserve"> </w:t>
      </w:r>
      <w:r w:rsidR="008A0AE3">
        <w:t xml:space="preserve">in this configuration </w:t>
      </w:r>
      <w:r w:rsidR="008A417B">
        <w:t>through the circuit.</w:t>
      </w:r>
    </w:p>
    <w:p w14:paraId="3BAA2C73" w14:textId="2F5E4DB8" w:rsidR="00C85ED9" w:rsidRDefault="00C85ED9" w:rsidP="007F52AB">
      <w:pPr>
        <w:jc w:val="center"/>
      </w:pPr>
      <w:r>
        <w:rPr>
          <w:noProof/>
        </w:rPr>
        <w:lastRenderedPageBreak/>
        <w:drawing>
          <wp:inline distT="0" distB="0" distL="0" distR="0" wp14:anchorId="647B939B" wp14:editId="380E62ED">
            <wp:extent cx="5943600" cy="4456430"/>
            <wp:effectExtent l="0" t="0" r="0" b="1270"/>
            <wp:docPr id="64001588" name="Picture 2" descr="A math equations and formula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588" name="Picture 2" descr="A math equations and formulas on a graph pap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8C5F" w14:textId="77777777" w:rsidR="00D84387" w:rsidRDefault="00D84387" w:rsidP="00D84387"/>
    <w:p w14:paraId="15BF3C45" w14:textId="77777777" w:rsidR="00D84387" w:rsidRDefault="00D84387" w:rsidP="00D84387">
      <w:r>
        <w:t xml:space="preserve">When we keep the original direction of </w:t>
      </w:r>
      <m:oMath>
        <m:r>
          <w:rPr>
            <w:rFonts w:ascii="Cambria Math" w:hAnsi="Cambria Math"/>
          </w:rPr>
          <m:t>i</m:t>
        </m:r>
      </m:oMath>
      <w:r>
        <w:t xml:space="preserve">, but flip the polarity of the current-dependent voltage source </w:t>
      </w:r>
      <m:oMath>
        <m:r>
          <w:rPr>
            <w:rFonts w:ascii="Cambria Math" w:hAnsi="Cambria Math"/>
          </w:rPr>
          <m:t>1000i</m:t>
        </m:r>
      </m:oMath>
      <w:r>
        <w:t xml:space="preserve"> we get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5 </m:t>
        </m:r>
        <m:r>
          <m:rPr>
            <m:nor/>
          </m:rPr>
          <w:rPr>
            <w:rFonts w:ascii="Cambria Math" w:hAnsi="Cambria Math"/>
          </w:rPr>
          <m:t>mA</m:t>
        </m:r>
      </m:oMath>
    </w:p>
    <w:p w14:paraId="6477D9D6" w14:textId="77777777" w:rsidR="00D84387" w:rsidRDefault="00D84387" w:rsidP="00D84387"/>
    <w:p w14:paraId="488E4A25" w14:textId="644FFCF9" w:rsidR="00D84387" w:rsidRPr="00EB46AD" w:rsidRDefault="00D84387" w:rsidP="00D84387">
      <w:pPr>
        <w:rPr>
          <w:i/>
          <w:iCs/>
        </w:rPr>
      </w:pPr>
      <w:r>
        <w:t xml:space="preserve">This matched with our experimental data.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experimental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5 </m:t>
        </m:r>
        <m:r>
          <m:rPr>
            <m:nor/>
          </m:rPr>
          <w:rPr>
            <w:rFonts w:ascii="Cambria Math" w:hAnsi="Cambria Math"/>
          </w:rPr>
          <m:t>mA</m:t>
        </m:r>
      </m:oMath>
      <w:r>
        <w:t xml:space="preserve"> and </w:t>
      </w:r>
      <m:oMath>
        <m:r>
          <w:rPr>
            <w:rFonts w:ascii="Cambria Math" w:hAnsi="Cambria Math"/>
          </w:rPr>
          <m:t>1000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experimental</m:t>
            </m:r>
          </m:sub>
        </m:sSub>
        <m:r>
          <w:rPr>
            <w:rFonts w:ascii="Cambria Math" w:hAnsi="Cambria Math"/>
          </w:rPr>
          <m:t>=5 </m:t>
        </m:r>
        <m:r>
          <m:rPr>
            <m:nor/>
          </m:rPr>
          <w:rPr>
            <w:rFonts w:ascii="Cambria Math" w:hAnsi="Cambria Math"/>
          </w:rPr>
          <m:t>V</m:t>
        </m:r>
      </m:oMath>
    </w:p>
    <w:sectPr w:rsidR="00D84387" w:rsidRPr="00EB4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80018"/>
    <w:multiLevelType w:val="hybridMultilevel"/>
    <w:tmpl w:val="60D40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100391"/>
    <w:multiLevelType w:val="hybridMultilevel"/>
    <w:tmpl w:val="037C08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433270">
    <w:abstractNumId w:val="0"/>
  </w:num>
  <w:num w:numId="2" w16cid:durableId="35203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68"/>
    <w:rsid w:val="00000014"/>
    <w:rsid w:val="0010795C"/>
    <w:rsid w:val="001B53EA"/>
    <w:rsid w:val="002C725E"/>
    <w:rsid w:val="0035014C"/>
    <w:rsid w:val="003A4424"/>
    <w:rsid w:val="003D06F0"/>
    <w:rsid w:val="0048445B"/>
    <w:rsid w:val="004A0EAB"/>
    <w:rsid w:val="005548AE"/>
    <w:rsid w:val="005B3590"/>
    <w:rsid w:val="005B3824"/>
    <w:rsid w:val="005F289E"/>
    <w:rsid w:val="006403F8"/>
    <w:rsid w:val="006F1A25"/>
    <w:rsid w:val="0070503C"/>
    <w:rsid w:val="00712E6C"/>
    <w:rsid w:val="007208EE"/>
    <w:rsid w:val="007F4668"/>
    <w:rsid w:val="007F52AB"/>
    <w:rsid w:val="0083776C"/>
    <w:rsid w:val="0085019A"/>
    <w:rsid w:val="00855C49"/>
    <w:rsid w:val="0089156B"/>
    <w:rsid w:val="008A0AE3"/>
    <w:rsid w:val="008A417B"/>
    <w:rsid w:val="008C1991"/>
    <w:rsid w:val="008D7188"/>
    <w:rsid w:val="00907517"/>
    <w:rsid w:val="00907F22"/>
    <w:rsid w:val="00957243"/>
    <w:rsid w:val="00AA492D"/>
    <w:rsid w:val="00B21FB4"/>
    <w:rsid w:val="00B5661B"/>
    <w:rsid w:val="00B669E5"/>
    <w:rsid w:val="00B66DC5"/>
    <w:rsid w:val="00BA6DA8"/>
    <w:rsid w:val="00BC5822"/>
    <w:rsid w:val="00BE01A4"/>
    <w:rsid w:val="00C85ED9"/>
    <w:rsid w:val="00CB4021"/>
    <w:rsid w:val="00CC010F"/>
    <w:rsid w:val="00D84387"/>
    <w:rsid w:val="00E33E26"/>
    <w:rsid w:val="00E36215"/>
    <w:rsid w:val="00E53D89"/>
    <w:rsid w:val="00E72B3E"/>
    <w:rsid w:val="00EB4000"/>
    <w:rsid w:val="00EB46AD"/>
    <w:rsid w:val="00EC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B93A2"/>
  <w15:chartTrackingRefBased/>
  <w15:docId w15:val="{E9D9E863-6E63-E74F-91D5-9C3F47AE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66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F52AB"/>
    <w:rPr>
      <w:color w:val="666666"/>
    </w:rPr>
  </w:style>
  <w:style w:type="table" w:styleId="TableGrid">
    <w:name w:val="Table Grid"/>
    <w:basedOn w:val="TableNormal"/>
    <w:uiPriority w:val="39"/>
    <w:rsid w:val="00EB4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40</cp:revision>
  <dcterms:created xsi:type="dcterms:W3CDTF">2026-02-18T21:35:00Z</dcterms:created>
  <dcterms:modified xsi:type="dcterms:W3CDTF">2026-02-19T02:29:00Z</dcterms:modified>
</cp:coreProperties>
</file>