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32"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19050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90500" cy="10058400"/>
                    </a:xfrm>
                    <a:prstGeom prst="rect">
                      <a:avLst/>
                    </a:prstGeom>
                    <a:noFill/>
                  </pic:spPr>
                </pic:pic>
              </a:graphicData>
            </a:graphic>
          </wp:anchor>
        </w:drawing>
        <w:drawing>
          <wp:anchor simplePos="0" relativeHeight="251657728" behindDoc="1" locked="0" layoutInCell="0" allowOverlap="1">
            <wp:simplePos x="0" y="0"/>
            <wp:positionH relativeFrom="page">
              <wp:posOffset>914400</wp:posOffset>
            </wp:positionH>
            <wp:positionV relativeFrom="page">
              <wp:posOffset>457200</wp:posOffset>
            </wp:positionV>
            <wp:extent cx="1466850" cy="3524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1466850" cy="352425"/>
                    </a:xfrm>
                    <a:prstGeom prst="rect">
                      <a:avLst/>
                    </a:prstGeom>
                    <a:noFill/>
                  </pic:spPr>
                </pic:pic>
              </a:graphicData>
            </a:graphic>
          </wp:anchor>
        </w:drawing>
      </w:r>
    </w:p>
    <w:p>
      <w:pPr>
        <w:ind w:right="940"/>
        <w:spacing w:after="0" w:line="296" w:lineRule="auto"/>
        <w:rPr>
          <w:sz w:val="20"/>
          <w:szCs w:val="20"/>
          <w:color w:val="auto"/>
        </w:rPr>
      </w:pPr>
      <w:r>
        <w:rPr>
          <w:rFonts w:ascii="Arial" w:cs="Arial" w:eastAsia="Arial" w:hAnsi="Arial"/>
          <w:sz w:val="75"/>
          <w:szCs w:val="75"/>
          <w:b w:val="1"/>
          <w:bCs w:val="1"/>
          <w:color w:val="35434E"/>
        </w:rPr>
        <w:t>Wizeline Inclusion &amp; Anti-Harassment Policy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-34290</wp:posOffset>
            </wp:positionV>
            <wp:extent cx="5934075" cy="381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934075" cy="38100"/>
                    </a:xfrm>
                    <a:prstGeom prst="rect">
                      <a:avLst/>
                    </a:prstGeom>
                    <a:noFill/>
                  </pic:spPr>
                </pic:pic>
              </a:graphicData>
            </a:graphic>
          </wp:anchor>
        </w:drawing>
      </w:r>
    </w:p>
    <w:p>
      <w:pPr>
        <w:spacing w:after="0" w:line="261" w:lineRule="exact"/>
        <w:rPr>
          <w:sz w:val="24"/>
          <w:szCs w:val="24"/>
          <w:color w:val="auto"/>
        </w:rPr>
      </w:pPr>
    </w:p>
    <w:tbl>
      <w:tblPr>
        <w:tblLayout w:type="fixed"/>
        <w:tblInd w:w="10" w:type="dxa"/>
        <w:tblCellMar>
          <w:top w:w="0" w:type="dxa"/>
          <w:left w:w="0" w:type="dxa"/>
          <w:bottom w:w="0" w:type="dxa"/>
          <w:right w:w="0" w:type="dxa"/>
        </w:tblCellMar>
      </w:tblPr>
      <w:tr>
        <w:trPr>
          <w:trHeight w:val="456"/>
        </w:trPr>
        <w:tc>
          <w:tcPr>
            <w:tcW w:w="2900" w:type="dxa"/>
            <w:vAlign w:val="bottom"/>
            <w:tcBorders>
              <w:top w:val="single" w:sz="8" w:color="D6E0E6"/>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Document Owner</w:t>
            </w:r>
          </w:p>
        </w:tc>
        <w:tc>
          <w:tcPr>
            <w:tcW w:w="6500" w:type="dxa"/>
            <w:vAlign w:val="bottom"/>
            <w:tcBorders>
              <w:top w:val="single" w:sz="8" w:color="D6E0E6"/>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Wizeline</w:t>
            </w:r>
          </w:p>
        </w:tc>
      </w:tr>
      <w:tr>
        <w:trPr>
          <w:trHeight w:val="84"/>
        </w:trPr>
        <w:tc>
          <w:tcPr>
            <w:tcW w:w="2900" w:type="dxa"/>
            <w:vAlign w:val="bottom"/>
            <w:tcBorders>
              <w:left w:val="single" w:sz="8" w:color="D6E0E6"/>
              <w:bottom w:val="single" w:sz="8" w:color="D6E0E6"/>
              <w:right w:val="single" w:sz="8" w:color="D6E0E6"/>
            </w:tcBorders>
            <w:shd w:val="clear" w:color="auto" w:fill="F6F8FA"/>
          </w:tcPr>
          <w:p>
            <w:pPr>
              <w:spacing w:after="0"/>
              <w:rPr>
                <w:sz w:val="7"/>
                <w:szCs w:val="7"/>
                <w:color w:val="auto"/>
              </w:rPr>
            </w:pPr>
          </w:p>
        </w:tc>
        <w:tc>
          <w:tcPr>
            <w:tcW w:w="6500" w:type="dxa"/>
            <w:vAlign w:val="bottom"/>
            <w:tcBorders>
              <w:bottom w:val="single" w:sz="8" w:color="D6E0E6"/>
              <w:right w:val="single" w:sz="8" w:color="D6E0E6"/>
            </w:tcBorders>
            <w:shd w:val="clear" w:color="auto" w:fill="F6F8FA"/>
          </w:tcPr>
          <w:p>
            <w:pPr>
              <w:spacing w:after="0"/>
              <w:rPr>
                <w:sz w:val="7"/>
                <w:szCs w:val="7"/>
                <w:color w:val="auto"/>
              </w:rPr>
            </w:pPr>
          </w:p>
        </w:tc>
      </w:tr>
      <w:tr>
        <w:trPr>
          <w:trHeight w:val="436"/>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Revision</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1</w:t>
            </w:r>
          </w:p>
        </w:tc>
      </w:tr>
      <w:tr>
        <w:trPr>
          <w:trHeight w:val="84"/>
        </w:trPr>
        <w:tc>
          <w:tcPr>
            <w:tcW w:w="2900" w:type="dxa"/>
            <w:vAlign w:val="bottom"/>
            <w:tcBorders>
              <w:left w:val="single" w:sz="8" w:color="D6E0E6"/>
              <w:bottom w:val="single" w:sz="8" w:color="D6E0E6"/>
              <w:right w:val="single" w:sz="8" w:color="D6E0E6"/>
            </w:tcBorders>
            <w:shd w:val="clear" w:color="auto" w:fill="F6F8FA"/>
          </w:tcPr>
          <w:p>
            <w:pPr>
              <w:spacing w:after="0"/>
              <w:rPr>
                <w:sz w:val="7"/>
                <w:szCs w:val="7"/>
                <w:color w:val="auto"/>
              </w:rPr>
            </w:pPr>
          </w:p>
        </w:tc>
        <w:tc>
          <w:tcPr>
            <w:tcW w:w="6500" w:type="dxa"/>
            <w:vAlign w:val="bottom"/>
            <w:tcBorders>
              <w:bottom w:val="single" w:sz="8" w:color="D6E0E6"/>
              <w:right w:val="single" w:sz="8" w:color="D6E0E6"/>
            </w:tcBorders>
            <w:shd w:val="clear" w:color="auto" w:fill="F6F8FA"/>
          </w:tcPr>
          <w:p>
            <w:pPr>
              <w:spacing w:after="0"/>
              <w:rPr>
                <w:sz w:val="7"/>
                <w:szCs w:val="7"/>
                <w:color w:val="auto"/>
              </w:rPr>
            </w:pPr>
          </w:p>
        </w:tc>
      </w:tr>
      <w:tr>
        <w:trPr>
          <w:trHeight w:val="436"/>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Last updated</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July 13, 2021</w:t>
            </w:r>
          </w:p>
        </w:tc>
      </w:tr>
      <w:tr>
        <w:trPr>
          <w:trHeight w:val="84"/>
        </w:trPr>
        <w:tc>
          <w:tcPr>
            <w:tcW w:w="2900" w:type="dxa"/>
            <w:vAlign w:val="bottom"/>
            <w:tcBorders>
              <w:left w:val="single" w:sz="8" w:color="D6E0E6"/>
              <w:bottom w:val="single" w:sz="8" w:color="D6E0E6"/>
              <w:right w:val="single" w:sz="8" w:color="D6E0E6"/>
            </w:tcBorders>
            <w:shd w:val="clear" w:color="auto" w:fill="F6F8FA"/>
          </w:tcPr>
          <w:p>
            <w:pPr>
              <w:spacing w:after="0"/>
              <w:rPr>
                <w:sz w:val="7"/>
                <w:szCs w:val="7"/>
                <w:color w:val="auto"/>
              </w:rPr>
            </w:pPr>
          </w:p>
        </w:tc>
        <w:tc>
          <w:tcPr>
            <w:tcW w:w="6500" w:type="dxa"/>
            <w:vAlign w:val="bottom"/>
            <w:tcBorders>
              <w:bottom w:val="single" w:sz="8" w:color="D6E0E6"/>
              <w:right w:val="single" w:sz="8" w:color="D6E0E6"/>
            </w:tcBorders>
            <w:shd w:val="clear" w:color="auto" w:fill="F6F8FA"/>
          </w:tcPr>
          <w:p>
            <w:pPr>
              <w:spacing w:after="0"/>
              <w:rPr>
                <w:sz w:val="7"/>
                <w:szCs w:val="7"/>
                <w:color w:val="auto"/>
              </w:rPr>
            </w:pPr>
          </w:p>
        </w:tc>
      </w:tr>
      <w:tr>
        <w:trPr>
          <w:trHeight w:val="436"/>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Owner</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Ana Cristina Ramírez</w:t>
            </w:r>
          </w:p>
        </w:tc>
      </w:tr>
      <w:tr>
        <w:trPr>
          <w:trHeight w:val="84"/>
        </w:trPr>
        <w:tc>
          <w:tcPr>
            <w:tcW w:w="2900" w:type="dxa"/>
            <w:vAlign w:val="bottom"/>
            <w:tcBorders>
              <w:left w:val="single" w:sz="8" w:color="D6E0E6"/>
              <w:bottom w:val="single" w:sz="8" w:color="D6E0E6"/>
              <w:right w:val="single" w:sz="8" w:color="D6E0E6"/>
            </w:tcBorders>
            <w:shd w:val="clear" w:color="auto" w:fill="F6F8FA"/>
          </w:tcPr>
          <w:p>
            <w:pPr>
              <w:spacing w:after="0"/>
              <w:rPr>
                <w:sz w:val="7"/>
                <w:szCs w:val="7"/>
                <w:color w:val="auto"/>
              </w:rPr>
            </w:pPr>
          </w:p>
        </w:tc>
        <w:tc>
          <w:tcPr>
            <w:tcW w:w="6500" w:type="dxa"/>
            <w:vAlign w:val="bottom"/>
            <w:tcBorders>
              <w:bottom w:val="single" w:sz="8" w:color="D6E0E6"/>
              <w:right w:val="single" w:sz="8" w:color="D6E0E6"/>
            </w:tcBorders>
            <w:shd w:val="clear" w:color="auto" w:fill="F6F8FA"/>
          </w:tcPr>
          <w:p>
            <w:pPr>
              <w:spacing w:after="0"/>
              <w:rPr>
                <w:sz w:val="7"/>
                <w:szCs w:val="7"/>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spacing w:after="0"/>
        <w:rPr>
          <w:sz w:val="20"/>
          <w:szCs w:val="20"/>
          <w:color w:val="auto"/>
        </w:rPr>
      </w:pPr>
      <w:r>
        <w:rPr>
          <w:rFonts w:ascii="Arial" w:cs="Arial" w:eastAsia="Arial" w:hAnsi="Arial"/>
          <w:sz w:val="14"/>
          <w:szCs w:val="14"/>
          <w:color w:val="auto"/>
        </w:rPr>
        <w:t>Copyright</w:t>
      </w:r>
      <w:r>
        <w:rPr>
          <w:rFonts w:ascii="Arial" w:cs="Arial" w:eastAsia="Arial" w:hAnsi="Arial"/>
          <w:sz w:val="14"/>
          <w:szCs w:val="14"/>
          <w:color w:val="434343"/>
        </w:rPr>
        <w:t xml:space="preserve"> © 2020 Wizeline All rights reserved.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-447040</wp:posOffset>
            </wp:positionH>
            <wp:positionV relativeFrom="paragraph">
              <wp:posOffset>65405</wp:posOffset>
            </wp:positionV>
            <wp:extent cx="304800" cy="3048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09" w:lineRule="exact"/>
        <w:rPr>
          <w:sz w:val="24"/>
          <w:szCs w:val="24"/>
          <w:color w:val="auto"/>
        </w:rPr>
      </w:pPr>
    </w:p>
    <w:p>
      <w:pPr>
        <w:ind w:right="60"/>
        <w:spacing w:after="0" w:line="294" w:lineRule="auto"/>
        <w:rPr>
          <w:sz w:val="20"/>
          <w:szCs w:val="20"/>
          <w:color w:val="auto"/>
        </w:rPr>
      </w:pPr>
      <w:r>
        <w:rPr>
          <w:rFonts w:ascii="Arial" w:cs="Arial" w:eastAsia="Arial" w:hAnsi="Arial"/>
          <w:sz w:val="14"/>
          <w:szCs w:val="14"/>
          <w:color w:val="auto"/>
        </w:rPr>
        <w:t>Privileged or confdential information may be contained in this document and may be subject to legal privilege. Access to this document by anyone other than the intended is unauthorized. The content of this document is for informational purposes and subject to change without notice. No part of this publication may be reproduced, stored, or distributed without prior written permission of Wizeline</w:t>
      </w:r>
      <w:r>
        <w:rPr>
          <w:rFonts w:ascii="Arial" w:cs="Arial" w:eastAsia="Arial" w:hAnsi="Arial"/>
          <w:sz w:val="16"/>
          <w:szCs w:val="16"/>
          <w:color w:val="CCCCCC"/>
        </w:rPr>
        <w:t>1</w:t>
      </w:r>
    </w:p>
    <w:p>
      <w:pPr>
        <w:sectPr>
          <w:pgSz w:w="12240" w:h="15840" w:orient="portrait"/>
          <w:cols w:equalWidth="0" w:num="1">
            <w:col w:w="9380"/>
          </w:cols>
          <w:pgMar w:left="1440" w:top="1440" w:right="1420" w:bottom="34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19050</wp:posOffset>
            </wp:positionV>
            <wp:extent cx="1952625" cy="10039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1952625" cy="10039350"/>
                    </a:xfrm>
                    <a:prstGeom prst="rect">
                      <a:avLst/>
                    </a:prstGeom>
                    <a:noFill/>
                  </pic:spPr>
                </pic:pic>
              </a:graphicData>
            </a:graphic>
          </wp:anchor>
        </w:drawing>
        <w:drawing>
          <wp:anchor simplePos="0" relativeHeight="251657728" behindDoc="1" locked="0" layoutInCell="0" allowOverlap="1">
            <wp:simplePos x="0" y="0"/>
            <wp:positionH relativeFrom="page">
              <wp:posOffset>6267450</wp:posOffset>
            </wp:positionH>
            <wp:positionV relativeFrom="page">
              <wp:posOffset>276225</wp:posOffset>
            </wp:positionV>
            <wp:extent cx="1000125" cy="2286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r>
    </w:p>
    <w:p>
      <w:pPr>
        <w:spacing w:after="0" w:line="384" w:lineRule="exact"/>
        <w:rPr>
          <w:sz w:val="20"/>
          <w:szCs w:val="20"/>
          <w:color w:val="auto"/>
        </w:rPr>
      </w:pPr>
    </w:p>
    <w:p>
      <w:pPr>
        <w:ind w:left="720"/>
        <w:spacing w:after="0"/>
        <w:rPr>
          <w:sz w:val="20"/>
          <w:szCs w:val="20"/>
          <w:color w:val="auto"/>
        </w:rPr>
      </w:pPr>
      <w:r>
        <w:rPr>
          <w:rFonts w:ascii="Arial" w:cs="Arial" w:eastAsia="Arial" w:hAnsi="Arial"/>
          <w:sz w:val="72"/>
          <w:szCs w:val="72"/>
          <w:b w:val="1"/>
          <w:bCs w:val="1"/>
          <w:color w:val="auto"/>
        </w:rPr>
        <w:t>Contents</w:t>
      </w:r>
    </w:p>
    <w:p>
      <w:pPr>
        <w:spacing w:after="0" w:line="200" w:lineRule="exact"/>
        <w:rPr>
          <w:sz w:val="20"/>
          <w:szCs w:val="20"/>
          <w:color w:val="auto"/>
        </w:rPr>
      </w:pPr>
    </w:p>
    <w:p>
      <w:pPr>
        <w:spacing w:after="0" w:line="233" w:lineRule="exact"/>
        <w:rPr>
          <w:sz w:val="20"/>
          <w:szCs w:val="20"/>
          <w:color w:val="auto"/>
        </w:rPr>
      </w:pPr>
    </w:p>
    <w:tbl>
      <w:tblPr>
        <w:tblLayout w:type="fixed"/>
        <w:tblInd w:w="720" w:type="dxa"/>
        <w:tblCellMar>
          <w:top w:w="0" w:type="dxa"/>
          <w:left w:w="0" w:type="dxa"/>
          <w:bottom w:w="0" w:type="dxa"/>
          <w:right w:w="0" w:type="dxa"/>
        </w:tblCellMar>
      </w:tblPr>
      <w:tr>
        <w:trPr>
          <w:trHeight w:val="291"/>
        </w:trPr>
        <w:tc>
          <w:tcPr>
            <w:tcW w:w="6160" w:type="dxa"/>
            <w:vAlign w:val="bottom"/>
          </w:tcPr>
          <w:p>
            <w:pPr>
              <w:spacing w:after="0"/>
              <w:rPr>
                <w:sz w:val="20"/>
                <w:szCs w:val="20"/>
                <w:color w:val="auto"/>
              </w:rPr>
            </w:pPr>
            <w:r>
              <w:rPr>
                <w:rFonts w:ascii="Arial" w:cs="Arial" w:eastAsia="Arial" w:hAnsi="Arial"/>
                <w:sz w:val="24"/>
                <w:szCs w:val="24"/>
                <w:color w:val="auto"/>
              </w:rPr>
              <w:t>Wizeline’s Vision for Inclusion</w:t>
            </w:r>
          </w:p>
        </w:tc>
        <w:tc>
          <w:tcPr>
            <w:tcW w:w="3220" w:type="dxa"/>
            <w:vAlign w:val="bottom"/>
          </w:tcPr>
          <w:p>
            <w:pPr>
              <w:jc w:val="right"/>
              <w:spacing w:after="0"/>
              <w:rPr>
                <w:sz w:val="20"/>
                <w:szCs w:val="20"/>
                <w:color w:val="auto"/>
              </w:rPr>
            </w:pPr>
            <w:r>
              <w:rPr>
                <w:rFonts w:ascii="Arial" w:cs="Arial" w:eastAsia="Arial" w:hAnsi="Arial"/>
                <w:sz w:val="24"/>
                <w:szCs w:val="24"/>
                <w:b w:val="1"/>
                <w:bCs w:val="1"/>
                <w:color w:val="auto"/>
              </w:rPr>
              <w:t>2</w:t>
            </w:r>
          </w:p>
        </w:tc>
      </w:tr>
      <w:tr>
        <w:trPr>
          <w:trHeight w:val="495"/>
        </w:trPr>
        <w:tc>
          <w:tcPr>
            <w:tcW w:w="6160" w:type="dxa"/>
            <w:vAlign w:val="bottom"/>
          </w:tcPr>
          <w:p>
            <w:pPr>
              <w:spacing w:after="0"/>
              <w:rPr>
                <w:rFonts w:ascii="Arial" w:cs="Arial" w:eastAsia="Arial" w:hAnsi="Arial"/>
                <w:sz w:val="24"/>
                <w:szCs w:val="24"/>
                <w:color w:val="auto"/>
              </w:rPr>
            </w:pPr>
            <w:hyperlink w:anchor="page3">
              <w:r>
                <w:rPr>
                  <w:rFonts w:ascii="Arial" w:cs="Arial" w:eastAsia="Arial" w:hAnsi="Arial"/>
                  <w:sz w:val="24"/>
                  <w:szCs w:val="24"/>
                  <w:color w:val="auto"/>
                </w:rPr>
                <w:t>Purpose</w:t>
              </w:r>
            </w:hyperlink>
          </w:p>
        </w:tc>
        <w:tc>
          <w:tcPr>
            <w:tcW w:w="3220" w:type="dxa"/>
            <w:vAlign w:val="bottom"/>
          </w:tcPr>
          <w:p>
            <w:pPr>
              <w:jc w:val="right"/>
              <w:spacing w:after="0"/>
              <w:rPr>
                <w:rFonts w:ascii="Arial" w:cs="Arial" w:eastAsia="Arial" w:hAnsi="Arial"/>
                <w:sz w:val="24"/>
                <w:szCs w:val="24"/>
                <w:b w:val="1"/>
                <w:bCs w:val="1"/>
                <w:color w:val="auto"/>
              </w:rPr>
            </w:pPr>
            <w:hyperlink w:anchor="page3">
              <w:r>
                <w:rPr>
                  <w:rFonts w:ascii="Arial" w:cs="Arial" w:eastAsia="Arial" w:hAnsi="Arial"/>
                  <w:sz w:val="24"/>
                  <w:szCs w:val="24"/>
                  <w:b w:val="1"/>
                  <w:bCs w:val="1"/>
                  <w:color w:val="auto"/>
                </w:rPr>
                <w:t>2</w:t>
              </w:r>
            </w:hyperlink>
          </w:p>
        </w:tc>
      </w:tr>
      <w:tr>
        <w:trPr>
          <w:trHeight w:val="495"/>
        </w:trPr>
        <w:tc>
          <w:tcPr>
            <w:tcW w:w="6160" w:type="dxa"/>
            <w:vAlign w:val="bottom"/>
          </w:tcPr>
          <w:p>
            <w:pPr>
              <w:spacing w:after="0"/>
              <w:rPr>
                <w:rFonts w:ascii="Arial" w:cs="Arial" w:eastAsia="Arial" w:hAnsi="Arial"/>
                <w:sz w:val="24"/>
                <w:szCs w:val="24"/>
                <w:color w:val="auto"/>
              </w:rPr>
            </w:pPr>
            <w:hyperlink w:anchor="page3">
              <w:r>
                <w:rPr>
                  <w:rFonts w:ascii="Arial" w:cs="Arial" w:eastAsia="Arial" w:hAnsi="Arial"/>
                  <w:sz w:val="24"/>
                  <w:szCs w:val="24"/>
                  <w:color w:val="auto"/>
                </w:rPr>
                <w:t>Expectations and Policy</w:t>
              </w:r>
            </w:hyperlink>
          </w:p>
        </w:tc>
        <w:tc>
          <w:tcPr>
            <w:tcW w:w="3220" w:type="dxa"/>
            <w:vAlign w:val="bottom"/>
          </w:tcPr>
          <w:p>
            <w:pPr>
              <w:jc w:val="right"/>
              <w:spacing w:after="0"/>
              <w:rPr>
                <w:rFonts w:ascii="Arial" w:cs="Arial" w:eastAsia="Arial" w:hAnsi="Arial"/>
                <w:sz w:val="24"/>
                <w:szCs w:val="24"/>
                <w:b w:val="1"/>
                <w:bCs w:val="1"/>
                <w:color w:val="auto"/>
              </w:rPr>
            </w:pPr>
            <w:hyperlink w:anchor="page3">
              <w:r>
                <w:rPr>
                  <w:rFonts w:ascii="Arial" w:cs="Arial" w:eastAsia="Arial" w:hAnsi="Arial"/>
                  <w:sz w:val="24"/>
                  <w:szCs w:val="24"/>
                  <w:b w:val="1"/>
                  <w:bCs w:val="1"/>
                  <w:color w:val="auto"/>
                </w:rPr>
                <w:t>2</w:t>
              </w:r>
            </w:hyperlink>
          </w:p>
        </w:tc>
      </w:tr>
      <w:tr>
        <w:trPr>
          <w:trHeight w:val="495"/>
        </w:trPr>
        <w:tc>
          <w:tcPr>
            <w:tcW w:w="6160" w:type="dxa"/>
            <w:vAlign w:val="bottom"/>
          </w:tcPr>
          <w:p>
            <w:pPr>
              <w:spacing w:after="0"/>
              <w:rPr>
                <w:rFonts w:ascii="Arial" w:cs="Arial" w:eastAsia="Arial" w:hAnsi="Arial"/>
                <w:sz w:val="24"/>
                <w:szCs w:val="24"/>
                <w:color w:val="auto"/>
              </w:rPr>
            </w:pPr>
            <w:hyperlink w:anchor="page7">
              <w:r>
                <w:rPr>
                  <w:rFonts w:ascii="Arial" w:cs="Arial" w:eastAsia="Arial" w:hAnsi="Arial"/>
                  <w:sz w:val="24"/>
                  <w:szCs w:val="24"/>
                  <w:color w:val="auto"/>
                </w:rPr>
                <w:t>Why is this policy important?</w:t>
              </w:r>
            </w:hyperlink>
          </w:p>
        </w:tc>
        <w:tc>
          <w:tcPr>
            <w:tcW w:w="3220" w:type="dxa"/>
            <w:vAlign w:val="bottom"/>
          </w:tcPr>
          <w:p>
            <w:pPr>
              <w:jc w:val="right"/>
              <w:spacing w:after="0"/>
              <w:rPr>
                <w:rFonts w:ascii="Arial" w:cs="Arial" w:eastAsia="Arial" w:hAnsi="Arial"/>
                <w:sz w:val="24"/>
                <w:szCs w:val="24"/>
                <w:b w:val="1"/>
                <w:bCs w:val="1"/>
                <w:color w:val="auto"/>
              </w:rPr>
            </w:pPr>
            <w:hyperlink w:anchor="page7">
              <w:r>
                <w:rPr>
                  <w:rFonts w:ascii="Arial" w:cs="Arial" w:eastAsia="Arial" w:hAnsi="Arial"/>
                  <w:sz w:val="24"/>
                  <w:szCs w:val="24"/>
                  <w:b w:val="1"/>
                  <w:bCs w:val="1"/>
                  <w:color w:val="auto"/>
                </w:rPr>
                <w:t>6</w:t>
              </w:r>
            </w:hyperlink>
          </w:p>
        </w:tc>
      </w:tr>
      <w:tr>
        <w:trPr>
          <w:trHeight w:val="495"/>
        </w:trPr>
        <w:tc>
          <w:tcPr>
            <w:tcW w:w="6160" w:type="dxa"/>
            <w:vAlign w:val="bottom"/>
          </w:tcPr>
          <w:p>
            <w:pPr>
              <w:spacing w:after="0"/>
              <w:rPr>
                <w:rFonts w:ascii="Arial" w:cs="Arial" w:eastAsia="Arial" w:hAnsi="Arial"/>
                <w:sz w:val="24"/>
                <w:szCs w:val="24"/>
                <w:color w:val="auto"/>
              </w:rPr>
            </w:pPr>
            <w:hyperlink w:anchor="page7">
              <w:r>
                <w:rPr>
                  <w:rFonts w:ascii="Arial" w:cs="Arial" w:eastAsia="Arial" w:hAnsi="Arial"/>
                  <w:sz w:val="24"/>
                  <w:szCs w:val="24"/>
                  <w:color w:val="auto"/>
                </w:rPr>
                <w:t>Eligibility</w:t>
              </w:r>
            </w:hyperlink>
          </w:p>
        </w:tc>
        <w:tc>
          <w:tcPr>
            <w:tcW w:w="3220" w:type="dxa"/>
            <w:vAlign w:val="bottom"/>
          </w:tcPr>
          <w:p>
            <w:pPr>
              <w:jc w:val="right"/>
              <w:spacing w:after="0"/>
              <w:rPr>
                <w:rFonts w:ascii="Arial" w:cs="Arial" w:eastAsia="Arial" w:hAnsi="Arial"/>
                <w:sz w:val="24"/>
                <w:szCs w:val="24"/>
                <w:b w:val="1"/>
                <w:bCs w:val="1"/>
                <w:color w:val="auto"/>
              </w:rPr>
            </w:pPr>
            <w:hyperlink w:anchor="page7">
              <w:r>
                <w:rPr>
                  <w:rFonts w:ascii="Arial" w:cs="Arial" w:eastAsia="Arial" w:hAnsi="Arial"/>
                  <w:sz w:val="24"/>
                  <w:szCs w:val="24"/>
                  <w:b w:val="1"/>
                  <w:bCs w:val="1"/>
                  <w:color w:val="auto"/>
                </w:rPr>
                <w:t>6</w:t>
              </w:r>
            </w:hyperlink>
          </w:p>
        </w:tc>
      </w:tr>
      <w:tr>
        <w:trPr>
          <w:trHeight w:val="495"/>
        </w:trPr>
        <w:tc>
          <w:tcPr>
            <w:tcW w:w="6160" w:type="dxa"/>
            <w:vAlign w:val="bottom"/>
          </w:tcPr>
          <w:p>
            <w:pPr>
              <w:spacing w:after="0"/>
              <w:rPr>
                <w:rFonts w:ascii="Arial" w:cs="Arial" w:eastAsia="Arial" w:hAnsi="Arial"/>
                <w:sz w:val="24"/>
                <w:szCs w:val="24"/>
                <w:color w:val="auto"/>
              </w:rPr>
            </w:pPr>
            <w:hyperlink w:anchor="page7">
              <w:r>
                <w:rPr>
                  <w:rFonts w:ascii="Arial" w:cs="Arial" w:eastAsia="Arial" w:hAnsi="Arial"/>
                  <w:sz w:val="24"/>
                  <w:szCs w:val="24"/>
                  <w:color w:val="auto"/>
                </w:rPr>
                <w:t>Procedures</w:t>
              </w:r>
            </w:hyperlink>
          </w:p>
        </w:tc>
        <w:tc>
          <w:tcPr>
            <w:tcW w:w="3220" w:type="dxa"/>
            <w:vAlign w:val="bottom"/>
          </w:tcPr>
          <w:p>
            <w:pPr>
              <w:jc w:val="right"/>
              <w:spacing w:after="0"/>
              <w:rPr>
                <w:rFonts w:ascii="Arial" w:cs="Arial" w:eastAsia="Arial" w:hAnsi="Arial"/>
                <w:sz w:val="24"/>
                <w:szCs w:val="24"/>
                <w:b w:val="1"/>
                <w:bCs w:val="1"/>
                <w:color w:val="auto"/>
              </w:rPr>
            </w:pPr>
            <w:hyperlink w:anchor="page7">
              <w:r>
                <w:rPr>
                  <w:rFonts w:ascii="Arial" w:cs="Arial" w:eastAsia="Arial" w:hAnsi="Arial"/>
                  <w:sz w:val="24"/>
                  <w:szCs w:val="24"/>
                  <w:b w:val="1"/>
                  <w:bCs w:val="1"/>
                  <w:color w:val="auto"/>
                </w:rPr>
                <w:t>6</w:t>
              </w:r>
            </w:hyperlink>
          </w:p>
        </w:tc>
      </w:tr>
      <w:tr>
        <w:trPr>
          <w:trHeight w:val="495"/>
        </w:trPr>
        <w:tc>
          <w:tcPr>
            <w:tcW w:w="6160" w:type="dxa"/>
            <w:vAlign w:val="bottom"/>
          </w:tcPr>
          <w:p>
            <w:pPr>
              <w:spacing w:after="0"/>
              <w:rPr>
                <w:rFonts w:ascii="Arial" w:cs="Arial" w:eastAsia="Arial" w:hAnsi="Arial"/>
                <w:sz w:val="24"/>
                <w:szCs w:val="24"/>
                <w:color w:val="auto"/>
              </w:rPr>
            </w:pPr>
            <w:hyperlink w:anchor="page9">
              <w:r>
                <w:rPr>
                  <w:rFonts w:ascii="Arial" w:cs="Arial" w:eastAsia="Arial" w:hAnsi="Arial"/>
                  <w:sz w:val="24"/>
                  <w:szCs w:val="24"/>
                  <w:color w:val="auto"/>
                </w:rPr>
                <w:t>Retaliation</w:t>
              </w:r>
            </w:hyperlink>
          </w:p>
        </w:tc>
        <w:tc>
          <w:tcPr>
            <w:tcW w:w="3220" w:type="dxa"/>
            <w:vAlign w:val="bottom"/>
          </w:tcPr>
          <w:p>
            <w:pPr>
              <w:jc w:val="right"/>
              <w:spacing w:after="0"/>
              <w:rPr>
                <w:rFonts w:ascii="Arial" w:cs="Arial" w:eastAsia="Arial" w:hAnsi="Arial"/>
                <w:sz w:val="24"/>
                <w:szCs w:val="24"/>
                <w:b w:val="1"/>
                <w:bCs w:val="1"/>
                <w:color w:val="auto"/>
              </w:rPr>
            </w:pPr>
            <w:hyperlink w:anchor="page9">
              <w:r>
                <w:rPr>
                  <w:rFonts w:ascii="Arial" w:cs="Arial" w:eastAsia="Arial" w:hAnsi="Arial"/>
                  <w:sz w:val="24"/>
                  <w:szCs w:val="24"/>
                  <w:b w:val="1"/>
                  <w:bCs w:val="1"/>
                  <w:color w:val="auto"/>
                </w:rPr>
                <w:t>7</w:t>
              </w:r>
            </w:hyperlink>
          </w:p>
        </w:tc>
      </w:tr>
      <w:tr>
        <w:trPr>
          <w:trHeight w:val="495"/>
        </w:trPr>
        <w:tc>
          <w:tcPr>
            <w:tcW w:w="6160" w:type="dxa"/>
            <w:vAlign w:val="bottom"/>
          </w:tcPr>
          <w:p>
            <w:pPr>
              <w:spacing w:after="0"/>
              <w:rPr>
                <w:rFonts w:ascii="Arial" w:cs="Arial" w:eastAsia="Arial" w:hAnsi="Arial"/>
                <w:sz w:val="24"/>
                <w:szCs w:val="24"/>
                <w:color w:val="auto"/>
              </w:rPr>
            </w:pPr>
            <w:hyperlink w:anchor="page9">
              <w:r>
                <w:rPr>
                  <w:rFonts w:ascii="Arial" w:cs="Arial" w:eastAsia="Arial" w:hAnsi="Arial"/>
                  <w:sz w:val="24"/>
                  <w:szCs w:val="24"/>
                  <w:color w:val="auto"/>
                </w:rPr>
                <w:t>Disciplinary Action</w:t>
              </w:r>
            </w:hyperlink>
          </w:p>
        </w:tc>
        <w:tc>
          <w:tcPr>
            <w:tcW w:w="3220" w:type="dxa"/>
            <w:vAlign w:val="bottom"/>
          </w:tcPr>
          <w:p>
            <w:pPr>
              <w:jc w:val="right"/>
              <w:spacing w:after="0"/>
              <w:rPr>
                <w:rFonts w:ascii="Arial" w:cs="Arial" w:eastAsia="Arial" w:hAnsi="Arial"/>
                <w:sz w:val="24"/>
                <w:szCs w:val="24"/>
                <w:b w:val="1"/>
                <w:bCs w:val="1"/>
                <w:color w:val="auto"/>
              </w:rPr>
            </w:pPr>
            <w:hyperlink w:anchor="page9">
              <w:r>
                <w:rPr>
                  <w:rFonts w:ascii="Arial" w:cs="Arial" w:eastAsia="Arial" w:hAnsi="Arial"/>
                  <w:sz w:val="24"/>
                  <w:szCs w:val="24"/>
                  <w:b w:val="1"/>
                  <w:bCs w:val="1"/>
                  <w:color w:val="auto"/>
                </w:rPr>
                <w:t>7</w:t>
              </w:r>
            </w:hyperlink>
          </w:p>
        </w:tc>
      </w:tr>
      <w:tr>
        <w:trPr>
          <w:trHeight w:val="495"/>
        </w:trPr>
        <w:tc>
          <w:tcPr>
            <w:tcW w:w="6160" w:type="dxa"/>
            <w:vAlign w:val="bottom"/>
          </w:tcPr>
          <w:p>
            <w:pPr>
              <w:spacing w:after="0"/>
              <w:rPr>
                <w:rFonts w:ascii="Arial" w:cs="Arial" w:eastAsia="Arial" w:hAnsi="Arial"/>
                <w:sz w:val="24"/>
                <w:szCs w:val="24"/>
                <w:color w:val="auto"/>
              </w:rPr>
            </w:pPr>
            <w:hyperlink w:anchor="page9">
              <w:r>
                <w:rPr>
                  <w:rFonts w:ascii="Arial" w:cs="Arial" w:eastAsia="Arial" w:hAnsi="Arial"/>
                  <w:sz w:val="24"/>
                  <w:szCs w:val="24"/>
                  <w:color w:val="auto"/>
                </w:rPr>
                <w:t>Summary</w:t>
              </w:r>
            </w:hyperlink>
          </w:p>
        </w:tc>
        <w:tc>
          <w:tcPr>
            <w:tcW w:w="3220" w:type="dxa"/>
            <w:vAlign w:val="bottom"/>
          </w:tcPr>
          <w:p>
            <w:pPr>
              <w:jc w:val="right"/>
              <w:spacing w:after="0"/>
              <w:rPr>
                <w:rFonts w:ascii="Arial" w:cs="Arial" w:eastAsia="Arial" w:hAnsi="Arial"/>
                <w:sz w:val="24"/>
                <w:szCs w:val="24"/>
                <w:b w:val="1"/>
                <w:bCs w:val="1"/>
                <w:color w:val="auto"/>
              </w:rPr>
            </w:pPr>
            <w:hyperlink w:anchor="page9">
              <w:r>
                <w:rPr>
                  <w:rFonts w:ascii="Arial" w:cs="Arial" w:eastAsia="Arial" w:hAnsi="Arial"/>
                  <w:sz w:val="24"/>
                  <w:szCs w:val="24"/>
                  <w:b w:val="1"/>
                  <w:bCs w:val="1"/>
                  <w:color w:val="auto"/>
                </w:rPr>
                <w:t>8</w:t>
              </w:r>
            </w:hyperlink>
          </w:p>
        </w:tc>
      </w:tr>
      <w:tr>
        <w:trPr>
          <w:trHeight w:val="495"/>
        </w:trPr>
        <w:tc>
          <w:tcPr>
            <w:tcW w:w="6160" w:type="dxa"/>
            <w:vAlign w:val="bottom"/>
          </w:tcPr>
          <w:p>
            <w:pPr>
              <w:spacing w:after="0"/>
              <w:rPr>
                <w:rFonts w:ascii="Arial" w:cs="Arial" w:eastAsia="Arial" w:hAnsi="Arial"/>
                <w:sz w:val="24"/>
                <w:szCs w:val="24"/>
                <w:color w:val="auto"/>
              </w:rPr>
            </w:pPr>
            <w:hyperlink w:anchor="page10">
              <w:r>
                <w:rPr>
                  <w:rFonts w:ascii="Arial" w:cs="Arial" w:eastAsia="Arial" w:hAnsi="Arial"/>
                  <w:sz w:val="24"/>
                  <w:szCs w:val="24"/>
                  <w:color w:val="auto"/>
                </w:rPr>
                <w:t>Read Receipt</w:t>
              </w:r>
            </w:hyperlink>
          </w:p>
        </w:tc>
        <w:tc>
          <w:tcPr>
            <w:tcW w:w="3220" w:type="dxa"/>
            <w:vAlign w:val="bottom"/>
          </w:tcPr>
          <w:p>
            <w:pPr>
              <w:jc w:val="right"/>
              <w:spacing w:after="0"/>
              <w:rPr>
                <w:rFonts w:ascii="Arial" w:cs="Arial" w:eastAsia="Arial" w:hAnsi="Arial"/>
                <w:sz w:val="24"/>
                <w:szCs w:val="24"/>
                <w:b w:val="1"/>
                <w:bCs w:val="1"/>
                <w:color w:val="auto"/>
              </w:rPr>
            </w:pPr>
            <w:hyperlink w:anchor="page10">
              <w:r>
                <w:rPr>
                  <w:rFonts w:ascii="Arial" w:cs="Arial" w:eastAsia="Arial" w:hAnsi="Arial"/>
                  <w:sz w:val="24"/>
                  <w:szCs w:val="24"/>
                  <w:b w:val="1"/>
                  <w:bCs w:val="1"/>
                  <w:color w:val="auto"/>
                </w:rPr>
                <w:t>8</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4159250</wp:posOffset>
            </wp:positionV>
            <wp:extent cx="304800" cy="3048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tabs>
          <w:tab w:leader="none" w:pos="7000" w:val="left"/>
        </w:tabs>
        <w:rPr>
          <w:sz w:val="20"/>
          <w:szCs w:val="20"/>
          <w:color w:val="auto"/>
        </w:rPr>
      </w:pPr>
      <w:r>
        <w:rPr>
          <w:rFonts w:ascii="Arial" w:cs="Arial" w:eastAsia="Arial" w:hAnsi="Arial"/>
          <w:sz w:val="16"/>
          <w:szCs w:val="16"/>
          <w:b w:val="1"/>
          <w:bCs w:val="1"/>
          <w:color w:val="434343"/>
        </w:rPr>
        <w:t>Page 2</w:t>
      </w:r>
      <w:r>
        <w:rPr>
          <w:rFonts w:ascii="Arial" w:cs="Arial" w:eastAsia="Arial" w:hAnsi="Arial"/>
          <w:sz w:val="16"/>
          <w:szCs w:val="16"/>
          <w:color w:val="434343"/>
        </w:rPr>
        <w:t xml:space="preserve"> • 2020 Wizeline - Wizeline Inclusion &amp; Anti-Harassment Policy|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40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19050</wp:posOffset>
            </wp:positionV>
            <wp:extent cx="1952625" cy="10039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1952625" cy="10039350"/>
                    </a:xfrm>
                    <a:prstGeom prst="rect">
                      <a:avLst/>
                    </a:prstGeom>
                    <a:noFill/>
                  </pic:spPr>
                </pic:pic>
              </a:graphicData>
            </a:graphic>
          </wp:anchor>
        </w:drawing>
        <w:drawing>
          <wp:anchor simplePos="0" relativeHeight="251657728" behindDoc="1" locked="0" layoutInCell="0" allowOverlap="1">
            <wp:simplePos x="0" y="0"/>
            <wp:positionH relativeFrom="page">
              <wp:posOffset>6267450</wp:posOffset>
            </wp:positionH>
            <wp:positionV relativeFrom="page">
              <wp:posOffset>276225</wp:posOffset>
            </wp:positionV>
            <wp:extent cx="1000125" cy="2286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Wizeline’s Vision for Inclusion</w:t>
      </w:r>
    </w:p>
    <w:p>
      <w:pPr>
        <w:spacing w:after="0" w:line="218" w:lineRule="exact"/>
        <w:rPr>
          <w:sz w:val="20"/>
          <w:szCs w:val="20"/>
          <w:color w:val="auto"/>
        </w:rPr>
      </w:pPr>
    </w:p>
    <w:p>
      <w:pPr>
        <w:jc w:val="both"/>
        <w:ind w:left="720"/>
        <w:spacing w:after="0" w:line="290" w:lineRule="auto"/>
        <w:rPr>
          <w:sz w:val="20"/>
          <w:szCs w:val="20"/>
          <w:color w:val="auto"/>
        </w:rPr>
      </w:pPr>
      <w:r>
        <w:rPr>
          <w:rFonts w:ascii="Arial" w:cs="Arial" w:eastAsia="Arial" w:hAnsi="Arial"/>
          <w:sz w:val="24"/>
          <w:szCs w:val="24"/>
          <w:color w:val="auto"/>
        </w:rPr>
        <w:t>Wizeline creates and fosters a diverse, inclusive, and harassment-free workplace in which all can achieve their full potential, leading to company, customer, and community success. Wizeliners freely contribute ideas, empathize with each other, provide constructive feedback, and can identify and address what prevents them from being included or respected.</w:t>
      </w:r>
    </w:p>
    <w:p>
      <w:pPr>
        <w:spacing w:after="0" w:line="178" w:lineRule="exact"/>
        <w:rPr>
          <w:sz w:val="20"/>
          <w:szCs w:val="20"/>
          <w:color w:val="auto"/>
        </w:rPr>
      </w:pPr>
    </w:p>
    <w:p>
      <w:pPr>
        <w:ind w:left="720"/>
        <w:spacing w:after="0"/>
        <w:rPr>
          <w:sz w:val="20"/>
          <w:szCs w:val="20"/>
          <w:color w:val="auto"/>
        </w:rPr>
      </w:pPr>
      <w:r>
        <w:rPr>
          <w:rFonts w:ascii="Arial" w:cs="Arial" w:eastAsia="Arial" w:hAnsi="Arial"/>
          <w:sz w:val="24"/>
          <w:szCs w:val="24"/>
          <w:color w:val="auto"/>
        </w:rPr>
        <w:t>All are welcome here.</w:t>
      </w:r>
    </w:p>
    <w:p>
      <w:pPr>
        <w:spacing w:after="0" w:line="259"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Purpose</w:t>
      </w:r>
    </w:p>
    <w:p>
      <w:pPr>
        <w:spacing w:after="0" w:line="293" w:lineRule="exact"/>
        <w:rPr>
          <w:sz w:val="20"/>
          <w:szCs w:val="20"/>
          <w:color w:val="auto"/>
        </w:rPr>
      </w:pPr>
    </w:p>
    <w:p>
      <w:pPr>
        <w:jc w:val="both"/>
        <w:ind w:left="720"/>
        <w:spacing w:after="0" w:line="288" w:lineRule="auto"/>
        <w:rPr>
          <w:sz w:val="20"/>
          <w:szCs w:val="20"/>
          <w:color w:val="auto"/>
        </w:rPr>
      </w:pPr>
      <w:r>
        <w:rPr>
          <w:rFonts w:ascii="Arial" w:cs="Arial" w:eastAsia="Arial" w:hAnsi="Arial"/>
          <w:sz w:val="24"/>
          <w:szCs w:val="24"/>
          <w:color w:val="auto"/>
        </w:rPr>
        <w:t>Wizeline celebrates, honors, and embraces diversity and we believe it is essential to build and maintain a work community in which every person's safety, dignity, and autonomy are respected. As a result, Wizeline is frmly committed to providing an inclusive and harassment-free work environment for everyone, including underrepresented minorities, regardless of gender identity and expression, sexual orientation, disability status, physical appearance, ethnicity, nationality, racial afliation, age, religion, or social identity. Wizeline does not tolerate harassment of its employees in any form. We take all violations of our anti-harassment policy seriously and will respond to all claims of harassment swiftly and appropriately.</w:t>
      </w:r>
    </w:p>
    <w:p>
      <w:pPr>
        <w:spacing w:after="0" w:line="184" w:lineRule="exact"/>
        <w:rPr>
          <w:sz w:val="20"/>
          <w:szCs w:val="20"/>
          <w:color w:val="auto"/>
        </w:rPr>
      </w:pPr>
    </w:p>
    <w:p>
      <w:pPr>
        <w:jc w:val="both"/>
        <w:ind w:left="720"/>
        <w:spacing w:after="0" w:line="311" w:lineRule="auto"/>
        <w:rPr>
          <w:rFonts w:ascii="Arial" w:cs="Arial" w:eastAsia="Arial" w:hAnsi="Arial"/>
          <w:sz w:val="24"/>
          <w:szCs w:val="24"/>
          <w:color w:val="auto"/>
        </w:rPr>
      </w:pPr>
      <w:r>
        <w:rPr>
          <w:rFonts w:ascii="Arial" w:cs="Arial" w:eastAsia="Arial" w:hAnsi="Arial"/>
          <w:sz w:val="24"/>
          <w:szCs w:val="24"/>
          <w:color w:val="auto"/>
        </w:rPr>
        <w:t>*California Wizeliners: please refer to</w:t>
      </w:r>
      <w:r>
        <w:rPr>
          <w:rFonts w:ascii="Arial" w:cs="Arial" w:eastAsia="Arial" w:hAnsi="Arial"/>
          <w:sz w:val="24"/>
          <w:szCs w:val="24"/>
          <w:color w:val="1155CC"/>
        </w:rPr>
        <w:t xml:space="preserve"> </w:t>
      </w:r>
      <w:hyperlink r:id="rId21">
        <w:r>
          <w:rPr>
            <w:rFonts w:ascii="Arial" w:cs="Arial" w:eastAsia="Arial" w:hAnsi="Arial"/>
            <w:sz w:val="24"/>
            <w:szCs w:val="24"/>
            <w:color w:val="1155CC"/>
          </w:rPr>
          <w:t>this website</w:t>
        </w:r>
        <w:r>
          <w:rPr>
            <w:rFonts w:ascii="Arial" w:cs="Arial" w:eastAsia="Arial" w:hAnsi="Arial"/>
            <w:sz w:val="24"/>
            <w:szCs w:val="24"/>
            <w:color w:val="auto"/>
          </w:rPr>
          <w:t xml:space="preserve"> </w:t>
        </w:r>
      </w:hyperlink>
      <w:r>
        <w:rPr>
          <w:rFonts w:ascii="Arial" w:cs="Arial" w:eastAsia="Arial" w:hAnsi="Arial"/>
          <w:sz w:val="24"/>
          <w:szCs w:val="24"/>
          <w:color w:val="auto"/>
        </w:rPr>
        <w:t>to learn about and review California-specifc policies and procedures related to discrimination, harassment, and retaliation.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3251200</wp:posOffset>
                </wp:positionH>
                <wp:positionV relativeFrom="paragraph">
                  <wp:posOffset>-294640</wp:posOffset>
                </wp:positionV>
                <wp:extent cx="10033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03300" cy="4763"/>
                        </a:xfrm>
                        <a:prstGeom prst="line">
                          <a:avLst/>
                        </a:prstGeom>
                        <a:solidFill>
                          <a:srgbClr val="FFFFFF"/>
                        </a:solidFill>
                        <a:ln w="12700">
                          <a:solidFill>
                            <a:srgbClr val="1155CC"/>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23.1999pt" to="335pt,-23.1999pt" o:allowincell="f" strokecolor="#1155CC" strokeweight="1pt"/>
            </w:pict>
          </mc:Fallback>
        </mc:AlternateContent>
      </w:r>
    </w:p>
    <w:p>
      <w:pPr>
        <w:spacing w:after="0" w:line="200" w:lineRule="exact"/>
        <w:rPr>
          <w:sz w:val="20"/>
          <w:szCs w:val="20"/>
          <w:color w:val="auto"/>
        </w:rPr>
      </w:pPr>
    </w:p>
    <w:p>
      <w:pPr>
        <w:spacing w:after="0" w:line="259"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Expectations and Policy</w:t>
      </w:r>
    </w:p>
    <w:p>
      <w:pPr>
        <w:spacing w:after="0" w:line="218" w:lineRule="exact"/>
        <w:rPr>
          <w:sz w:val="20"/>
          <w:szCs w:val="20"/>
          <w:color w:val="auto"/>
        </w:rPr>
      </w:pPr>
    </w:p>
    <w:p>
      <w:pPr>
        <w:ind w:left="720"/>
        <w:spacing w:after="0"/>
        <w:rPr>
          <w:sz w:val="20"/>
          <w:szCs w:val="20"/>
          <w:color w:val="auto"/>
        </w:rPr>
      </w:pPr>
      <w:r>
        <w:rPr>
          <w:rFonts w:ascii="Arial" w:cs="Arial" w:eastAsia="Arial" w:hAnsi="Arial"/>
          <w:sz w:val="24"/>
          <w:szCs w:val="24"/>
          <w:color w:val="auto"/>
        </w:rPr>
        <w:t>As a Wizeline employee, you are expected to:</w:t>
      </w:r>
    </w:p>
    <w:p>
      <w:pPr>
        <w:spacing w:after="0" w:line="249" w:lineRule="exact"/>
        <w:rPr>
          <w:sz w:val="20"/>
          <w:szCs w:val="20"/>
          <w:color w:val="auto"/>
        </w:rPr>
      </w:pPr>
    </w:p>
    <w:p>
      <w:pPr>
        <w:jc w:val="both"/>
        <w:ind w:left="1440" w:hanging="360"/>
        <w:spacing w:after="0" w:line="304" w:lineRule="auto"/>
        <w:tabs>
          <w:tab w:leader="none" w:pos="1440" w:val="left"/>
        </w:tabs>
        <w:numPr>
          <w:ilvl w:val="0"/>
          <w:numId w:val="1"/>
        </w:numPr>
        <w:rPr>
          <w:rFonts w:ascii="Arial" w:cs="Arial" w:eastAsia="Arial" w:hAnsi="Arial"/>
          <w:sz w:val="23"/>
          <w:szCs w:val="23"/>
          <w:color w:val="auto"/>
        </w:rPr>
      </w:pPr>
      <w:r>
        <w:rPr>
          <w:rFonts w:ascii="Arial" w:cs="Arial" w:eastAsia="Arial" w:hAnsi="Arial"/>
          <w:sz w:val="23"/>
          <w:szCs w:val="23"/>
          <w:color w:val="auto"/>
        </w:rPr>
        <w:t>Be inclusive and empathetic. We want to create an excellent experience for everyone within the Wizeline community: our employees, job candidates, customers, partners, vendors, suppliers, independent contractors, and others (e.g., within our community and with neighbors in shared workspaces). Treat everyone with respect. Acknowledge that everyone deserves to participate in, contribute to and enjoy the Wizeline experience without fear of harassment, discrimination,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241300</wp:posOffset>
            </wp:positionV>
            <wp:extent cx="304800" cy="3048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00" w:lineRule="exact"/>
        <w:rPr>
          <w:sz w:val="20"/>
          <w:szCs w:val="20"/>
          <w:color w:val="auto"/>
        </w:rPr>
      </w:pPr>
    </w:p>
    <w:p>
      <w:pPr>
        <w:spacing w:after="0" w:line="272" w:lineRule="exact"/>
        <w:rPr>
          <w:sz w:val="20"/>
          <w:szCs w:val="20"/>
          <w:color w:val="auto"/>
        </w:rPr>
      </w:pPr>
    </w:p>
    <w:p>
      <w:pPr>
        <w:spacing w:after="0"/>
        <w:tabs>
          <w:tab w:leader="none" w:pos="7000" w:val="left"/>
        </w:tabs>
        <w:rPr>
          <w:sz w:val="20"/>
          <w:szCs w:val="20"/>
          <w:color w:val="auto"/>
        </w:rPr>
      </w:pPr>
      <w:r>
        <w:rPr>
          <w:rFonts w:ascii="Arial" w:cs="Arial" w:eastAsia="Arial" w:hAnsi="Arial"/>
          <w:sz w:val="16"/>
          <w:szCs w:val="16"/>
          <w:b w:val="1"/>
          <w:bCs w:val="1"/>
          <w:color w:val="434343"/>
        </w:rPr>
        <w:t>Page 3</w:t>
      </w:r>
      <w:r>
        <w:rPr>
          <w:rFonts w:ascii="Arial" w:cs="Arial" w:eastAsia="Arial" w:hAnsi="Arial"/>
          <w:sz w:val="16"/>
          <w:szCs w:val="16"/>
          <w:color w:val="434343"/>
        </w:rPr>
        <w:t xml:space="preserve"> • 2020 Wizeline - Wizeline Inclusion &amp; Anti-Harassment Policy|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400" w:gutter="0" w:footer="0" w:header="0"/>
        </w:sectPr>
      </w:pPr>
    </w:p>
    <w:bookmarkStart w:id="3" w:name="page4"/>
    <w:bookmarkEnd w:id="3"/>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19050</wp:posOffset>
            </wp:positionV>
            <wp:extent cx="1952625" cy="10039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1952625" cy="10039350"/>
                    </a:xfrm>
                    <a:prstGeom prst="rect">
                      <a:avLst/>
                    </a:prstGeom>
                    <a:noFill/>
                  </pic:spPr>
                </pic:pic>
              </a:graphicData>
            </a:graphic>
          </wp:anchor>
        </w:drawing>
        <w:drawing>
          <wp:anchor simplePos="0" relativeHeight="251657728" behindDoc="1" locked="0" layoutInCell="0" allowOverlap="1">
            <wp:simplePos x="0" y="0"/>
            <wp:positionH relativeFrom="page">
              <wp:posOffset>6267450</wp:posOffset>
            </wp:positionH>
            <wp:positionV relativeFrom="page">
              <wp:posOffset>276225</wp:posOffset>
            </wp:positionV>
            <wp:extent cx="1000125" cy="2286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r>
    </w:p>
    <w:p>
      <w:pPr>
        <w:jc w:val="both"/>
        <w:ind w:left="1440"/>
        <w:spacing w:after="0" w:line="290" w:lineRule="auto"/>
        <w:rPr>
          <w:sz w:val="20"/>
          <w:szCs w:val="20"/>
          <w:color w:val="auto"/>
        </w:rPr>
      </w:pPr>
      <w:r>
        <w:rPr>
          <w:rFonts w:ascii="Arial" w:cs="Arial" w:eastAsia="Arial" w:hAnsi="Arial"/>
          <w:sz w:val="24"/>
          <w:szCs w:val="24"/>
          <w:color w:val="auto"/>
        </w:rPr>
        <w:t>bullying, stereotyping, or condescension, whether blatant or via microaggressions (everyday verbal or nonverbal negative messages or insinuations). While we encourage fun and humor at Wizeline, jokes should not demean others or make people feel uncomfortable. Practice the platinum rule: treat others the way they want to be treated.</w:t>
      </w:r>
    </w:p>
    <w:p>
      <w:pPr>
        <w:spacing w:after="0" w:line="178" w:lineRule="exact"/>
        <w:rPr>
          <w:sz w:val="20"/>
          <w:szCs w:val="20"/>
          <w:color w:val="auto"/>
        </w:rPr>
      </w:pPr>
    </w:p>
    <w:p>
      <w:pPr>
        <w:jc w:val="both"/>
        <w:ind w:left="1440" w:hanging="360"/>
        <w:spacing w:after="0" w:line="288" w:lineRule="auto"/>
        <w:tabs>
          <w:tab w:leader="none" w:pos="1440" w:val="left"/>
        </w:tabs>
        <w:numPr>
          <w:ilvl w:val="0"/>
          <w:numId w:val="2"/>
        </w:numPr>
        <w:rPr>
          <w:rFonts w:ascii="Arial" w:cs="Arial" w:eastAsia="Arial" w:hAnsi="Arial"/>
          <w:sz w:val="24"/>
          <w:szCs w:val="24"/>
          <w:color w:val="auto"/>
        </w:rPr>
      </w:pPr>
      <w:r>
        <w:rPr>
          <w:rFonts w:ascii="Arial" w:cs="Arial" w:eastAsia="Arial" w:hAnsi="Arial"/>
          <w:sz w:val="24"/>
          <w:szCs w:val="24"/>
          <w:color w:val="auto"/>
        </w:rPr>
        <w:t>Speak up. If you hear or see something that does not support our company values and anti-harassment policy, we encourage you to take action. Individuals who make you or others feel uncomfortable may not be aware of how what they are saying or doing is ofensive or inappropriate. Taking action can mean anything from anonymously submitting a complaint (see “Procedures” section of this policy) to telling a manager about inappropriate conduct to explaining how their behavior runs counter to our values. We strongly encourage you to educate others, politely, about Wizeline’s values and help enforce our anti-harassment policy. Please contact your manager or a member of the People Operations team immediately if you face or witness harassment.</w:t>
      </w:r>
    </w:p>
    <w:p>
      <w:pPr>
        <w:spacing w:after="0" w:line="183" w:lineRule="exact"/>
        <w:rPr>
          <w:rFonts w:ascii="Arial" w:cs="Arial" w:eastAsia="Arial" w:hAnsi="Arial"/>
          <w:sz w:val="24"/>
          <w:szCs w:val="24"/>
          <w:color w:val="auto"/>
        </w:rPr>
      </w:pPr>
    </w:p>
    <w:p>
      <w:pPr>
        <w:jc w:val="both"/>
        <w:ind w:left="1440" w:hanging="360"/>
        <w:spacing w:after="0" w:line="288" w:lineRule="auto"/>
        <w:tabs>
          <w:tab w:leader="none" w:pos="1440" w:val="left"/>
        </w:tabs>
        <w:numPr>
          <w:ilvl w:val="0"/>
          <w:numId w:val="2"/>
        </w:numPr>
        <w:rPr>
          <w:rFonts w:ascii="Arial" w:cs="Arial" w:eastAsia="Arial" w:hAnsi="Arial"/>
          <w:sz w:val="24"/>
          <w:szCs w:val="24"/>
          <w:color w:val="auto"/>
        </w:rPr>
      </w:pPr>
      <w:r>
        <w:rPr>
          <w:rFonts w:ascii="Arial" w:cs="Arial" w:eastAsia="Arial" w:hAnsi="Arial"/>
          <w:sz w:val="24"/>
          <w:szCs w:val="24"/>
          <w:color w:val="auto"/>
        </w:rPr>
        <w:t>Actively participate in making Wizeline a harassment-free workplace. Do not engage in or tolerate harassment or discrimination. Harassment includes, but is not limited to, verbal language related to gender identity and expression, sexual orientation, disability status, physical appearance, ethnicity, nationality, race, age, religion, social identity, or other protected categories and underrepresented minorities. Forms of harassment include, but are not limited to, sexual imagery, deliberate intimidation, stalking, following, harassing photography or recording, ofensive verbal language, inappropriate physical contact, and unwanted sexual attention. Displays of harassment include both in person as well as digitally, whether through emails, text messages, video-conferences, social media channels, etc.</w:t>
      </w:r>
    </w:p>
    <w:p>
      <w:pPr>
        <w:spacing w:after="0" w:line="182" w:lineRule="exact"/>
        <w:rPr>
          <w:rFonts w:ascii="Arial" w:cs="Arial" w:eastAsia="Arial" w:hAnsi="Arial"/>
          <w:sz w:val="24"/>
          <w:szCs w:val="24"/>
          <w:color w:val="auto"/>
        </w:rPr>
      </w:pPr>
    </w:p>
    <w:p>
      <w:pPr>
        <w:jc w:val="both"/>
        <w:ind w:left="1440" w:hanging="360"/>
        <w:spacing w:after="0" w:line="293" w:lineRule="auto"/>
        <w:tabs>
          <w:tab w:leader="none" w:pos="1440" w:val="left"/>
        </w:tabs>
        <w:numPr>
          <w:ilvl w:val="0"/>
          <w:numId w:val="2"/>
        </w:numPr>
        <w:rPr>
          <w:rFonts w:ascii="Arial" w:cs="Arial" w:eastAsia="Arial" w:hAnsi="Arial"/>
          <w:sz w:val="24"/>
          <w:szCs w:val="24"/>
          <w:color w:val="auto"/>
        </w:rPr>
      </w:pPr>
      <w:r>
        <w:rPr>
          <w:rFonts w:ascii="Arial" w:cs="Arial" w:eastAsia="Arial" w:hAnsi="Arial"/>
          <w:sz w:val="24"/>
          <w:szCs w:val="24"/>
          <w:color w:val="auto"/>
        </w:rPr>
        <w:t>Practice Wizeline’s core values. Company culture is based on underlying attitudes and espoused values. As a Wizeline employee, you contribute to our company culture by living the following commitments:</w:t>
      </w:r>
    </w:p>
    <w:p>
      <w:pPr>
        <w:spacing w:after="0" w:line="174" w:lineRule="exact"/>
        <w:rPr>
          <w:rFonts w:ascii="Arial" w:cs="Arial" w:eastAsia="Arial" w:hAnsi="Arial"/>
          <w:sz w:val="24"/>
          <w:szCs w:val="24"/>
          <w:color w:val="auto"/>
        </w:rPr>
      </w:pPr>
    </w:p>
    <w:p>
      <w:pPr>
        <w:ind w:left="2160" w:hanging="360"/>
        <w:spacing w:after="0" w:line="299" w:lineRule="auto"/>
        <w:tabs>
          <w:tab w:leader="none" w:pos="2160" w:val="left"/>
        </w:tabs>
        <w:numPr>
          <w:ilvl w:val="1"/>
          <w:numId w:val="2"/>
        </w:numPr>
        <w:rPr>
          <w:rFonts w:ascii="Arial" w:cs="Arial" w:eastAsia="Arial" w:hAnsi="Arial"/>
          <w:sz w:val="24"/>
          <w:szCs w:val="24"/>
          <w:color w:val="auto"/>
        </w:rPr>
      </w:pPr>
      <w:r>
        <w:rPr>
          <w:rFonts w:ascii="Arial" w:cs="Arial" w:eastAsia="Arial" w:hAnsi="Arial"/>
          <w:sz w:val="24"/>
          <w:szCs w:val="24"/>
          <w:color w:val="auto"/>
        </w:rPr>
        <w:t>We hire incredibly talented people and we help them to achieve their potential.</w:t>
      </w:r>
    </w:p>
    <w:p>
      <w:pPr>
        <w:spacing w:after="0" w:line="167" w:lineRule="exact"/>
        <w:rPr>
          <w:rFonts w:ascii="Arial" w:cs="Arial" w:eastAsia="Arial" w:hAnsi="Arial"/>
          <w:sz w:val="24"/>
          <w:szCs w:val="24"/>
          <w:color w:val="auto"/>
        </w:rPr>
      </w:pPr>
    </w:p>
    <w:p>
      <w:pPr>
        <w:ind w:left="2160" w:hanging="360"/>
        <w:spacing w:after="0"/>
        <w:tabs>
          <w:tab w:leader="none" w:pos="2160" w:val="left"/>
        </w:tabs>
        <w:numPr>
          <w:ilvl w:val="1"/>
          <w:numId w:val="2"/>
        </w:numPr>
        <w:rPr>
          <w:rFonts w:ascii="Arial" w:cs="Arial" w:eastAsia="Arial" w:hAnsi="Arial"/>
          <w:sz w:val="24"/>
          <w:szCs w:val="24"/>
          <w:color w:val="auto"/>
        </w:rPr>
      </w:pPr>
      <w:r>
        <w:rPr>
          <w:rFonts w:ascii="Arial" w:cs="Arial" w:eastAsia="Arial" w:hAnsi="Arial"/>
          <w:sz w:val="24"/>
          <w:szCs w:val="24"/>
          <w:color w:val="auto"/>
        </w:rPr>
        <w:t>We exceed expectations, are ethical, and deliver value.</w:t>
      </w:r>
    </w:p>
    <w:p>
      <w:pPr>
        <w:spacing w:after="0" w:line="249" w:lineRule="exact"/>
        <w:rPr>
          <w:rFonts w:ascii="Arial" w:cs="Arial" w:eastAsia="Arial" w:hAnsi="Arial"/>
          <w:sz w:val="24"/>
          <w:szCs w:val="24"/>
          <w:color w:val="auto"/>
        </w:rPr>
      </w:pPr>
    </w:p>
    <w:p>
      <w:pPr>
        <w:ind w:left="2160" w:hanging="360"/>
        <w:spacing w:after="0"/>
        <w:tabs>
          <w:tab w:leader="none" w:pos="2160" w:val="left"/>
        </w:tabs>
        <w:numPr>
          <w:ilvl w:val="1"/>
          <w:numId w:val="2"/>
        </w:numPr>
        <w:rPr>
          <w:rFonts w:ascii="Arial" w:cs="Arial" w:eastAsia="Arial" w:hAnsi="Arial"/>
          <w:sz w:val="24"/>
          <w:szCs w:val="24"/>
          <w:color w:val="auto"/>
        </w:rPr>
      </w:pPr>
      <w:r>
        <w:rPr>
          <w:rFonts w:ascii="Arial" w:cs="Arial" w:eastAsia="Arial" w:hAnsi="Arial"/>
          <w:sz w:val="24"/>
          <w:szCs w:val="24"/>
          <w:color w:val="auto"/>
        </w:rPr>
        <w:t>We develop great products that make other companies better.</w:t>
      </w:r>
    </w:p>
    <w:p>
      <w:pPr>
        <w:spacing w:after="0" w:line="249" w:lineRule="exact"/>
        <w:rPr>
          <w:rFonts w:ascii="Arial" w:cs="Arial" w:eastAsia="Arial" w:hAnsi="Arial"/>
          <w:sz w:val="24"/>
          <w:szCs w:val="24"/>
          <w:color w:val="auto"/>
        </w:rPr>
      </w:pPr>
    </w:p>
    <w:p>
      <w:pPr>
        <w:ind w:left="2160" w:hanging="360"/>
        <w:spacing w:after="0"/>
        <w:tabs>
          <w:tab w:leader="none" w:pos="2160" w:val="left"/>
        </w:tabs>
        <w:numPr>
          <w:ilvl w:val="1"/>
          <w:numId w:val="2"/>
        </w:numPr>
        <w:rPr>
          <w:rFonts w:ascii="Arial" w:cs="Arial" w:eastAsia="Arial" w:hAnsi="Arial"/>
          <w:sz w:val="24"/>
          <w:szCs w:val="24"/>
          <w:color w:val="auto"/>
        </w:rPr>
      </w:pPr>
      <w:r>
        <w:rPr>
          <w:rFonts w:ascii="Arial" w:cs="Arial" w:eastAsia="Arial" w:hAnsi="Arial"/>
          <w:sz w:val="24"/>
          <w:szCs w:val="24"/>
          <w:color w:val="auto"/>
        </w:rPr>
        <w:t>We support innovation and experimentation.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380365</wp:posOffset>
            </wp:positionV>
            <wp:extent cx="304800" cy="3048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tabs>
          <w:tab w:leader="none" w:pos="7000" w:val="left"/>
        </w:tabs>
        <w:rPr>
          <w:sz w:val="20"/>
          <w:szCs w:val="20"/>
          <w:color w:val="auto"/>
        </w:rPr>
      </w:pPr>
      <w:r>
        <w:rPr>
          <w:rFonts w:ascii="Arial" w:cs="Arial" w:eastAsia="Arial" w:hAnsi="Arial"/>
          <w:sz w:val="16"/>
          <w:szCs w:val="16"/>
          <w:b w:val="1"/>
          <w:bCs w:val="1"/>
          <w:color w:val="434343"/>
        </w:rPr>
        <w:t>Page 4</w:t>
      </w:r>
      <w:r>
        <w:rPr>
          <w:rFonts w:ascii="Arial" w:cs="Arial" w:eastAsia="Arial" w:hAnsi="Arial"/>
          <w:sz w:val="16"/>
          <w:szCs w:val="16"/>
          <w:color w:val="434343"/>
        </w:rPr>
        <w:t xml:space="preserve"> • 2020 Wizeline - Wizeline Inclusion &amp; Anti-Harassment Policy|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400" w:gutter="0" w:footer="0" w:header="0"/>
        </w:sectPr>
      </w:pPr>
    </w:p>
    <w:bookmarkStart w:id="4" w:name="page5"/>
    <w:bookmarkEnd w:id="4"/>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19050</wp:posOffset>
            </wp:positionV>
            <wp:extent cx="1952625" cy="10039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1952625" cy="10039350"/>
                    </a:xfrm>
                    <a:prstGeom prst="rect">
                      <a:avLst/>
                    </a:prstGeom>
                    <a:noFill/>
                  </pic:spPr>
                </pic:pic>
              </a:graphicData>
            </a:graphic>
          </wp:anchor>
        </w:drawing>
        <w:drawing>
          <wp:anchor simplePos="0" relativeHeight="251657728" behindDoc="1" locked="0" layoutInCell="0" allowOverlap="1">
            <wp:simplePos x="0" y="0"/>
            <wp:positionH relativeFrom="page">
              <wp:posOffset>6267450</wp:posOffset>
            </wp:positionH>
            <wp:positionV relativeFrom="page">
              <wp:posOffset>276225</wp:posOffset>
            </wp:positionV>
            <wp:extent cx="1000125" cy="2286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r>
    </w:p>
    <w:p>
      <w:pPr>
        <w:ind w:left="2160" w:hanging="360"/>
        <w:spacing w:after="0"/>
        <w:tabs>
          <w:tab w:leader="none" w:pos="2160" w:val="left"/>
        </w:tabs>
        <w:numPr>
          <w:ilvl w:val="0"/>
          <w:numId w:val="3"/>
        </w:numPr>
        <w:rPr>
          <w:rFonts w:ascii="Arial" w:cs="Arial" w:eastAsia="Arial" w:hAnsi="Arial"/>
          <w:sz w:val="24"/>
          <w:szCs w:val="24"/>
          <w:color w:val="auto"/>
        </w:rPr>
      </w:pPr>
      <w:r>
        <w:rPr>
          <w:rFonts w:ascii="Arial" w:cs="Arial" w:eastAsia="Arial" w:hAnsi="Arial"/>
          <w:sz w:val="24"/>
          <w:szCs w:val="24"/>
          <w:color w:val="auto"/>
        </w:rPr>
        <w:t>We are building a proftable company that does well and does good.</w:t>
      </w:r>
    </w:p>
    <w:p>
      <w:pPr>
        <w:spacing w:after="0" w:line="249" w:lineRule="exact"/>
        <w:rPr>
          <w:sz w:val="20"/>
          <w:szCs w:val="20"/>
          <w:color w:val="auto"/>
        </w:rPr>
      </w:pPr>
    </w:p>
    <w:p>
      <w:pPr>
        <w:jc w:val="both"/>
        <w:ind w:left="720"/>
        <w:spacing w:after="0" w:line="299" w:lineRule="auto"/>
        <w:rPr>
          <w:sz w:val="20"/>
          <w:szCs w:val="20"/>
          <w:color w:val="auto"/>
        </w:rPr>
      </w:pPr>
      <w:r>
        <w:rPr>
          <w:rFonts w:ascii="Arial" w:cs="Arial" w:eastAsia="Arial" w:hAnsi="Arial"/>
          <w:sz w:val="24"/>
          <w:szCs w:val="24"/>
          <w:color w:val="auto"/>
        </w:rPr>
        <w:t>Our anti-harassment policy stands to support these core values, which shape our company culture and enable us to do our best work.</w:t>
      </w:r>
    </w:p>
    <w:p>
      <w:pPr>
        <w:spacing w:after="0" w:line="167" w:lineRule="exact"/>
        <w:rPr>
          <w:sz w:val="20"/>
          <w:szCs w:val="20"/>
          <w:color w:val="auto"/>
        </w:rPr>
      </w:pPr>
    </w:p>
    <w:p>
      <w:pPr>
        <w:jc w:val="both"/>
        <w:ind w:left="720"/>
        <w:spacing w:after="0" w:line="293" w:lineRule="auto"/>
        <w:rPr>
          <w:sz w:val="20"/>
          <w:szCs w:val="20"/>
          <w:color w:val="auto"/>
        </w:rPr>
      </w:pPr>
      <w:r>
        <w:rPr>
          <w:rFonts w:ascii="Arial" w:cs="Arial" w:eastAsia="Arial" w:hAnsi="Arial"/>
          <w:sz w:val="24"/>
          <w:szCs w:val="24"/>
          <w:color w:val="auto"/>
        </w:rPr>
        <w:t>Harassment includes a broad spectrum of conduct, including harassment and/or bullying based on gender identity, expression, sexual orientation, race, age, religion, marital status, position, stature, or disability.</w:t>
      </w:r>
    </w:p>
    <w:p>
      <w:pPr>
        <w:spacing w:after="0" w:line="174" w:lineRule="exact"/>
        <w:rPr>
          <w:sz w:val="20"/>
          <w:szCs w:val="20"/>
          <w:color w:val="auto"/>
        </w:rPr>
      </w:pPr>
    </w:p>
    <w:p>
      <w:pPr>
        <w:ind w:left="720"/>
        <w:spacing w:after="0"/>
        <w:rPr>
          <w:sz w:val="20"/>
          <w:szCs w:val="20"/>
          <w:color w:val="auto"/>
        </w:rPr>
      </w:pPr>
      <w:r>
        <w:rPr>
          <w:rFonts w:ascii="Arial" w:cs="Arial" w:eastAsia="Arial" w:hAnsi="Arial"/>
          <w:sz w:val="24"/>
          <w:szCs w:val="24"/>
          <w:color w:val="auto"/>
        </w:rPr>
        <w:t>Examples of unacceptable behavior include:</w:t>
      </w:r>
    </w:p>
    <w:p>
      <w:pPr>
        <w:spacing w:after="0" w:line="249" w:lineRule="exact"/>
        <w:rPr>
          <w:sz w:val="20"/>
          <w:szCs w:val="20"/>
          <w:color w:val="auto"/>
        </w:rPr>
      </w:pPr>
    </w:p>
    <w:p>
      <w:pPr>
        <w:ind w:left="1440" w:hanging="360"/>
        <w:spacing w:after="0" w:line="299" w:lineRule="auto"/>
        <w:tabs>
          <w:tab w:leader="none" w:pos="1440" w:val="left"/>
        </w:tabs>
        <w:numPr>
          <w:ilvl w:val="0"/>
          <w:numId w:val="4"/>
        </w:numPr>
        <w:rPr>
          <w:rFonts w:ascii="Arial" w:cs="Arial" w:eastAsia="Arial" w:hAnsi="Arial"/>
          <w:sz w:val="24"/>
          <w:szCs w:val="24"/>
          <w:color w:val="auto"/>
        </w:rPr>
      </w:pPr>
      <w:r>
        <w:rPr>
          <w:rFonts w:ascii="Arial" w:cs="Arial" w:eastAsia="Arial" w:hAnsi="Arial"/>
          <w:sz w:val="24"/>
          <w:szCs w:val="24"/>
          <w:color w:val="auto"/>
        </w:rPr>
        <w:t>Unwanted sexual advances including verbal propositions, requests, comments, or sexual advances</w:t>
      </w:r>
    </w:p>
    <w:p>
      <w:pPr>
        <w:spacing w:after="0" w:line="167" w:lineRule="exact"/>
        <w:rPr>
          <w:rFonts w:ascii="Arial" w:cs="Arial" w:eastAsia="Arial" w:hAnsi="Arial"/>
          <w:sz w:val="24"/>
          <w:szCs w:val="24"/>
          <w:color w:val="auto"/>
        </w:rPr>
      </w:pPr>
    </w:p>
    <w:p>
      <w:pPr>
        <w:jc w:val="both"/>
        <w:ind w:left="1440" w:hanging="360"/>
        <w:spacing w:after="0" w:line="291" w:lineRule="auto"/>
        <w:tabs>
          <w:tab w:leader="none" w:pos="1440" w:val="left"/>
        </w:tabs>
        <w:numPr>
          <w:ilvl w:val="0"/>
          <w:numId w:val="4"/>
        </w:numPr>
        <w:rPr>
          <w:rFonts w:ascii="Arial" w:cs="Arial" w:eastAsia="Arial" w:hAnsi="Arial"/>
          <w:sz w:val="24"/>
          <w:szCs w:val="24"/>
          <w:color w:val="auto"/>
        </w:rPr>
      </w:pPr>
      <w:r>
        <w:rPr>
          <w:rFonts w:ascii="Arial" w:cs="Arial" w:eastAsia="Arial" w:hAnsi="Arial"/>
          <w:sz w:val="24"/>
          <w:szCs w:val="24"/>
          <w:color w:val="auto"/>
        </w:rPr>
        <w:t>Ofering an employment beneft (such as a job, raise, promotion, or assistance with one’s career) in exchange for sexual favors, or threatening an employment detriment (such as termination, demotion, or disciplinary action) for an employee’s failure to engage in sexual activity</w:t>
      </w:r>
    </w:p>
    <w:p>
      <w:pPr>
        <w:spacing w:after="0" w:line="176"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4"/>
        </w:numPr>
        <w:rPr>
          <w:rFonts w:ascii="Arial" w:cs="Arial" w:eastAsia="Arial" w:hAnsi="Arial"/>
          <w:sz w:val="24"/>
          <w:szCs w:val="24"/>
          <w:color w:val="auto"/>
        </w:rPr>
      </w:pPr>
      <w:r>
        <w:rPr>
          <w:rFonts w:ascii="Arial" w:cs="Arial" w:eastAsia="Arial" w:hAnsi="Arial"/>
          <w:sz w:val="24"/>
          <w:szCs w:val="24"/>
          <w:color w:val="auto"/>
        </w:rPr>
        <w:t>Leering, making sexual gestures, or displaying sexually suggestive objects, pictures, cartoons, or posters</w:t>
      </w:r>
    </w:p>
    <w:p>
      <w:pPr>
        <w:spacing w:after="0" w:line="167"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4"/>
        </w:numPr>
        <w:rPr>
          <w:rFonts w:ascii="Arial" w:cs="Arial" w:eastAsia="Arial" w:hAnsi="Arial"/>
          <w:sz w:val="24"/>
          <w:szCs w:val="24"/>
          <w:color w:val="auto"/>
        </w:rPr>
      </w:pPr>
      <w:r>
        <w:rPr>
          <w:rFonts w:ascii="Arial" w:cs="Arial" w:eastAsia="Arial" w:hAnsi="Arial"/>
          <w:sz w:val="24"/>
          <w:szCs w:val="24"/>
          <w:color w:val="auto"/>
        </w:rPr>
        <w:t>Sharing sexually-related text messages, emails, videos, or messages via social media during work hours or on company social media</w:t>
      </w:r>
    </w:p>
    <w:p>
      <w:pPr>
        <w:spacing w:after="0" w:line="167"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4"/>
        </w:numPr>
        <w:rPr>
          <w:rFonts w:ascii="Arial" w:cs="Arial" w:eastAsia="Arial" w:hAnsi="Arial"/>
          <w:sz w:val="24"/>
          <w:szCs w:val="24"/>
          <w:color w:val="auto"/>
        </w:rPr>
      </w:pPr>
      <w:r>
        <w:rPr>
          <w:rFonts w:ascii="Arial" w:cs="Arial" w:eastAsia="Arial" w:hAnsi="Arial"/>
          <w:sz w:val="24"/>
          <w:szCs w:val="24"/>
          <w:color w:val="auto"/>
        </w:rPr>
        <w:t>Unwelcome physical conduct, such as touching, sitting too closely, assault, or impeding or blocking movement</w:t>
      </w:r>
    </w:p>
    <w:p>
      <w:pPr>
        <w:spacing w:after="0" w:line="167" w:lineRule="exact"/>
        <w:rPr>
          <w:rFonts w:ascii="Arial" w:cs="Arial" w:eastAsia="Arial" w:hAnsi="Arial"/>
          <w:sz w:val="24"/>
          <w:szCs w:val="24"/>
          <w:color w:val="auto"/>
        </w:rPr>
      </w:pPr>
    </w:p>
    <w:p>
      <w:pPr>
        <w:ind w:left="1440" w:hanging="360"/>
        <w:spacing w:after="0"/>
        <w:tabs>
          <w:tab w:leader="none" w:pos="1440" w:val="left"/>
        </w:tabs>
        <w:numPr>
          <w:ilvl w:val="0"/>
          <w:numId w:val="4"/>
        </w:numPr>
        <w:rPr>
          <w:rFonts w:ascii="Arial" w:cs="Arial" w:eastAsia="Arial" w:hAnsi="Arial"/>
          <w:sz w:val="24"/>
          <w:szCs w:val="24"/>
          <w:color w:val="auto"/>
        </w:rPr>
      </w:pPr>
      <w:r>
        <w:rPr>
          <w:rFonts w:ascii="Arial" w:cs="Arial" w:eastAsia="Arial" w:hAnsi="Arial"/>
          <w:sz w:val="24"/>
          <w:szCs w:val="24"/>
          <w:color w:val="auto"/>
        </w:rPr>
        <w:t>Physical aggression or abuse of any kind</w:t>
      </w:r>
    </w:p>
    <w:p>
      <w:pPr>
        <w:spacing w:after="0" w:line="249"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4"/>
        </w:numPr>
        <w:rPr>
          <w:rFonts w:ascii="Arial" w:cs="Arial" w:eastAsia="Arial" w:hAnsi="Arial"/>
          <w:sz w:val="24"/>
          <w:szCs w:val="24"/>
          <w:color w:val="auto"/>
        </w:rPr>
      </w:pPr>
      <w:r>
        <w:rPr>
          <w:rFonts w:ascii="Arial" w:cs="Arial" w:eastAsia="Arial" w:hAnsi="Arial"/>
          <w:sz w:val="24"/>
          <w:szCs w:val="24"/>
          <w:color w:val="auto"/>
        </w:rPr>
        <w:t>Verbal abuse, hateful/hurtful language, or intimidating or threatening a person by spoken word or online</w:t>
      </w:r>
    </w:p>
    <w:p>
      <w:pPr>
        <w:spacing w:after="0" w:line="167" w:lineRule="exact"/>
        <w:rPr>
          <w:rFonts w:ascii="Arial" w:cs="Arial" w:eastAsia="Arial" w:hAnsi="Arial"/>
          <w:sz w:val="24"/>
          <w:szCs w:val="24"/>
          <w:color w:val="auto"/>
        </w:rPr>
      </w:pPr>
    </w:p>
    <w:p>
      <w:pPr>
        <w:jc w:val="both"/>
        <w:ind w:left="1440" w:hanging="360"/>
        <w:spacing w:after="0" w:line="323" w:lineRule="auto"/>
        <w:tabs>
          <w:tab w:leader="none" w:pos="1440" w:val="left"/>
        </w:tabs>
        <w:numPr>
          <w:ilvl w:val="0"/>
          <w:numId w:val="4"/>
        </w:numPr>
        <w:rPr>
          <w:rFonts w:ascii="Arial" w:cs="Arial" w:eastAsia="Arial" w:hAnsi="Arial"/>
          <w:sz w:val="23"/>
          <w:szCs w:val="23"/>
          <w:color w:val="auto"/>
        </w:rPr>
      </w:pPr>
      <w:r>
        <w:rPr>
          <w:rFonts w:ascii="Arial" w:cs="Arial" w:eastAsia="Arial" w:hAnsi="Arial"/>
          <w:sz w:val="23"/>
          <w:szCs w:val="23"/>
          <w:color w:val="auto"/>
        </w:rPr>
        <w:t>Graphic commentaries about an individual’s body, sexually degrading words used to describe an individual, or suggestive or obscene messages, notes, or invitations</w:t>
      </w:r>
    </w:p>
    <w:p>
      <w:pPr>
        <w:spacing w:after="0" w:line="143" w:lineRule="exact"/>
        <w:rPr>
          <w:rFonts w:ascii="Arial" w:cs="Arial" w:eastAsia="Arial" w:hAnsi="Arial"/>
          <w:sz w:val="23"/>
          <w:szCs w:val="23"/>
          <w:color w:val="auto"/>
        </w:rPr>
      </w:pPr>
    </w:p>
    <w:p>
      <w:pPr>
        <w:jc w:val="both"/>
        <w:ind w:left="1440" w:hanging="360"/>
        <w:spacing w:after="0" w:line="293" w:lineRule="auto"/>
        <w:tabs>
          <w:tab w:leader="none" w:pos="1440" w:val="left"/>
        </w:tabs>
        <w:numPr>
          <w:ilvl w:val="0"/>
          <w:numId w:val="4"/>
        </w:numPr>
        <w:rPr>
          <w:rFonts w:ascii="Arial" w:cs="Arial" w:eastAsia="Arial" w:hAnsi="Arial"/>
          <w:sz w:val="24"/>
          <w:szCs w:val="24"/>
          <w:color w:val="auto"/>
        </w:rPr>
      </w:pPr>
      <w:r>
        <w:rPr>
          <w:rFonts w:ascii="Arial" w:cs="Arial" w:eastAsia="Arial" w:hAnsi="Arial"/>
          <w:sz w:val="24"/>
          <w:szCs w:val="24"/>
          <w:color w:val="auto"/>
        </w:rPr>
        <w:t>Verbal denigration concerning a person’s characteristics such as vocal pitch, facial hair, or the size or shape of a person’s body, including remarks that imply that a male is too feminine or a woman is too masculine</w:t>
      </w:r>
    </w:p>
    <w:p>
      <w:pPr>
        <w:spacing w:after="0" w:line="174"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4"/>
        </w:numPr>
        <w:rPr>
          <w:rFonts w:ascii="Arial" w:cs="Arial" w:eastAsia="Arial" w:hAnsi="Arial"/>
          <w:sz w:val="24"/>
          <w:szCs w:val="24"/>
          <w:color w:val="auto"/>
        </w:rPr>
      </w:pPr>
      <w:r>
        <w:rPr>
          <w:rFonts w:ascii="Arial" w:cs="Arial" w:eastAsia="Arial" w:hAnsi="Arial"/>
          <w:sz w:val="24"/>
          <w:szCs w:val="24"/>
          <w:color w:val="auto"/>
        </w:rPr>
        <w:t>Making ofensive jokes or teasing others (e.g., because of their physical appearance, race, nationality, social identity, etc.) by spoken word or online</w:t>
      </w:r>
    </w:p>
    <w:p>
      <w:pPr>
        <w:spacing w:after="0" w:line="167" w:lineRule="exact"/>
        <w:rPr>
          <w:rFonts w:ascii="Arial" w:cs="Arial" w:eastAsia="Arial" w:hAnsi="Arial"/>
          <w:sz w:val="24"/>
          <w:szCs w:val="24"/>
          <w:color w:val="auto"/>
        </w:rPr>
      </w:pPr>
    </w:p>
    <w:p>
      <w:pPr>
        <w:ind w:left="1440" w:hanging="360"/>
        <w:spacing w:after="0"/>
        <w:tabs>
          <w:tab w:leader="none" w:pos="1440" w:val="left"/>
        </w:tabs>
        <w:numPr>
          <w:ilvl w:val="0"/>
          <w:numId w:val="4"/>
        </w:numPr>
        <w:rPr>
          <w:rFonts w:ascii="Arial" w:cs="Arial" w:eastAsia="Arial" w:hAnsi="Arial"/>
          <w:sz w:val="24"/>
          <w:szCs w:val="24"/>
          <w:color w:val="auto"/>
        </w:rPr>
      </w:pPr>
      <w:r>
        <w:rPr>
          <w:rFonts w:ascii="Arial" w:cs="Arial" w:eastAsia="Arial" w:hAnsi="Arial"/>
          <w:sz w:val="24"/>
          <w:szCs w:val="24"/>
          <w:color w:val="auto"/>
        </w:rPr>
        <w:t>Spreading malicious rumors or gossip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351790</wp:posOffset>
            </wp:positionV>
            <wp:extent cx="304800"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tabs>
          <w:tab w:leader="none" w:pos="7000" w:val="left"/>
        </w:tabs>
        <w:rPr>
          <w:sz w:val="20"/>
          <w:szCs w:val="20"/>
          <w:color w:val="auto"/>
        </w:rPr>
      </w:pPr>
      <w:r>
        <w:rPr>
          <w:rFonts w:ascii="Arial" w:cs="Arial" w:eastAsia="Arial" w:hAnsi="Arial"/>
          <w:sz w:val="16"/>
          <w:szCs w:val="16"/>
          <w:b w:val="1"/>
          <w:bCs w:val="1"/>
          <w:color w:val="434343"/>
        </w:rPr>
        <w:t>Page 5</w:t>
      </w:r>
      <w:r>
        <w:rPr>
          <w:rFonts w:ascii="Arial" w:cs="Arial" w:eastAsia="Arial" w:hAnsi="Arial"/>
          <w:sz w:val="16"/>
          <w:szCs w:val="16"/>
          <w:color w:val="434343"/>
        </w:rPr>
        <w:t xml:space="preserve"> • 2020 Wizeline - Wizeline Inclusion &amp; Anti-Harassment Policy|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400" w:gutter="0" w:footer="0" w:header="0"/>
        </w:sectPr>
      </w:pPr>
    </w:p>
    <w:bookmarkStart w:id="5" w:name="page6"/>
    <w:bookmarkEnd w:id="5"/>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19050</wp:posOffset>
            </wp:positionV>
            <wp:extent cx="1952625" cy="10039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1952625" cy="10039350"/>
                    </a:xfrm>
                    <a:prstGeom prst="rect">
                      <a:avLst/>
                    </a:prstGeom>
                    <a:noFill/>
                  </pic:spPr>
                </pic:pic>
              </a:graphicData>
            </a:graphic>
          </wp:anchor>
        </w:drawing>
        <w:drawing>
          <wp:anchor simplePos="0" relativeHeight="251657728" behindDoc="1" locked="0" layoutInCell="0" allowOverlap="1">
            <wp:simplePos x="0" y="0"/>
            <wp:positionH relativeFrom="page">
              <wp:posOffset>6267450</wp:posOffset>
            </wp:positionH>
            <wp:positionV relativeFrom="page">
              <wp:posOffset>276225</wp:posOffset>
            </wp:positionV>
            <wp:extent cx="1000125" cy="2286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r>
    </w:p>
    <w:p>
      <w:pPr>
        <w:ind w:left="1440" w:hanging="360"/>
        <w:spacing w:after="0" w:line="299" w:lineRule="auto"/>
        <w:tabs>
          <w:tab w:leader="none" w:pos="1440" w:val="left"/>
        </w:tabs>
        <w:numPr>
          <w:ilvl w:val="0"/>
          <w:numId w:val="5"/>
        </w:numPr>
        <w:rPr>
          <w:rFonts w:ascii="Arial" w:cs="Arial" w:eastAsia="Arial" w:hAnsi="Arial"/>
          <w:sz w:val="24"/>
          <w:szCs w:val="24"/>
          <w:color w:val="auto"/>
        </w:rPr>
      </w:pPr>
      <w:r>
        <w:rPr>
          <w:rFonts w:ascii="Arial" w:cs="Arial" w:eastAsia="Arial" w:hAnsi="Arial"/>
          <w:sz w:val="24"/>
          <w:szCs w:val="24"/>
          <w:color w:val="auto"/>
        </w:rPr>
        <w:t>Excluding or isolating someone socially (e.g., forming allies that isolate or exclude others, silencing individuals or not responding to them)</w:t>
      </w:r>
    </w:p>
    <w:p>
      <w:pPr>
        <w:spacing w:after="0" w:line="167" w:lineRule="exact"/>
        <w:rPr>
          <w:rFonts w:ascii="Arial" w:cs="Arial" w:eastAsia="Arial" w:hAnsi="Arial"/>
          <w:sz w:val="24"/>
          <w:szCs w:val="24"/>
          <w:color w:val="auto"/>
        </w:rPr>
      </w:pPr>
    </w:p>
    <w:p>
      <w:pPr>
        <w:ind w:left="1440" w:hanging="360"/>
        <w:spacing w:after="0"/>
        <w:tabs>
          <w:tab w:leader="none" w:pos="1440" w:val="left"/>
        </w:tabs>
        <w:numPr>
          <w:ilvl w:val="0"/>
          <w:numId w:val="5"/>
        </w:numPr>
        <w:rPr>
          <w:rFonts w:ascii="Arial" w:cs="Arial" w:eastAsia="Arial" w:hAnsi="Arial"/>
          <w:sz w:val="24"/>
          <w:szCs w:val="24"/>
          <w:color w:val="auto"/>
        </w:rPr>
      </w:pPr>
      <w:r>
        <w:rPr>
          <w:rFonts w:ascii="Arial" w:cs="Arial" w:eastAsia="Arial" w:hAnsi="Arial"/>
          <w:sz w:val="24"/>
          <w:szCs w:val="24"/>
          <w:color w:val="auto"/>
        </w:rPr>
        <w:t>Belittling a person’s opinions or contributions</w:t>
      </w:r>
    </w:p>
    <w:p>
      <w:pPr>
        <w:spacing w:after="0" w:line="249"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5"/>
        </w:numPr>
        <w:rPr>
          <w:rFonts w:ascii="Arial" w:cs="Arial" w:eastAsia="Arial" w:hAnsi="Arial"/>
          <w:sz w:val="24"/>
          <w:szCs w:val="24"/>
          <w:color w:val="auto"/>
        </w:rPr>
      </w:pPr>
      <w:r>
        <w:rPr>
          <w:rFonts w:ascii="Arial" w:cs="Arial" w:eastAsia="Arial" w:hAnsi="Arial"/>
          <w:sz w:val="24"/>
          <w:szCs w:val="24"/>
          <w:color w:val="auto"/>
        </w:rPr>
        <w:t>Undermining or deliberately impeding a person’s work (e.g., withholding information or purposefully giving wrong information)</w:t>
      </w:r>
    </w:p>
    <w:p>
      <w:pPr>
        <w:spacing w:after="0" w:line="167"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5"/>
        </w:numPr>
        <w:rPr>
          <w:rFonts w:ascii="Arial" w:cs="Arial" w:eastAsia="Arial" w:hAnsi="Arial"/>
          <w:sz w:val="24"/>
          <w:szCs w:val="24"/>
          <w:color w:val="auto"/>
        </w:rPr>
      </w:pPr>
      <w:r>
        <w:rPr>
          <w:rFonts w:ascii="Arial" w:cs="Arial" w:eastAsia="Arial" w:hAnsi="Arial"/>
          <w:sz w:val="24"/>
          <w:szCs w:val="24"/>
          <w:color w:val="auto"/>
        </w:rPr>
        <w:t>Tampering with a person’s belongings, work equipment, or workspace in an unwanted manner</w:t>
      </w:r>
    </w:p>
    <w:p>
      <w:pPr>
        <w:spacing w:after="0" w:line="167" w:lineRule="exact"/>
        <w:rPr>
          <w:sz w:val="20"/>
          <w:szCs w:val="20"/>
          <w:color w:val="auto"/>
        </w:rPr>
      </w:pPr>
    </w:p>
    <w:p>
      <w:pPr>
        <w:jc w:val="both"/>
        <w:ind w:left="720"/>
        <w:spacing w:after="0" w:line="299" w:lineRule="auto"/>
        <w:rPr>
          <w:sz w:val="20"/>
          <w:szCs w:val="20"/>
          <w:color w:val="auto"/>
        </w:rPr>
      </w:pPr>
      <w:r>
        <w:rPr>
          <w:rFonts w:ascii="Arial" w:cs="Arial" w:eastAsia="Arial" w:hAnsi="Arial"/>
          <w:sz w:val="24"/>
          <w:szCs w:val="24"/>
          <w:color w:val="auto"/>
        </w:rPr>
        <w:t>In order to create a truly inclusive workplace, Wizeline discourages you from making fun of others such as unwanted jokes and nicknames based on physical appearances.</w:t>
      </w:r>
    </w:p>
    <w:p>
      <w:pPr>
        <w:spacing w:after="0" w:line="167" w:lineRule="exact"/>
        <w:rPr>
          <w:sz w:val="20"/>
          <w:szCs w:val="20"/>
          <w:color w:val="auto"/>
        </w:rPr>
      </w:pPr>
    </w:p>
    <w:p>
      <w:pPr>
        <w:jc w:val="both"/>
        <w:ind w:left="720"/>
        <w:spacing w:after="0" w:line="293" w:lineRule="auto"/>
        <w:rPr>
          <w:sz w:val="20"/>
          <w:szCs w:val="20"/>
          <w:color w:val="auto"/>
        </w:rPr>
      </w:pPr>
      <w:r>
        <w:rPr>
          <w:rFonts w:ascii="Arial" w:cs="Arial" w:eastAsia="Arial" w:hAnsi="Arial"/>
          <w:sz w:val="24"/>
          <w:szCs w:val="24"/>
          <w:color w:val="auto"/>
        </w:rPr>
        <w:t>Furthermore, Wizeline prohibits employees from engaging in any activity related to the sex trade and human trafcking when traveling for business or as any part of a business, team, or customer activity - whether or not this activity is legal in that country.</w:t>
      </w:r>
    </w:p>
    <w:p>
      <w:pPr>
        <w:spacing w:after="0" w:line="174" w:lineRule="exact"/>
        <w:rPr>
          <w:sz w:val="20"/>
          <w:szCs w:val="20"/>
          <w:color w:val="auto"/>
        </w:rPr>
      </w:pPr>
    </w:p>
    <w:p>
      <w:pPr>
        <w:ind w:left="720"/>
        <w:spacing w:after="0"/>
        <w:rPr>
          <w:sz w:val="20"/>
          <w:szCs w:val="20"/>
          <w:color w:val="auto"/>
        </w:rPr>
      </w:pPr>
      <w:r>
        <w:rPr>
          <w:rFonts w:ascii="Arial" w:cs="Arial" w:eastAsia="Arial" w:hAnsi="Arial"/>
          <w:sz w:val="24"/>
          <w:szCs w:val="24"/>
          <w:color w:val="auto"/>
        </w:rPr>
        <w:t>Examples of appropriate behavior include:</w:t>
      </w:r>
    </w:p>
    <w:p>
      <w:pPr>
        <w:spacing w:after="0" w:line="249" w:lineRule="exact"/>
        <w:rPr>
          <w:sz w:val="20"/>
          <w:szCs w:val="20"/>
          <w:color w:val="auto"/>
        </w:rPr>
      </w:pPr>
    </w:p>
    <w:p>
      <w:pPr>
        <w:ind w:left="1440" w:right="20" w:hanging="360"/>
        <w:spacing w:after="0" w:line="299"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Ofering a polite compliment that is not sexual or ofensive in nature (e.g., positive reinforcement regarding professional activities)</w:t>
      </w:r>
    </w:p>
    <w:p>
      <w:pPr>
        <w:spacing w:after="0" w:line="167" w:lineRule="exact"/>
        <w:rPr>
          <w:rFonts w:ascii="Arial" w:cs="Arial" w:eastAsia="Arial" w:hAnsi="Arial"/>
          <w:sz w:val="24"/>
          <w:szCs w:val="24"/>
          <w:color w:val="auto"/>
        </w:rPr>
      </w:pPr>
    </w:p>
    <w:p>
      <w:pPr>
        <w:ind w:left="1440" w:hanging="360"/>
        <w:spacing w:after="0"/>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Holding the door or elevator open for someone</w:t>
      </w:r>
    </w:p>
    <w:p>
      <w:pPr>
        <w:spacing w:after="0" w:line="249" w:lineRule="exact"/>
        <w:rPr>
          <w:rFonts w:ascii="Arial" w:cs="Arial" w:eastAsia="Arial" w:hAnsi="Arial"/>
          <w:sz w:val="24"/>
          <w:szCs w:val="24"/>
          <w:color w:val="auto"/>
        </w:rPr>
      </w:pPr>
    </w:p>
    <w:p>
      <w:pPr>
        <w:ind w:left="1440" w:hanging="360"/>
        <w:spacing w:after="0"/>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Inquiring whether someone enjoyed a religious holiday they celebrated</w:t>
      </w:r>
    </w:p>
    <w:p>
      <w:pPr>
        <w:spacing w:after="0" w:line="249" w:lineRule="exact"/>
        <w:rPr>
          <w:rFonts w:ascii="Arial" w:cs="Arial" w:eastAsia="Arial" w:hAnsi="Arial"/>
          <w:sz w:val="24"/>
          <w:szCs w:val="24"/>
          <w:color w:val="auto"/>
        </w:rPr>
      </w:pPr>
    </w:p>
    <w:p>
      <w:pPr>
        <w:ind w:left="1440" w:hanging="360"/>
        <w:spacing w:after="0"/>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Ofering congratulations on a recent wedding, anniversary, or other celebration</w:t>
      </w:r>
    </w:p>
    <w:p>
      <w:pPr>
        <w:spacing w:after="0" w:line="249" w:lineRule="exact"/>
        <w:rPr>
          <w:rFonts w:ascii="Arial" w:cs="Arial" w:eastAsia="Arial" w:hAnsi="Arial"/>
          <w:sz w:val="24"/>
          <w:szCs w:val="24"/>
          <w:color w:val="auto"/>
        </w:rPr>
      </w:pPr>
    </w:p>
    <w:p>
      <w:pPr>
        <w:ind w:left="1440" w:hanging="360"/>
        <w:spacing w:after="0"/>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Ofering to help a person carry a heavy item</w:t>
      </w:r>
    </w:p>
    <w:p>
      <w:pPr>
        <w:spacing w:after="0" w:line="249" w:lineRule="exact"/>
        <w:rPr>
          <w:rFonts w:ascii="Arial" w:cs="Arial" w:eastAsia="Arial" w:hAnsi="Arial"/>
          <w:sz w:val="24"/>
          <w:szCs w:val="24"/>
          <w:color w:val="auto"/>
        </w:rPr>
      </w:pPr>
    </w:p>
    <w:p>
      <w:pPr>
        <w:ind w:left="1440" w:hanging="360"/>
        <w:spacing w:after="0"/>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Celebrating national holidays and ethnic traditions</w:t>
      </w:r>
    </w:p>
    <w:p>
      <w:pPr>
        <w:spacing w:after="0" w:line="249" w:lineRule="exact"/>
        <w:rPr>
          <w:rFonts w:ascii="Arial" w:cs="Arial" w:eastAsia="Arial" w:hAnsi="Arial"/>
          <w:sz w:val="24"/>
          <w:szCs w:val="24"/>
          <w:color w:val="auto"/>
        </w:rPr>
      </w:pPr>
    </w:p>
    <w:p>
      <w:pPr>
        <w:ind w:left="1440" w:hanging="360"/>
        <w:spacing w:after="0"/>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Good-natured fun and humor</w:t>
      </w:r>
    </w:p>
    <w:p>
      <w:pPr>
        <w:spacing w:after="0" w:line="249" w:lineRule="exact"/>
        <w:rPr>
          <w:rFonts w:ascii="Arial" w:cs="Arial" w:eastAsia="Arial" w:hAnsi="Arial"/>
          <w:sz w:val="24"/>
          <w:szCs w:val="24"/>
          <w:color w:val="auto"/>
        </w:rPr>
      </w:pPr>
    </w:p>
    <w:p>
      <w:pPr>
        <w:ind w:left="1440" w:hanging="360"/>
        <w:spacing w:after="0"/>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Dispelling rumors and refusing to engage in gossip</w:t>
      </w:r>
    </w:p>
    <w:p>
      <w:pPr>
        <w:spacing w:after="0" w:line="249"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Helping to ensure that your colleagues' voices are heard and that everyone feels comfortable to speak up and contribute ideas</w:t>
      </w:r>
    </w:p>
    <w:p>
      <w:pPr>
        <w:spacing w:after="0" w:line="167" w:lineRule="exact"/>
        <w:rPr>
          <w:rFonts w:ascii="Arial" w:cs="Arial" w:eastAsia="Arial" w:hAnsi="Arial"/>
          <w:sz w:val="24"/>
          <w:szCs w:val="24"/>
          <w:color w:val="auto"/>
        </w:rPr>
      </w:pPr>
    </w:p>
    <w:p>
      <w:pPr>
        <w:jc w:val="both"/>
        <w:ind w:left="1440" w:hanging="360"/>
        <w:spacing w:after="0" w:line="293"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Maintaining professionalism and minimizing disruption when engaging in a consensual, romantic relationship with a coworker who is not your manager or report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685800</wp:posOffset>
            </wp:positionV>
            <wp:extent cx="304800" cy="3048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tabs>
          <w:tab w:leader="none" w:pos="7000" w:val="left"/>
        </w:tabs>
        <w:rPr>
          <w:sz w:val="20"/>
          <w:szCs w:val="20"/>
          <w:color w:val="auto"/>
        </w:rPr>
      </w:pPr>
      <w:r>
        <w:rPr>
          <w:rFonts w:ascii="Arial" w:cs="Arial" w:eastAsia="Arial" w:hAnsi="Arial"/>
          <w:sz w:val="16"/>
          <w:szCs w:val="16"/>
          <w:b w:val="1"/>
          <w:bCs w:val="1"/>
          <w:color w:val="434343"/>
        </w:rPr>
        <w:t>Page 6</w:t>
      </w:r>
      <w:r>
        <w:rPr>
          <w:rFonts w:ascii="Arial" w:cs="Arial" w:eastAsia="Arial" w:hAnsi="Arial"/>
          <w:sz w:val="16"/>
          <w:szCs w:val="16"/>
          <w:color w:val="434343"/>
        </w:rPr>
        <w:t xml:space="preserve"> • 2020 Wizeline - Wizeline Inclusion &amp; Anti-Harassment Policy|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400" w:gutter="0" w:footer="0" w:header="0"/>
        </w:sectPr>
      </w:pPr>
    </w:p>
    <w:bookmarkStart w:id="6" w:name="page7"/>
    <w:bookmarkEnd w:id="6"/>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19050</wp:posOffset>
            </wp:positionV>
            <wp:extent cx="1952625" cy="10039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1952625" cy="10039350"/>
                    </a:xfrm>
                    <a:prstGeom prst="rect">
                      <a:avLst/>
                    </a:prstGeom>
                    <a:noFill/>
                  </pic:spPr>
                </pic:pic>
              </a:graphicData>
            </a:graphic>
          </wp:anchor>
        </w:drawing>
        <w:drawing>
          <wp:anchor simplePos="0" relativeHeight="251657728" behindDoc="1" locked="0" layoutInCell="0" allowOverlap="1">
            <wp:simplePos x="0" y="0"/>
            <wp:positionH relativeFrom="page">
              <wp:posOffset>6267450</wp:posOffset>
            </wp:positionH>
            <wp:positionV relativeFrom="page">
              <wp:posOffset>276225</wp:posOffset>
            </wp:positionV>
            <wp:extent cx="1000125" cy="2286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r>
    </w:p>
    <w:p>
      <w:pPr>
        <w:jc w:val="both"/>
        <w:ind w:left="720"/>
        <w:spacing w:after="0" w:line="299" w:lineRule="auto"/>
        <w:rPr>
          <w:sz w:val="20"/>
          <w:szCs w:val="20"/>
          <w:color w:val="auto"/>
        </w:rPr>
      </w:pPr>
      <w:r>
        <w:rPr>
          <w:rFonts w:ascii="Arial" w:cs="Arial" w:eastAsia="Arial" w:hAnsi="Arial"/>
          <w:sz w:val="24"/>
          <w:szCs w:val="24"/>
          <w:color w:val="auto"/>
        </w:rPr>
        <w:t>If you have any questions about what constitutes inclusive behavior or inappropriate behavior, please contact a member of the People Operations team.</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Why is this policy important?</w:t>
      </w:r>
    </w:p>
    <w:p>
      <w:pPr>
        <w:spacing w:after="0" w:line="218" w:lineRule="exact"/>
        <w:rPr>
          <w:sz w:val="20"/>
          <w:szCs w:val="20"/>
          <w:color w:val="auto"/>
        </w:rPr>
      </w:pPr>
    </w:p>
    <w:p>
      <w:pPr>
        <w:jc w:val="both"/>
        <w:ind w:left="720" w:right="20"/>
        <w:spacing w:after="0" w:line="293" w:lineRule="auto"/>
        <w:rPr>
          <w:sz w:val="20"/>
          <w:szCs w:val="20"/>
          <w:color w:val="auto"/>
        </w:rPr>
      </w:pPr>
      <w:r>
        <w:rPr>
          <w:rFonts w:ascii="Arial" w:cs="Arial" w:eastAsia="Arial" w:hAnsi="Arial"/>
          <w:sz w:val="24"/>
          <w:szCs w:val="24"/>
          <w:color w:val="auto"/>
        </w:rPr>
        <w:t>Harassment, both in-person and online, is unfortunately common. This ofcial policy aims to prevent harassment by identifying and defning expectations and making it clear that harassment, for any reason, is not acceptable within the Wizeline community.</w:t>
      </w:r>
    </w:p>
    <w:p>
      <w:pPr>
        <w:spacing w:after="0" w:line="18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Eligibility</w:t>
      </w:r>
    </w:p>
    <w:p>
      <w:pPr>
        <w:spacing w:after="0" w:line="218" w:lineRule="exact"/>
        <w:rPr>
          <w:sz w:val="20"/>
          <w:szCs w:val="20"/>
          <w:color w:val="auto"/>
        </w:rPr>
      </w:pPr>
    </w:p>
    <w:p>
      <w:pPr>
        <w:jc w:val="both"/>
        <w:ind w:left="720"/>
        <w:spacing w:after="0" w:line="289" w:lineRule="auto"/>
        <w:rPr>
          <w:sz w:val="20"/>
          <w:szCs w:val="20"/>
          <w:color w:val="auto"/>
        </w:rPr>
      </w:pPr>
      <w:r>
        <w:rPr>
          <w:rFonts w:ascii="Arial" w:cs="Arial" w:eastAsia="Arial" w:hAnsi="Arial"/>
          <w:sz w:val="24"/>
          <w:szCs w:val="24"/>
          <w:color w:val="auto"/>
        </w:rPr>
        <w:t>This policy applies to all Wizeline employees, including the CEO and executive staf, all managers, employees (full-time and part-time), and interns. Wizeline prohibits its employees from harassing co-workers as well as our customers, clients, vendors, suppliers, independent contractors, and others doing business with us. In addition, Wizeline prohibits customers, vendors, suppliers, independent contractors, and others doing business with the company from harassing Wizeline employees.</w:t>
      </w:r>
    </w:p>
    <w:p>
      <w:pPr>
        <w:spacing w:after="0" w:line="191"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Procedures</w:t>
      </w:r>
    </w:p>
    <w:p>
      <w:pPr>
        <w:spacing w:after="0" w:line="218" w:lineRule="exact"/>
        <w:rPr>
          <w:sz w:val="20"/>
          <w:szCs w:val="20"/>
          <w:color w:val="auto"/>
        </w:rPr>
      </w:pPr>
    </w:p>
    <w:p>
      <w:pPr>
        <w:ind w:left="720"/>
        <w:spacing w:after="0"/>
        <w:rPr>
          <w:sz w:val="20"/>
          <w:szCs w:val="20"/>
          <w:color w:val="auto"/>
        </w:rPr>
      </w:pPr>
      <w:r>
        <w:rPr>
          <w:rFonts w:ascii="Arial" w:cs="Arial" w:eastAsia="Arial" w:hAnsi="Arial"/>
          <w:sz w:val="24"/>
          <w:szCs w:val="24"/>
          <w:color w:val="auto"/>
        </w:rPr>
        <w:t>Reporting harassment</w:t>
      </w:r>
    </w:p>
    <w:p>
      <w:pPr>
        <w:spacing w:after="0" w:line="249" w:lineRule="exact"/>
        <w:rPr>
          <w:sz w:val="20"/>
          <w:szCs w:val="20"/>
          <w:color w:val="auto"/>
        </w:rPr>
      </w:pPr>
    </w:p>
    <w:p>
      <w:pPr>
        <w:jc w:val="both"/>
        <w:ind w:left="720"/>
        <w:spacing w:after="0" w:line="289" w:lineRule="auto"/>
        <w:rPr>
          <w:sz w:val="20"/>
          <w:szCs w:val="20"/>
          <w:color w:val="auto"/>
        </w:rPr>
      </w:pPr>
      <w:r>
        <w:rPr>
          <w:rFonts w:ascii="Arial" w:cs="Arial" w:eastAsia="Arial" w:hAnsi="Arial"/>
          <w:sz w:val="24"/>
          <w:szCs w:val="24"/>
          <w:color w:val="auto"/>
        </w:rPr>
        <w:t>Wizeline strongly encourages prompt reporting of conduct that may violate this policy. Any individual, not just the person experiencing harassment in a given situation, should make a report under this policy, including an E-Staf member, manager, employee, guest, or another third party. Taking a stand of zero tolerance, Wizeline will carefully review every allegation of violations of the policy, including actions that may be perpetrated by employees, vendors, clients or other external stakeholders.</w:t>
      </w:r>
    </w:p>
    <w:p>
      <w:pPr>
        <w:spacing w:after="0" w:line="181" w:lineRule="exact"/>
        <w:rPr>
          <w:sz w:val="20"/>
          <w:szCs w:val="20"/>
          <w:color w:val="auto"/>
        </w:rPr>
      </w:pPr>
    </w:p>
    <w:p>
      <w:pPr>
        <w:jc w:val="both"/>
        <w:ind w:left="720"/>
        <w:spacing w:after="0" w:line="299" w:lineRule="auto"/>
        <w:rPr>
          <w:sz w:val="20"/>
          <w:szCs w:val="20"/>
          <w:color w:val="auto"/>
        </w:rPr>
      </w:pPr>
      <w:r>
        <w:rPr>
          <w:rFonts w:ascii="Arial" w:cs="Arial" w:eastAsia="Arial" w:hAnsi="Arial"/>
          <w:sz w:val="24"/>
          <w:szCs w:val="24"/>
          <w:color w:val="auto"/>
        </w:rPr>
        <w:t>If you experience, observe or hear about harassment at Wizeline, there are three primary ways to report it:</w:t>
      </w:r>
    </w:p>
    <w:p>
      <w:pPr>
        <w:spacing w:after="0" w:line="167" w:lineRule="exact"/>
        <w:rPr>
          <w:sz w:val="20"/>
          <w:szCs w:val="20"/>
          <w:color w:val="auto"/>
        </w:rPr>
      </w:pPr>
    </w:p>
    <w:p>
      <w:pPr>
        <w:ind w:left="920" w:hanging="200"/>
        <w:spacing w:after="0"/>
        <w:tabs>
          <w:tab w:leader="none" w:pos="920" w:val="left"/>
        </w:tabs>
        <w:numPr>
          <w:ilvl w:val="0"/>
          <w:numId w:val="7"/>
        </w:numPr>
        <w:rPr>
          <w:rFonts w:ascii="Arial" w:cs="Arial" w:eastAsia="Arial" w:hAnsi="Arial"/>
          <w:sz w:val="22"/>
          <w:szCs w:val="22"/>
          <w:color w:val="auto"/>
        </w:rPr>
      </w:pPr>
      <w:r>
        <w:rPr>
          <w:rFonts w:ascii="Arial" w:cs="Arial" w:eastAsia="Arial" w:hAnsi="Arial"/>
          <w:sz w:val="22"/>
          <w:szCs w:val="22"/>
          <w:color w:val="0E101A"/>
        </w:rPr>
        <w:t>Contact the regional People Operations Leader:</w:t>
      </w:r>
    </w:p>
    <w:p>
      <w:pPr>
        <w:spacing w:after="0" w:line="272" w:lineRule="exact"/>
        <w:rPr>
          <w:rFonts w:ascii="Arial" w:cs="Arial" w:eastAsia="Arial" w:hAnsi="Arial"/>
          <w:sz w:val="22"/>
          <w:szCs w:val="22"/>
          <w:color w:val="auto"/>
        </w:rPr>
      </w:pPr>
    </w:p>
    <w:p>
      <w:pPr>
        <w:ind w:left="1440" w:hanging="360"/>
        <w:spacing w:after="0"/>
        <w:tabs>
          <w:tab w:leader="none" w:pos="1440" w:val="left"/>
        </w:tabs>
        <w:numPr>
          <w:ilvl w:val="1"/>
          <w:numId w:val="7"/>
        </w:numPr>
        <w:rPr>
          <w:rFonts w:ascii="Arial" w:cs="Arial" w:eastAsia="Arial" w:hAnsi="Arial"/>
          <w:sz w:val="24"/>
          <w:szCs w:val="24"/>
          <w:color w:val="0E101A"/>
        </w:rPr>
      </w:pPr>
      <w:r>
        <w:rPr>
          <w:rFonts w:ascii="Arial" w:cs="Arial" w:eastAsia="Arial" w:hAnsi="Arial"/>
          <w:sz w:val="24"/>
          <w:szCs w:val="24"/>
          <w:color w:val="0E101A"/>
        </w:rPr>
        <w:t>Ana Cadiñanos (</w:t>
      </w:r>
      <w:hyperlink r:id="rId34">
        <w:r>
          <w:rPr>
            <w:rFonts w:ascii="Arial" w:cs="Arial" w:eastAsia="Arial" w:hAnsi="Arial"/>
            <w:sz w:val="24"/>
            <w:szCs w:val="24"/>
            <w:u w:val="single" w:color="auto"/>
            <w:color w:val="1155CC"/>
          </w:rPr>
          <w:t>ana.cadinanos@wizeline.com</w:t>
        </w:r>
      </w:hyperlink>
      <w:r>
        <w:rPr>
          <w:rFonts w:ascii="Arial" w:cs="Arial" w:eastAsia="Arial" w:hAnsi="Arial"/>
          <w:sz w:val="24"/>
          <w:szCs w:val="24"/>
          <w:color w:val="0E101A"/>
        </w:rPr>
        <w:t>) in EMEA.</w:t>
      </w:r>
    </w:p>
    <w:p>
      <w:pPr>
        <w:spacing w:after="0" w:line="54" w:lineRule="exact"/>
        <w:rPr>
          <w:rFonts w:ascii="Arial" w:cs="Arial" w:eastAsia="Arial" w:hAnsi="Arial"/>
          <w:sz w:val="24"/>
          <w:szCs w:val="24"/>
          <w:color w:val="0E101A"/>
        </w:rPr>
      </w:pPr>
    </w:p>
    <w:p>
      <w:pPr>
        <w:ind w:left="1440" w:hanging="360"/>
        <w:spacing w:after="0"/>
        <w:tabs>
          <w:tab w:leader="none" w:pos="1440" w:val="left"/>
        </w:tabs>
        <w:numPr>
          <w:ilvl w:val="1"/>
          <w:numId w:val="7"/>
        </w:numPr>
        <w:rPr>
          <w:rFonts w:ascii="Arial" w:cs="Arial" w:eastAsia="Arial" w:hAnsi="Arial"/>
          <w:sz w:val="24"/>
          <w:szCs w:val="24"/>
          <w:color w:val="0E101A"/>
        </w:rPr>
      </w:pPr>
      <w:r>
        <w:rPr>
          <w:rFonts w:ascii="Arial" w:cs="Arial" w:eastAsia="Arial" w:hAnsi="Arial"/>
          <w:sz w:val="24"/>
          <w:szCs w:val="24"/>
          <w:color w:val="0E101A"/>
        </w:rPr>
        <w:t>April Lanier (</w:t>
      </w:r>
      <w:hyperlink r:id="rId35">
        <w:r>
          <w:rPr>
            <w:rFonts w:ascii="Arial" w:cs="Arial" w:eastAsia="Arial" w:hAnsi="Arial"/>
            <w:sz w:val="24"/>
            <w:szCs w:val="24"/>
            <w:u w:val="single" w:color="auto"/>
            <w:color w:val="1155CC"/>
          </w:rPr>
          <w:t>april.lanier@wizeline.com</w:t>
        </w:r>
      </w:hyperlink>
      <w:r>
        <w:rPr>
          <w:rFonts w:ascii="Arial" w:cs="Arial" w:eastAsia="Arial" w:hAnsi="Arial"/>
          <w:sz w:val="24"/>
          <w:szCs w:val="24"/>
          <w:color w:val="0E101A"/>
        </w:rPr>
        <w:t>) in the USA.</w:t>
      </w:r>
    </w:p>
    <w:p>
      <w:pPr>
        <w:spacing w:after="0" w:line="54" w:lineRule="exact"/>
        <w:rPr>
          <w:rFonts w:ascii="Arial" w:cs="Arial" w:eastAsia="Arial" w:hAnsi="Arial"/>
          <w:sz w:val="24"/>
          <w:szCs w:val="24"/>
          <w:color w:val="0E101A"/>
        </w:rPr>
      </w:pPr>
    </w:p>
    <w:p>
      <w:pPr>
        <w:ind w:left="1440" w:hanging="360"/>
        <w:spacing w:after="0"/>
        <w:tabs>
          <w:tab w:leader="none" w:pos="1440" w:val="left"/>
        </w:tabs>
        <w:numPr>
          <w:ilvl w:val="1"/>
          <w:numId w:val="7"/>
        </w:numPr>
        <w:rPr>
          <w:rFonts w:ascii="Arial" w:cs="Arial" w:eastAsia="Arial" w:hAnsi="Arial"/>
          <w:sz w:val="24"/>
          <w:szCs w:val="24"/>
          <w:color w:val="0E101A"/>
        </w:rPr>
      </w:pPr>
      <w:r>
        <w:rPr>
          <w:rFonts w:ascii="Arial" w:cs="Arial" w:eastAsia="Arial" w:hAnsi="Arial"/>
          <w:sz w:val="24"/>
          <w:szCs w:val="24"/>
          <w:color w:val="0E101A"/>
        </w:rPr>
        <w:t>Cristina Ramírez (</w:t>
      </w:r>
      <w:hyperlink r:id="rId36">
        <w:r>
          <w:rPr>
            <w:rFonts w:ascii="Arial" w:cs="Arial" w:eastAsia="Arial" w:hAnsi="Arial"/>
            <w:sz w:val="24"/>
            <w:szCs w:val="24"/>
            <w:u w:val="single" w:color="auto"/>
            <w:color w:val="1155CC"/>
          </w:rPr>
          <w:t>cristina.ramirez@wizeline.com</w:t>
        </w:r>
      </w:hyperlink>
      <w:r>
        <w:rPr>
          <w:rFonts w:ascii="Arial" w:cs="Arial" w:eastAsia="Arial" w:hAnsi="Arial"/>
          <w:sz w:val="24"/>
          <w:szCs w:val="24"/>
          <w:color w:val="0E101A"/>
        </w:rPr>
        <w:t>) in Mexico and Americas.</w:t>
      </w:r>
    </w:p>
    <w:p>
      <w:pPr>
        <w:spacing w:after="0" w:line="54" w:lineRule="exact"/>
        <w:rPr>
          <w:rFonts w:ascii="Arial" w:cs="Arial" w:eastAsia="Arial" w:hAnsi="Arial"/>
          <w:sz w:val="24"/>
          <w:szCs w:val="24"/>
          <w:color w:val="0E101A"/>
        </w:rPr>
      </w:pPr>
    </w:p>
    <w:p>
      <w:pPr>
        <w:ind w:left="1440" w:hanging="360"/>
        <w:spacing w:after="0"/>
        <w:tabs>
          <w:tab w:leader="none" w:pos="1440" w:val="left"/>
        </w:tabs>
        <w:numPr>
          <w:ilvl w:val="1"/>
          <w:numId w:val="7"/>
        </w:numPr>
        <w:rPr>
          <w:rFonts w:ascii="Arial" w:cs="Arial" w:eastAsia="Arial" w:hAnsi="Arial"/>
          <w:sz w:val="24"/>
          <w:szCs w:val="24"/>
          <w:color w:val="0E101A"/>
        </w:rPr>
      </w:pPr>
      <w:r>
        <w:rPr>
          <w:rFonts w:ascii="Arial" w:cs="Arial" w:eastAsia="Arial" w:hAnsi="Arial"/>
          <w:sz w:val="24"/>
          <w:szCs w:val="24"/>
          <w:color w:val="0E101A"/>
        </w:rPr>
        <w:t>Tammy Ho (</w:t>
      </w:r>
      <w:hyperlink r:id="rId37">
        <w:r>
          <w:rPr>
            <w:rFonts w:ascii="Arial" w:cs="Arial" w:eastAsia="Arial" w:hAnsi="Arial"/>
            <w:sz w:val="24"/>
            <w:szCs w:val="24"/>
            <w:u w:val="single" w:color="auto"/>
            <w:color w:val="1155CC"/>
          </w:rPr>
          <w:t>tam.ho@wizeline.com</w:t>
        </w:r>
      </w:hyperlink>
      <w:r>
        <w:rPr>
          <w:rFonts w:ascii="Arial" w:cs="Arial" w:eastAsia="Arial" w:hAnsi="Arial"/>
          <w:sz w:val="24"/>
          <w:szCs w:val="24"/>
          <w:color w:val="0E101A"/>
        </w:rPr>
        <w:t>) in APAC.</w:t>
      </w:r>
    </w:p>
    <w:p>
      <w:pPr>
        <w:spacing w:after="0" w:line="54" w:lineRule="exact"/>
        <w:rPr>
          <w:rFonts w:ascii="Arial" w:cs="Arial" w:eastAsia="Arial" w:hAnsi="Arial"/>
          <w:sz w:val="24"/>
          <w:szCs w:val="24"/>
          <w:color w:val="0E101A"/>
        </w:rPr>
      </w:pPr>
    </w:p>
    <w:p>
      <w:pPr>
        <w:ind w:left="1440" w:hanging="360"/>
        <w:spacing w:after="0"/>
        <w:tabs>
          <w:tab w:leader="none" w:pos="1440" w:val="left"/>
        </w:tabs>
        <w:numPr>
          <w:ilvl w:val="1"/>
          <w:numId w:val="7"/>
        </w:numPr>
        <w:rPr>
          <w:rFonts w:ascii="Arial" w:cs="Arial" w:eastAsia="Arial" w:hAnsi="Arial"/>
          <w:sz w:val="24"/>
          <w:szCs w:val="24"/>
          <w:color w:val="0E101A"/>
        </w:rPr>
      </w:pPr>
      <w:r>
        <w:rPr>
          <w:rFonts w:ascii="Arial" w:cs="Arial" w:eastAsia="Arial" w:hAnsi="Arial"/>
          <w:sz w:val="24"/>
          <w:szCs w:val="24"/>
          <w:color w:val="0E101A"/>
        </w:rPr>
        <w:t>Maria Alejandra Avella (</w:t>
      </w:r>
      <w:hyperlink r:id="rId38">
        <w:r>
          <w:rPr>
            <w:rFonts w:ascii="Arial" w:cs="Arial" w:eastAsia="Arial" w:hAnsi="Arial"/>
            <w:sz w:val="24"/>
            <w:szCs w:val="24"/>
            <w:u w:val="single" w:color="auto"/>
            <w:color w:val="1155CC"/>
          </w:rPr>
          <w:t>maria.avella@wizeline.com</w:t>
        </w:r>
      </w:hyperlink>
      <w:r>
        <w:rPr>
          <w:rFonts w:ascii="Arial" w:cs="Arial" w:eastAsia="Arial" w:hAnsi="Arial"/>
          <w:sz w:val="24"/>
          <w:szCs w:val="24"/>
          <w:color w:val="0E101A"/>
        </w:rPr>
        <w:t>) in Colombia.</w:t>
      </w:r>
    </w:p>
    <w:p>
      <w:pPr>
        <w:spacing w:after="0" w:line="20" w:lineRule="exact"/>
        <w:rPr>
          <w:rFonts w:ascii="Arial" w:cs="Arial" w:eastAsia="Arial" w:hAnsi="Arial"/>
          <w:sz w:val="24"/>
          <w:szCs w:val="24"/>
          <w:color w:val="0E101A"/>
        </w:rPr>
      </w:pPr>
      <w:r>
        <w:rPr>
          <w:rFonts w:ascii="Arial" w:cs="Arial" w:eastAsia="Arial" w:hAnsi="Arial"/>
          <w:sz w:val="24"/>
          <w:szCs w:val="24"/>
          <w:color w:val="0E101A"/>
        </w:rPr>
        <w:drawing>
          <wp:anchor simplePos="0" relativeHeight="251657728" behindDoc="1" locked="0" layoutInCell="0" allowOverlap="1">
            <wp:simplePos x="0" y="0"/>
            <wp:positionH relativeFrom="column">
              <wp:posOffset>6400800</wp:posOffset>
            </wp:positionH>
            <wp:positionV relativeFrom="paragraph">
              <wp:posOffset>570865</wp:posOffset>
            </wp:positionV>
            <wp:extent cx="304800" cy="3048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00" w:lineRule="exact"/>
        <w:rPr>
          <w:rFonts w:ascii="Arial" w:cs="Arial" w:eastAsia="Arial" w:hAnsi="Arial"/>
          <w:sz w:val="24"/>
          <w:szCs w:val="24"/>
          <w:color w:val="0E101A"/>
        </w:rPr>
      </w:pPr>
    </w:p>
    <w:p>
      <w:pPr>
        <w:spacing w:after="0" w:line="200" w:lineRule="exact"/>
        <w:rPr>
          <w:rFonts w:ascii="Arial" w:cs="Arial" w:eastAsia="Arial" w:hAnsi="Arial"/>
          <w:sz w:val="24"/>
          <w:szCs w:val="24"/>
          <w:color w:val="0E101A"/>
        </w:rPr>
      </w:pPr>
    </w:p>
    <w:p>
      <w:pPr>
        <w:spacing w:after="0" w:line="200" w:lineRule="exact"/>
        <w:rPr>
          <w:rFonts w:ascii="Arial" w:cs="Arial" w:eastAsia="Arial" w:hAnsi="Arial"/>
          <w:sz w:val="24"/>
          <w:szCs w:val="24"/>
          <w:color w:val="0E101A"/>
        </w:rPr>
      </w:pPr>
    </w:p>
    <w:p>
      <w:pPr>
        <w:spacing w:after="0" w:line="391" w:lineRule="exact"/>
        <w:rPr>
          <w:rFonts w:ascii="Arial" w:cs="Arial" w:eastAsia="Arial" w:hAnsi="Arial"/>
          <w:sz w:val="24"/>
          <w:szCs w:val="24"/>
          <w:color w:val="0E101A"/>
        </w:rPr>
      </w:pPr>
    </w:p>
    <w:p>
      <w:pPr>
        <w:spacing w:after="0"/>
        <w:tabs>
          <w:tab w:leader="none" w:pos="7000" w:val="left"/>
        </w:tabs>
        <w:rPr>
          <w:sz w:val="20"/>
          <w:szCs w:val="20"/>
          <w:color w:val="auto"/>
        </w:rPr>
      </w:pPr>
      <w:r>
        <w:rPr>
          <w:rFonts w:ascii="Arial" w:cs="Arial" w:eastAsia="Arial" w:hAnsi="Arial"/>
          <w:sz w:val="16"/>
          <w:szCs w:val="16"/>
          <w:b w:val="1"/>
          <w:bCs w:val="1"/>
          <w:color w:val="434343"/>
        </w:rPr>
        <w:t>Page 7</w:t>
      </w:r>
      <w:r>
        <w:rPr>
          <w:rFonts w:ascii="Arial" w:cs="Arial" w:eastAsia="Arial" w:hAnsi="Arial"/>
          <w:sz w:val="16"/>
          <w:szCs w:val="16"/>
          <w:color w:val="434343"/>
        </w:rPr>
        <w:t xml:space="preserve"> • 2020 Wizeline - Wizeline Inclusion &amp; Anti-Harassment Policy|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400" w:gutter="0" w:footer="0" w:header="0"/>
        </w:sectPr>
      </w:pPr>
    </w:p>
    <w:bookmarkStart w:id="7" w:name="page8"/>
    <w:bookmarkEnd w:id="7"/>
    <w:p>
      <w:pPr>
        <w:spacing w:after="0" w:line="1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19050</wp:posOffset>
            </wp:positionV>
            <wp:extent cx="1952625" cy="10039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extLst>
                    </a:blip>
                    <a:srcRect/>
                    <a:stretch>
                      <a:fillRect/>
                    </a:stretch>
                  </pic:blipFill>
                  <pic:spPr bwMode="auto">
                    <a:xfrm>
                      <a:off x="0" y="0"/>
                      <a:ext cx="1952625" cy="10039350"/>
                    </a:xfrm>
                    <a:prstGeom prst="rect">
                      <a:avLst/>
                    </a:prstGeom>
                    <a:noFill/>
                  </pic:spPr>
                </pic:pic>
              </a:graphicData>
            </a:graphic>
          </wp:anchor>
        </w:drawing>
        <w:drawing>
          <wp:anchor simplePos="0" relativeHeight="251657728" behindDoc="1" locked="0" layoutInCell="0" allowOverlap="1">
            <wp:simplePos x="0" y="0"/>
            <wp:positionH relativeFrom="page">
              <wp:posOffset>6267450</wp:posOffset>
            </wp:positionH>
            <wp:positionV relativeFrom="page">
              <wp:posOffset>276225</wp:posOffset>
            </wp:positionV>
            <wp:extent cx="1000125" cy="2286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r>
    </w:p>
    <w:p>
      <w:pPr>
        <w:jc w:val="both"/>
        <w:ind w:left="720"/>
        <w:spacing w:after="0" w:line="286" w:lineRule="auto"/>
        <w:rPr>
          <w:sz w:val="20"/>
          <w:szCs w:val="20"/>
          <w:color w:val="auto"/>
        </w:rPr>
      </w:pPr>
      <w:r>
        <w:rPr>
          <w:rFonts w:ascii="Arial" w:cs="Arial" w:eastAsia="Arial" w:hAnsi="Arial"/>
          <w:sz w:val="24"/>
          <w:szCs w:val="24"/>
          <w:color w:val="0E101A"/>
        </w:rPr>
        <w:t>Email the regional People Operations leader with a description of the incident, who was involved, when it occurred, and any other information you think is helpful to provide. This will make it so that:</w:t>
      </w:r>
    </w:p>
    <w:p>
      <w:pPr>
        <w:spacing w:after="0" w:line="3" w:lineRule="exact"/>
        <w:rPr>
          <w:sz w:val="20"/>
          <w:szCs w:val="20"/>
          <w:color w:val="auto"/>
        </w:rPr>
      </w:pPr>
    </w:p>
    <w:p>
      <w:pPr>
        <w:ind w:left="1440" w:hanging="360"/>
        <w:spacing w:after="0"/>
        <w:tabs>
          <w:tab w:leader="none" w:pos="1440" w:val="left"/>
        </w:tabs>
        <w:numPr>
          <w:ilvl w:val="1"/>
          <w:numId w:val="8"/>
        </w:numPr>
        <w:rPr>
          <w:rFonts w:ascii="Arial" w:cs="Arial" w:eastAsia="Arial" w:hAnsi="Arial"/>
          <w:sz w:val="24"/>
          <w:szCs w:val="24"/>
          <w:color w:val="0E101A"/>
        </w:rPr>
      </w:pPr>
      <w:r>
        <w:rPr>
          <w:rFonts w:ascii="Arial" w:cs="Arial" w:eastAsia="Arial" w:hAnsi="Arial"/>
          <w:sz w:val="24"/>
          <w:szCs w:val="24"/>
          <w:color w:val="0E101A"/>
        </w:rPr>
        <w:t>There is a written record of the report.</w:t>
      </w:r>
    </w:p>
    <w:p>
      <w:pPr>
        <w:spacing w:after="0" w:line="54" w:lineRule="exact"/>
        <w:rPr>
          <w:rFonts w:ascii="Arial" w:cs="Arial" w:eastAsia="Arial" w:hAnsi="Arial"/>
          <w:sz w:val="24"/>
          <w:szCs w:val="24"/>
          <w:color w:val="0E101A"/>
        </w:rPr>
      </w:pPr>
    </w:p>
    <w:p>
      <w:pPr>
        <w:ind w:left="1440" w:right="20" w:hanging="360"/>
        <w:spacing w:after="0" w:line="286" w:lineRule="auto"/>
        <w:tabs>
          <w:tab w:leader="none" w:pos="1440" w:val="left"/>
        </w:tabs>
        <w:numPr>
          <w:ilvl w:val="1"/>
          <w:numId w:val="8"/>
        </w:numPr>
        <w:rPr>
          <w:rFonts w:ascii="Arial" w:cs="Arial" w:eastAsia="Arial" w:hAnsi="Arial"/>
          <w:sz w:val="24"/>
          <w:szCs w:val="24"/>
          <w:color w:val="0E101A"/>
        </w:rPr>
      </w:pPr>
      <w:r>
        <w:rPr>
          <w:rFonts w:ascii="Arial" w:cs="Arial" w:eastAsia="Arial" w:hAnsi="Arial"/>
          <w:sz w:val="24"/>
          <w:szCs w:val="24"/>
          <w:color w:val="0E101A"/>
        </w:rPr>
        <w:t>The corresponding Pops Leader can follow up swiftly and determine how to handle your report without disclosing your identity.</w:t>
      </w:r>
    </w:p>
    <w:p>
      <w:pPr>
        <w:spacing w:after="0" w:line="2" w:lineRule="exact"/>
        <w:rPr>
          <w:rFonts w:ascii="Arial" w:cs="Arial" w:eastAsia="Arial" w:hAnsi="Arial"/>
          <w:sz w:val="24"/>
          <w:szCs w:val="24"/>
          <w:color w:val="0E101A"/>
        </w:rPr>
      </w:pPr>
    </w:p>
    <w:p>
      <w:pPr>
        <w:ind w:left="720" w:firstLine="360"/>
        <w:spacing w:after="0" w:line="290" w:lineRule="auto"/>
        <w:tabs>
          <w:tab w:leader="none" w:pos="1440" w:val="left"/>
        </w:tabs>
        <w:numPr>
          <w:ilvl w:val="1"/>
          <w:numId w:val="8"/>
        </w:numPr>
        <w:rPr>
          <w:rFonts w:ascii="Arial" w:cs="Arial" w:eastAsia="Arial" w:hAnsi="Arial"/>
          <w:sz w:val="24"/>
          <w:szCs w:val="24"/>
          <w:color w:val="0E101A"/>
        </w:rPr>
      </w:pPr>
      <w:r>
        <w:rPr>
          <w:rFonts w:ascii="Arial" w:cs="Arial" w:eastAsia="Arial" w:hAnsi="Arial"/>
          <w:sz w:val="24"/>
          <w:szCs w:val="24"/>
          <w:color w:val="0E101A"/>
        </w:rPr>
        <w:t>You can stay informed about the progress of an investigation that may occur. Please note that your report will be treated with the utmost confdentiality. As a fnal note, if you didn't feel comfortable raising a concern to the local Pops Leader, please consider scaling the situation to Cristina Ramírez (</w:t>
      </w:r>
      <w:hyperlink r:id="rId36">
        <w:r>
          <w:rPr>
            <w:rFonts w:ascii="Arial" w:cs="Arial" w:eastAsia="Arial" w:hAnsi="Arial"/>
            <w:sz w:val="24"/>
            <w:szCs w:val="24"/>
            <w:u w:val="single" w:color="auto"/>
            <w:color w:val="1155CC"/>
          </w:rPr>
          <w:t>cristina.ramirez@wizeline.com</w:t>
        </w:r>
      </w:hyperlink>
      <w:r>
        <w:rPr>
          <w:rFonts w:ascii="Arial" w:cs="Arial" w:eastAsia="Arial" w:hAnsi="Arial"/>
          <w:sz w:val="24"/>
          <w:szCs w:val="24"/>
          <w:color w:val="0E101A"/>
        </w:rPr>
        <w:t>), VP of People Operations.</w:t>
      </w:r>
    </w:p>
    <w:p>
      <w:pPr>
        <w:spacing w:after="0" w:line="312" w:lineRule="exact"/>
        <w:rPr>
          <w:rFonts w:ascii="Arial" w:cs="Arial" w:eastAsia="Arial" w:hAnsi="Arial"/>
          <w:sz w:val="24"/>
          <w:szCs w:val="24"/>
          <w:color w:val="0E101A"/>
        </w:rPr>
      </w:pPr>
    </w:p>
    <w:p>
      <w:pPr>
        <w:jc w:val="both"/>
        <w:ind w:left="720"/>
        <w:spacing w:after="0" w:line="307" w:lineRule="auto"/>
        <w:tabs>
          <w:tab w:leader="none" w:pos="998" w:val="left"/>
        </w:tabs>
        <w:numPr>
          <w:ilvl w:val="0"/>
          <w:numId w:val="9"/>
        </w:numPr>
        <w:rPr>
          <w:rFonts w:ascii="Arial" w:cs="Arial" w:eastAsia="Arial" w:hAnsi="Arial"/>
          <w:sz w:val="23"/>
          <w:szCs w:val="23"/>
          <w:color w:val="auto"/>
        </w:rPr>
      </w:pPr>
      <w:r>
        <w:rPr>
          <w:rFonts w:ascii="Arial" w:cs="Arial" w:eastAsia="Arial" w:hAnsi="Arial"/>
          <w:sz w:val="23"/>
          <w:szCs w:val="23"/>
          <w:color w:val="auto"/>
        </w:rPr>
        <w:t>To maintain your anonymity (if you do not want your identity to be associated with the complaint), fll out</w:t>
      </w:r>
      <w:r>
        <w:rPr>
          <w:rFonts w:ascii="Arial" w:cs="Arial" w:eastAsia="Arial" w:hAnsi="Arial"/>
          <w:sz w:val="23"/>
          <w:szCs w:val="23"/>
          <w:color w:val="1155CC"/>
        </w:rPr>
        <w:t xml:space="preserve"> </w:t>
      </w:r>
      <w:hyperlink r:id="rId42">
        <w:r>
          <w:rPr>
            <w:rFonts w:ascii="Arial" w:cs="Arial" w:eastAsia="Arial" w:hAnsi="Arial"/>
            <w:sz w:val="23"/>
            <w:szCs w:val="23"/>
            <w:color w:val="1155CC"/>
          </w:rPr>
          <w:t>this Google form</w:t>
        </w:r>
      </w:hyperlink>
      <w:r>
        <w:rPr>
          <w:rFonts w:ascii="Arial" w:cs="Arial" w:eastAsia="Arial" w:hAnsi="Arial"/>
          <w:sz w:val="23"/>
          <w:szCs w:val="23"/>
          <w:color w:val="auto"/>
        </w:rPr>
        <w:t>, which will be viewable by Cris Ramírez , VP of People Operations. Please keep in mind that this anonymity means there is no way for People Operations to contact you directly about your report or the progress of an investigation.</w:t>
      </w:r>
    </w:p>
    <w:p>
      <w:pPr>
        <w:spacing w:after="0" w:line="161" w:lineRule="exact"/>
        <w:rPr>
          <w:rFonts w:ascii="Arial" w:cs="Arial" w:eastAsia="Arial" w:hAnsi="Arial"/>
          <w:sz w:val="23"/>
          <w:szCs w:val="23"/>
          <w:color w:val="auto"/>
        </w:rPr>
      </w:pPr>
    </w:p>
    <w:p>
      <w:pPr>
        <w:jc w:val="both"/>
        <w:ind w:left="720"/>
        <w:spacing w:after="0" w:line="291" w:lineRule="auto"/>
        <w:tabs>
          <w:tab w:leader="none" w:pos="1020" w:val="left"/>
        </w:tabs>
        <w:numPr>
          <w:ilvl w:val="0"/>
          <w:numId w:val="9"/>
        </w:numPr>
        <w:rPr>
          <w:rFonts w:ascii="Arial" w:cs="Arial" w:eastAsia="Arial" w:hAnsi="Arial"/>
          <w:sz w:val="24"/>
          <w:szCs w:val="24"/>
          <w:u w:val="single" w:color="auto"/>
          <w:color w:val="1155CC"/>
        </w:rPr>
      </w:pPr>
      <w:r>
        <w:rPr>
          <w:rFonts w:ascii="Arial" w:cs="Arial" w:eastAsia="Arial" w:hAnsi="Arial"/>
          <w:sz w:val="24"/>
          <w:szCs w:val="24"/>
          <w:color w:val="auto"/>
        </w:rPr>
        <w:t xml:space="preserve">Contact a People Ops team member immediately via email, Slack, or phone (check </w:t>
      </w:r>
      <w:hyperlink r:id="rId43">
        <w:r>
          <w:rPr>
            <w:rFonts w:ascii="Arial" w:cs="Arial" w:eastAsia="Arial" w:hAnsi="Arial"/>
            <w:sz w:val="24"/>
            <w:szCs w:val="24"/>
            <w:u w:val="single" w:color="auto"/>
            <w:color w:val="1155CC"/>
          </w:rPr>
          <w:t>BambooHR</w:t>
        </w:r>
        <w:r>
          <w:rPr>
            <w:rFonts w:ascii="Arial" w:cs="Arial" w:eastAsia="Arial" w:hAnsi="Arial"/>
            <w:sz w:val="24"/>
            <w:szCs w:val="24"/>
            <w:color w:val="000000"/>
          </w:rPr>
          <w:t xml:space="preserve"> </w:t>
        </w:r>
      </w:hyperlink>
      <w:r>
        <w:rPr>
          <w:rFonts w:ascii="Arial" w:cs="Arial" w:eastAsia="Arial" w:hAnsi="Arial"/>
          <w:sz w:val="24"/>
          <w:szCs w:val="24"/>
          <w:color w:val="000000"/>
        </w:rPr>
        <w:t>for names and contact information). Your People Ops team members are your</w:t>
      </w:r>
      <w:r>
        <w:rPr>
          <w:rFonts w:ascii="Arial" w:cs="Arial" w:eastAsia="Arial" w:hAnsi="Arial"/>
          <w:sz w:val="24"/>
          <w:szCs w:val="24"/>
          <w:u w:val="single" w:color="auto"/>
          <w:color w:val="1155CC"/>
        </w:rPr>
        <w:t xml:space="preserve"> </w:t>
      </w:r>
      <w:r>
        <w:rPr>
          <w:rFonts w:ascii="Arial" w:cs="Arial" w:eastAsia="Arial" w:hAnsi="Arial"/>
          <w:sz w:val="24"/>
          <w:szCs w:val="24"/>
          <w:color w:val="000000"/>
        </w:rPr>
        <w:t>partners in maintaining an inclusive workplace and have a responsibility to keep information private and confdential.</w:t>
      </w:r>
    </w:p>
    <w:p>
      <w:pPr>
        <w:spacing w:after="0" w:line="176" w:lineRule="exact"/>
        <w:rPr>
          <w:rFonts w:ascii="Arial" w:cs="Arial" w:eastAsia="Arial" w:hAnsi="Arial"/>
          <w:sz w:val="24"/>
          <w:szCs w:val="24"/>
          <w:u w:val="single" w:color="auto"/>
          <w:color w:val="1155CC"/>
        </w:rPr>
      </w:pPr>
    </w:p>
    <w:p>
      <w:pPr>
        <w:ind w:left="980" w:hanging="260"/>
        <w:spacing w:after="0"/>
        <w:tabs>
          <w:tab w:leader="none" w:pos="980" w:val="left"/>
        </w:tabs>
        <w:numPr>
          <w:ilvl w:val="0"/>
          <w:numId w:val="9"/>
        </w:numPr>
        <w:rPr>
          <w:rFonts w:ascii="Arial" w:cs="Arial" w:eastAsia="Arial" w:hAnsi="Arial"/>
          <w:sz w:val="24"/>
          <w:szCs w:val="24"/>
          <w:color w:val="auto"/>
        </w:rPr>
      </w:pPr>
      <w:r>
        <w:rPr>
          <w:rFonts w:ascii="Arial" w:cs="Arial" w:eastAsia="Arial" w:hAnsi="Arial"/>
          <w:sz w:val="24"/>
          <w:szCs w:val="24"/>
          <w:color w:val="auto"/>
        </w:rPr>
        <w:t>The Ethics Hotline:</w:t>
      </w:r>
    </w:p>
    <w:p>
      <w:pPr>
        <w:spacing w:after="0" w:line="20" w:lineRule="exact"/>
        <w:rPr>
          <w:rFonts w:ascii="Arial" w:cs="Arial" w:eastAsia="Arial" w:hAnsi="Arial"/>
          <w:sz w:val="23"/>
          <w:szCs w:val="23"/>
          <w:color w:val="auto"/>
        </w:rPr>
      </w:pPr>
      <w:r>
        <w:rPr>
          <w:rFonts w:ascii="Arial" w:cs="Arial" w:eastAsia="Arial" w:hAnsi="Arial"/>
          <w:sz w:val="23"/>
          <w:szCs w:val="23"/>
          <w:color w:val="auto"/>
        </w:rPr>
        <mc:AlternateContent>
          <mc:Choice Requires="wps">
            <w:drawing>
              <wp:anchor simplePos="0" relativeHeight="251657728" behindDoc="1" locked="0" layoutInCell="0" allowOverlap="1">
                <wp:simplePos x="0" y="0"/>
                <wp:positionH relativeFrom="column">
                  <wp:posOffset>1625600</wp:posOffset>
                </wp:positionH>
                <wp:positionV relativeFrom="paragraph">
                  <wp:posOffset>-1730375</wp:posOffset>
                </wp:positionV>
                <wp:extent cx="11557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5700" cy="4763"/>
                        </a:xfrm>
                        <a:prstGeom prst="line">
                          <a:avLst/>
                        </a:prstGeom>
                        <a:solidFill>
                          <a:srgbClr val="FFFFFF"/>
                        </a:solidFill>
                        <a:ln w="12700">
                          <a:solidFill>
                            <a:srgbClr val="1155CC"/>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136.2499pt" to="219pt,-136.2499pt" o:allowincell="f" strokecolor="#1155CC" strokeweight="1pt"/>
            </w:pict>
          </mc:Fallback>
        </mc:AlternateContent>
      </w:r>
    </w:p>
    <w:p>
      <w:pPr>
        <w:spacing w:after="0" w:line="229" w:lineRule="exact"/>
        <w:rPr>
          <w:rFonts w:ascii="Arial" w:cs="Arial" w:eastAsia="Arial" w:hAnsi="Arial"/>
          <w:sz w:val="23"/>
          <w:szCs w:val="23"/>
          <w:color w:val="auto"/>
        </w:rPr>
      </w:pPr>
    </w:p>
    <w:p>
      <w:pPr>
        <w:jc w:val="both"/>
        <w:ind w:left="720"/>
        <w:spacing w:after="0" w:line="290" w:lineRule="auto"/>
        <w:rPr>
          <w:rFonts w:ascii="Arial" w:cs="Arial" w:eastAsia="Arial" w:hAnsi="Arial"/>
          <w:sz w:val="24"/>
          <w:szCs w:val="24"/>
          <w:color w:val="auto"/>
        </w:rPr>
      </w:pPr>
      <w:r>
        <w:rPr>
          <w:rFonts w:ascii="Arial" w:cs="Arial" w:eastAsia="Arial" w:hAnsi="Arial"/>
          <w:sz w:val="24"/>
          <w:szCs w:val="24"/>
          <w:color w:val="auto"/>
        </w:rPr>
        <w:t>The ethics hotline is an easy way to ask questions and share concerns about potential violations of our code of conduct in a confdential and anonymous way. Our ethics hotline is hosted by EthicsPoint and operated by NAVEX Global, an independent third party company who specializes in providing these services. More information on the ethics hotline and how to make a report can be found</w:t>
      </w:r>
      <w:r>
        <w:rPr>
          <w:rFonts w:ascii="Arial" w:cs="Arial" w:eastAsia="Arial" w:hAnsi="Arial"/>
          <w:sz w:val="24"/>
          <w:szCs w:val="24"/>
          <w:color w:val="1155CC"/>
        </w:rPr>
        <w:t xml:space="preserve"> </w:t>
      </w:r>
      <w:hyperlink r:id="rId44">
        <w:r>
          <w:rPr>
            <w:rFonts w:ascii="Arial" w:cs="Arial" w:eastAsia="Arial" w:hAnsi="Arial"/>
            <w:sz w:val="24"/>
            <w:szCs w:val="24"/>
            <w:u w:val="single" w:color="auto"/>
            <w:color w:val="1155CC"/>
          </w:rPr>
          <w:t>here</w:t>
        </w:r>
      </w:hyperlink>
      <w:r>
        <w:rPr>
          <w:rFonts w:ascii="Arial" w:cs="Arial" w:eastAsia="Arial" w:hAnsi="Arial"/>
          <w:sz w:val="24"/>
          <w:szCs w:val="24"/>
          <w:color w:val="auto"/>
        </w:rPr>
        <w:t>.</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303" w:lineRule="exact"/>
        <w:rPr>
          <w:rFonts w:ascii="Arial" w:cs="Arial" w:eastAsia="Arial" w:hAnsi="Arial"/>
          <w:sz w:val="23"/>
          <w:szCs w:val="23"/>
          <w:color w:val="auto"/>
        </w:rPr>
      </w:pPr>
    </w:p>
    <w:p>
      <w:pPr>
        <w:jc w:val="both"/>
        <w:ind w:left="720"/>
        <w:spacing w:after="0" w:line="290" w:lineRule="auto"/>
        <w:rPr>
          <w:sz w:val="20"/>
          <w:szCs w:val="20"/>
          <w:color w:val="auto"/>
        </w:rPr>
      </w:pPr>
      <w:r>
        <w:rPr>
          <w:rFonts w:ascii="Arial" w:cs="Arial" w:eastAsia="Arial" w:hAnsi="Arial"/>
          <w:sz w:val="24"/>
          <w:szCs w:val="24"/>
          <w:color w:val="auto"/>
        </w:rPr>
        <w:t>All complaints of harassment that are reported to a People Ops team member, will be investigated in a fair, timely, thorough, and impartial manner. Corrective action will be taken where warranted. All complaints of harassment that are reported to management, or to the People Operations team, will be treated with as much confdentiality as possible.</w:t>
      </w:r>
    </w:p>
    <w:p>
      <w:pPr>
        <w:spacing w:after="0" w:line="20" w:lineRule="exact"/>
        <w:rPr>
          <w:rFonts w:ascii="Arial" w:cs="Arial" w:eastAsia="Arial" w:hAnsi="Arial"/>
          <w:sz w:val="23"/>
          <w:szCs w:val="23"/>
          <w:color w:val="auto"/>
        </w:rPr>
      </w:pPr>
      <w:r>
        <w:rPr>
          <w:rFonts w:ascii="Arial" w:cs="Arial" w:eastAsia="Arial" w:hAnsi="Arial"/>
          <w:sz w:val="23"/>
          <w:szCs w:val="23"/>
          <w:color w:val="auto"/>
        </w:rPr>
        <w:drawing>
          <wp:anchor simplePos="0" relativeHeight="251657728" behindDoc="1" locked="0" layoutInCell="0" allowOverlap="1">
            <wp:simplePos x="0" y="0"/>
            <wp:positionH relativeFrom="column">
              <wp:posOffset>6400800</wp:posOffset>
            </wp:positionH>
            <wp:positionV relativeFrom="paragraph">
              <wp:posOffset>1002030</wp:posOffset>
            </wp:positionV>
            <wp:extent cx="304800" cy="3048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9" w:lineRule="exact"/>
        <w:rPr>
          <w:rFonts w:ascii="Arial" w:cs="Arial" w:eastAsia="Arial" w:hAnsi="Arial"/>
          <w:sz w:val="23"/>
          <w:szCs w:val="23"/>
          <w:color w:val="auto"/>
        </w:rPr>
      </w:pPr>
    </w:p>
    <w:p>
      <w:pPr>
        <w:spacing w:after="0"/>
        <w:tabs>
          <w:tab w:leader="none" w:pos="7000" w:val="left"/>
        </w:tabs>
        <w:rPr>
          <w:sz w:val="20"/>
          <w:szCs w:val="20"/>
          <w:color w:val="auto"/>
        </w:rPr>
      </w:pPr>
      <w:r>
        <w:rPr>
          <w:rFonts w:ascii="Arial" w:cs="Arial" w:eastAsia="Arial" w:hAnsi="Arial"/>
          <w:sz w:val="16"/>
          <w:szCs w:val="16"/>
          <w:b w:val="1"/>
          <w:bCs w:val="1"/>
          <w:color w:val="434343"/>
        </w:rPr>
        <w:t>Page 8</w:t>
      </w:r>
      <w:r>
        <w:rPr>
          <w:rFonts w:ascii="Arial" w:cs="Arial" w:eastAsia="Arial" w:hAnsi="Arial"/>
          <w:sz w:val="16"/>
          <w:szCs w:val="16"/>
          <w:color w:val="434343"/>
        </w:rPr>
        <w:t xml:space="preserve"> • 2020 Wizeline - Wizeline Inclusion &amp; Anti-Harassment Policy|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400" w:gutter="0" w:footer="0" w:header="0"/>
        </w:sectPr>
      </w:pPr>
    </w:p>
    <w:bookmarkStart w:id="8" w:name="page9"/>
    <w:bookmarkEnd w:id="8"/>
    <w:p>
      <w:pPr>
        <w:spacing w:after="0" w:line="1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19050</wp:posOffset>
            </wp:positionV>
            <wp:extent cx="1952625" cy="10039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a:extLst>
                        <a:ext uri="{28A0092B-C50C-407E-A947-70E740481C1C}"/>
                      </a:extLst>
                    </a:blip>
                    <a:srcRect/>
                    <a:stretch>
                      <a:fillRect/>
                    </a:stretch>
                  </pic:blipFill>
                  <pic:spPr bwMode="auto">
                    <a:xfrm>
                      <a:off x="0" y="0"/>
                      <a:ext cx="1952625" cy="10039350"/>
                    </a:xfrm>
                    <a:prstGeom prst="rect">
                      <a:avLst/>
                    </a:prstGeom>
                    <a:noFill/>
                  </pic:spPr>
                </pic:pic>
              </a:graphicData>
            </a:graphic>
          </wp:anchor>
        </w:drawing>
        <w:drawing>
          <wp:anchor simplePos="0" relativeHeight="251657728" behindDoc="1" locked="0" layoutInCell="0" allowOverlap="1">
            <wp:simplePos x="0" y="0"/>
            <wp:positionH relativeFrom="page">
              <wp:posOffset>6267450</wp:posOffset>
            </wp:positionH>
            <wp:positionV relativeFrom="page">
              <wp:posOffset>276225</wp:posOffset>
            </wp:positionV>
            <wp:extent cx="1000125" cy="2286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r>
    </w:p>
    <w:p>
      <w:pPr>
        <w:ind w:left="720"/>
        <w:spacing w:after="0"/>
        <w:rPr>
          <w:sz w:val="20"/>
          <w:szCs w:val="20"/>
          <w:color w:val="auto"/>
        </w:rPr>
      </w:pPr>
      <w:r>
        <w:rPr>
          <w:rFonts w:ascii="Arial" w:cs="Arial" w:eastAsia="Arial" w:hAnsi="Arial"/>
          <w:sz w:val="48"/>
          <w:szCs w:val="48"/>
          <w:b w:val="1"/>
          <w:bCs w:val="1"/>
          <w:color w:val="auto"/>
        </w:rPr>
        <w:t>Retaliation</w:t>
      </w:r>
    </w:p>
    <w:p>
      <w:pPr>
        <w:spacing w:after="0" w:line="218" w:lineRule="exact"/>
        <w:rPr>
          <w:sz w:val="20"/>
          <w:szCs w:val="20"/>
          <w:color w:val="auto"/>
        </w:rPr>
      </w:pPr>
    </w:p>
    <w:p>
      <w:pPr>
        <w:jc w:val="both"/>
        <w:ind w:left="720"/>
        <w:spacing w:after="0" w:line="291" w:lineRule="auto"/>
        <w:rPr>
          <w:sz w:val="20"/>
          <w:szCs w:val="20"/>
          <w:color w:val="auto"/>
        </w:rPr>
      </w:pPr>
      <w:r>
        <w:rPr>
          <w:rFonts w:ascii="Arial" w:cs="Arial" w:eastAsia="Arial" w:hAnsi="Arial"/>
          <w:sz w:val="24"/>
          <w:szCs w:val="24"/>
          <w:color w:val="auto"/>
        </w:rPr>
        <w:t>You will not be penalized in any way for reporting a harassment problem. Wizeline strictly prohibits retaliation and adverse action against those who report, oppose or participate in an investigation of alleged violations of this policy. Participating in an investigation of alleged wrongdoing at Wizeline includes:</w:t>
      </w:r>
    </w:p>
    <w:p>
      <w:pPr>
        <w:spacing w:after="0" w:line="177" w:lineRule="exact"/>
        <w:rPr>
          <w:sz w:val="20"/>
          <w:szCs w:val="20"/>
          <w:color w:val="auto"/>
        </w:rPr>
      </w:pPr>
    </w:p>
    <w:p>
      <w:pPr>
        <w:ind w:left="1440" w:hanging="360"/>
        <w:spacing w:after="0"/>
        <w:tabs>
          <w:tab w:leader="none" w:pos="14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Associating with another employee who is engaged in any of these activities.</w:t>
      </w:r>
    </w:p>
    <w:p>
      <w:pPr>
        <w:spacing w:after="0" w:line="249"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Making or fling an internal complaint with the company regarding the alleged unlawful activity.</w:t>
      </w:r>
    </w:p>
    <w:p>
      <w:pPr>
        <w:spacing w:after="0" w:line="167" w:lineRule="exact"/>
        <w:rPr>
          <w:rFonts w:ascii="Arial" w:cs="Arial" w:eastAsia="Arial" w:hAnsi="Arial"/>
          <w:sz w:val="24"/>
          <w:szCs w:val="24"/>
          <w:color w:val="auto"/>
        </w:rPr>
      </w:pPr>
    </w:p>
    <w:p>
      <w:pPr>
        <w:ind w:left="1440" w:hanging="360"/>
        <w:spacing w:after="0"/>
        <w:tabs>
          <w:tab w:leader="none" w:pos="14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Providing informal notice to Wizeline regarding the alleged unlawful activity.</w:t>
      </w:r>
    </w:p>
    <w:p>
      <w:pPr>
        <w:spacing w:after="0" w:line="249" w:lineRule="exact"/>
        <w:rPr>
          <w:sz w:val="20"/>
          <w:szCs w:val="20"/>
          <w:color w:val="auto"/>
        </w:rPr>
      </w:pPr>
    </w:p>
    <w:p>
      <w:pPr>
        <w:jc w:val="both"/>
        <w:ind w:left="720"/>
        <w:spacing w:after="0" w:line="293" w:lineRule="auto"/>
        <w:rPr>
          <w:sz w:val="20"/>
          <w:szCs w:val="20"/>
          <w:color w:val="auto"/>
        </w:rPr>
      </w:pPr>
      <w:r>
        <w:rPr>
          <w:rFonts w:ascii="Arial" w:cs="Arial" w:eastAsia="Arial" w:hAnsi="Arial"/>
          <w:sz w:val="24"/>
          <w:szCs w:val="24"/>
          <w:color w:val="auto"/>
        </w:rPr>
        <w:t>If you feel that you are being retaliated against, or if you observe retaliation by a colleague, manager, customer, or others, please immediately contact a member of the People Operations team.</w:t>
      </w:r>
    </w:p>
    <w:p>
      <w:pPr>
        <w:spacing w:after="0" w:line="18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Disciplinary Action</w:t>
      </w:r>
    </w:p>
    <w:p>
      <w:pPr>
        <w:spacing w:after="0" w:line="218" w:lineRule="exact"/>
        <w:rPr>
          <w:sz w:val="20"/>
          <w:szCs w:val="20"/>
          <w:color w:val="auto"/>
        </w:rPr>
      </w:pPr>
    </w:p>
    <w:p>
      <w:pPr>
        <w:ind w:left="720" w:right="820"/>
        <w:spacing w:after="0" w:line="299" w:lineRule="auto"/>
        <w:rPr>
          <w:sz w:val="20"/>
          <w:szCs w:val="20"/>
          <w:color w:val="auto"/>
        </w:rPr>
      </w:pPr>
      <w:r>
        <w:rPr>
          <w:rFonts w:ascii="Arial" w:cs="Arial" w:eastAsia="Arial" w:hAnsi="Arial"/>
          <w:sz w:val="24"/>
          <w:szCs w:val="24"/>
          <w:color w:val="auto"/>
        </w:rPr>
        <w:t>Violation of this policy will subject the individual(s) to disciplinary action, up to and including termination (and applicable legal action as appropriate).</w:t>
      </w:r>
    </w:p>
    <w:p>
      <w:pPr>
        <w:spacing w:after="0" w:line="177"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Summary</w:t>
      </w:r>
    </w:p>
    <w:p>
      <w:pPr>
        <w:spacing w:after="0" w:line="218" w:lineRule="exact"/>
        <w:rPr>
          <w:sz w:val="20"/>
          <w:szCs w:val="20"/>
          <w:color w:val="auto"/>
        </w:rPr>
      </w:pPr>
    </w:p>
    <w:p>
      <w:pPr>
        <w:jc w:val="both"/>
        <w:ind w:left="1440" w:hanging="360"/>
        <w:spacing w:after="0" w:line="293" w:lineRule="auto"/>
        <w:tabs>
          <w:tab w:leader="none" w:pos="14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In order to maintain an inclusive, safe, and productive work environment at Wizeline, treat everyone with respect. Be mindful of what you say and how you act and this efect on others.</w:t>
      </w:r>
    </w:p>
    <w:p>
      <w:pPr>
        <w:spacing w:after="0" w:line="174"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It is essential that you report any and all incidents that you believe violate this policy.</w:t>
      </w:r>
    </w:p>
    <w:p>
      <w:pPr>
        <w:spacing w:after="0" w:line="167"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Those who condone or ignore potential violations of this policy will be subject to appropriate disciplinary action, up to and including termination.</w:t>
      </w:r>
    </w:p>
    <w:p>
      <w:pPr>
        <w:spacing w:after="0" w:line="167" w:lineRule="exact"/>
        <w:rPr>
          <w:rFonts w:ascii="Arial" w:cs="Arial" w:eastAsia="Arial" w:hAnsi="Arial"/>
          <w:sz w:val="24"/>
          <w:szCs w:val="24"/>
          <w:color w:val="auto"/>
        </w:rPr>
      </w:pPr>
    </w:p>
    <w:p>
      <w:pPr>
        <w:ind w:left="1440" w:hanging="360"/>
        <w:spacing w:after="0" w:line="299" w:lineRule="auto"/>
        <w:tabs>
          <w:tab w:leader="none" w:pos="1440" w:val="left"/>
        </w:tabs>
        <w:numPr>
          <w:ilvl w:val="0"/>
          <w:numId w:val="11"/>
        </w:numPr>
        <w:rPr>
          <w:rFonts w:ascii="Arial" w:cs="Arial" w:eastAsia="Arial" w:hAnsi="Arial"/>
          <w:sz w:val="24"/>
          <w:szCs w:val="24"/>
          <w:color w:val="auto"/>
        </w:rPr>
      </w:pPr>
      <w:r>
        <w:rPr>
          <w:rFonts w:ascii="Arial" w:cs="Arial" w:eastAsia="Arial" w:hAnsi="Arial"/>
          <w:sz w:val="24"/>
          <w:szCs w:val="24"/>
          <w:color w:val="auto"/>
        </w:rPr>
        <w:t>If you’re unsure about what constitutes harassment or a violation of this policy, consult management or a member of the People Operations team.</w:t>
      </w:r>
    </w:p>
    <w:p>
      <w:pPr>
        <w:spacing w:after="0" w:line="167" w:lineRule="exact"/>
        <w:rPr>
          <w:sz w:val="20"/>
          <w:szCs w:val="20"/>
          <w:color w:val="auto"/>
        </w:rPr>
      </w:pPr>
    </w:p>
    <w:p>
      <w:pPr>
        <w:jc w:val="both"/>
        <w:ind w:left="720"/>
        <w:spacing w:after="0" w:line="293" w:lineRule="auto"/>
        <w:rPr>
          <w:sz w:val="20"/>
          <w:szCs w:val="20"/>
          <w:color w:val="auto"/>
        </w:rPr>
      </w:pPr>
      <w:r>
        <w:rPr>
          <w:rFonts w:ascii="Arial" w:cs="Arial" w:eastAsia="Arial" w:hAnsi="Arial"/>
          <w:sz w:val="24"/>
          <w:szCs w:val="24"/>
          <w:color w:val="auto"/>
        </w:rPr>
        <w:t>This policy is meant to empower and protect you. If you feel that this policy needs improvement, please contact a member of the People Operations team and ofer your feedback and suggestions.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361950</wp:posOffset>
            </wp:positionV>
            <wp:extent cx="304800" cy="3048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tabs>
          <w:tab w:leader="none" w:pos="7000" w:val="left"/>
        </w:tabs>
        <w:rPr>
          <w:sz w:val="20"/>
          <w:szCs w:val="20"/>
          <w:color w:val="auto"/>
        </w:rPr>
      </w:pPr>
      <w:r>
        <w:rPr>
          <w:rFonts w:ascii="Arial" w:cs="Arial" w:eastAsia="Arial" w:hAnsi="Arial"/>
          <w:sz w:val="16"/>
          <w:szCs w:val="16"/>
          <w:b w:val="1"/>
          <w:bCs w:val="1"/>
          <w:color w:val="434343"/>
        </w:rPr>
        <w:t>Page 9</w:t>
      </w:r>
      <w:r>
        <w:rPr>
          <w:rFonts w:ascii="Arial" w:cs="Arial" w:eastAsia="Arial" w:hAnsi="Arial"/>
          <w:sz w:val="16"/>
          <w:szCs w:val="16"/>
          <w:color w:val="434343"/>
        </w:rPr>
        <w:t xml:space="preserve"> • 2020 Wizeline - Wizeline Inclusion &amp; Anti-Harassment Policy| All Rights Reserved</w:t>
      </w:r>
      <w:r>
        <w:rPr>
          <w:sz w:val="20"/>
          <w:szCs w:val="20"/>
          <w:color w:val="auto"/>
        </w:rPr>
        <w:tab/>
      </w:r>
      <w:r>
        <w:rPr>
          <w:rFonts w:ascii="Arial" w:cs="Arial" w:eastAsia="Arial" w:hAnsi="Arial"/>
          <w:sz w:val="14"/>
          <w:szCs w:val="14"/>
          <w:color w:val="CCCCCC"/>
        </w:rPr>
        <w:t>INTERNAL ONLY - DO NOT DISTRIBUTE</w:t>
      </w:r>
    </w:p>
    <w:p>
      <w:pPr>
        <w:sectPr>
          <w:pgSz w:w="12240" w:h="15840" w:orient="portrait"/>
          <w:cols w:equalWidth="0" w:num="1">
            <w:col w:w="10080"/>
          </w:cols>
          <w:pgMar w:left="720" w:top="1440" w:right="1440" w:bottom="400" w:gutter="0" w:footer="0" w:header="0"/>
        </w:sectPr>
      </w:pPr>
    </w:p>
    <w:bookmarkStart w:id="9" w:name="page10"/>
    <w:bookmarkEnd w:id="9"/>
    <w:p>
      <w:pPr>
        <w:spacing w:after="0" w:line="1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19050</wp:posOffset>
            </wp:positionV>
            <wp:extent cx="1952625" cy="10039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extLst>
                    </a:blip>
                    <a:srcRect/>
                    <a:stretch>
                      <a:fillRect/>
                    </a:stretch>
                  </pic:blipFill>
                  <pic:spPr bwMode="auto">
                    <a:xfrm>
                      <a:off x="0" y="0"/>
                      <a:ext cx="1952625" cy="10039350"/>
                    </a:xfrm>
                    <a:prstGeom prst="rect">
                      <a:avLst/>
                    </a:prstGeom>
                    <a:noFill/>
                  </pic:spPr>
                </pic:pic>
              </a:graphicData>
            </a:graphic>
          </wp:anchor>
        </w:drawing>
        <w:drawing>
          <wp:anchor simplePos="0" relativeHeight="251657728" behindDoc="1" locked="0" layoutInCell="0" allowOverlap="1">
            <wp:simplePos x="0" y="0"/>
            <wp:positionH relativeFrom="page">
              <wp:posOffset>6267450</wp:posOffset>
            </wp:positionH>
            <wp:positionV relativeFrom="page">
              <wp:posOffset>276225</wp:posOffset>
            </wp:positionV>
            <wp:extent cx="1000125" cy="2286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a:clrChange>
                        <a:clrFrom>
                          <a:srgbClr val="FFFFFF"/>
                        </a:clrFrom>
                        <a:clrTo>
                          <a:srgbClr val="FFFFFF">
                            <a:alpha val="0"/>
                          </a:srgbClr>
                        </a:clrTo>
                      </a:clrChange>
                      <a:extLst>
                        <a:ext uri="{28A0092B-C50C-407E-A947-70E740481C1C}"/>
                      </a:extLst>
                    </a:blip>
                    <a:srcRect/>
                    <a:stretch>
                      <a:fillRect/>
                    </a:stretch>
                  </pic:blipFill>
                  <pic:spPr bwMode="auto">
                    <a:xfrm>
                      <a:off x="0" y="0"/>
                      <a:ext cx="1000125" cy="228600"/>
                    </a:xfrm>
                    <a:prstGeom prst="rect">
                      <a:avLst/>
                    </a:prstGeom>
                    <a:noFill/>
                  </pic:spPr>
                </pic:pic>
              </a:graphicData>
            </a:graphic>
          </wp:anchor>
        </w:drawing>
      </w:r>
    </w:p>
    <w:p>
      <w:pPr>
        <w:ind w:left="720"/>
        <w:spacing w:after="0"/>
        <w:rPr>
          <w:sz w:val="20"/>
          <w:szCs w:val="20"/>
          <w:color w:val="auto"/>
        </w:rPr>
      </w:pPr>
      <w:r>
        <w:rPr>
          <w:rFonts w:ascii="Arial" w:cs="Arial" w:eastAsia="Arial" w:hAnsi="Arial"/>
          <w:sz w:val="48"/>
          <w:szCs w:val="48"/>
          <w:b w:val="1"/>
          <w:bCs w:val="1"/>
          <w:color w:val="auto"/>
        </w:rPr>
        <w:t>Read Receipt</w:t>
      </w:r>
    </w:p>
    <w:p>
      <w:pPr>
        <w:spacing w:after="0" w:line="218" w:lineRule="exact"/>
        <w:rPr>
          <w:sz w:val="20"/>
          <w:szCs w:val="20"/>
          <w:color w:val="auto"/>
        </w:rPr>
      </w:pPr>
    </w:p>
    <w:p>
      <w:pPr>
        <w:ind w:left="720"/>
        <w:spacing w:after="0"/>
        <w:rPr>
          <w:sz w:val="20"/>
          <w:szCs w:val="20"/>
          <w:color w:val="auto"/>
        </w:rPr>
      </w:pPr>
      <w:r>
        <w:rPr>
          <w:rFonts w:ascii="Arial" w:cs="Arial" w:eastAsia="Arial" w:hAnsi="Arial"/>
          <w:sz w:val="23"/>
          <w:szCs w:val="23"/>
          <w:color w:val="auto"/>
        </w:rPr>
        <w:t>I have read this policy in full and understand its contents.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7674610</wp:posOffset>
            </wp:positionV>
            <wp:extent cx="304800" cy="3048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ectPr>
          <w:pgSz w:w="12240" w:h="15840" w:orient="portrait"/>
          <w:cols w:equalWidth="0" w:num="1">
            <w:col w:w="10080"/>
          </w:cols>
          <w:pgMar w:left="720" w:top="1440" w:right="1440" w:bottom="40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tabs>
          <w:tab w:leader="none" w:pos="7080" w:val="left"/>
        </w:tabs>
        <w:rPr>
          <w:sz w:val="20"/>
          <w:szCs w:val="20"/>
          <w:color w:val="auto"/>
        </w:rPr>
      </w:pPr>
      <w:r>
        <w:rPr>
          <w:rFonts w:ascii="Arial" w:cs="Arial" w:eastAsia="Arial" w:hAnsi="Arial"/>
          <w:sz w:val="16"/>
          <w:szCs w:val="16"/>
          <w:b w:val="1"/>
          <w:bCs w:val="1"/>
          <w:color w:val="434343"/>
        </w:rPr>
        <w:t>Page 10</w:t>
      </w:r>
      <w:r>
        <w:rPr>
          <w:rFonts w:ascii="Arial" w:cs="Arial" w:eastAsia="Arial" w:hAnsi="Arial"/>
          <w:sz w:val="16"/>
          <w:szCs w:val="16"/>
          <w:color w:val="434343"/>
        </w:rPr>
        <w:t xml:space="preserve"> • 2020 Wizeline - Wizeline Inclusion &amp; Anti-Harassment Policy| All Rights Reserved</w:t>
      </w:r>
      <w:r>
        <w:rPr>
          <w:sz w:val="20"/>
          <w:szCs w:val="20"/>
          <w:color w:val="auto"/>
        </w:rPr>
        <w:tab/>
      </w:r>
      <w:r>
        <w:rPr>
          <w:rFonts w:ascii="Arial" w:cs="Arial" w:eastAsia="Arial" w:hAnsi="Arial"/>
          <w:sz w:val="14"/>
          <w:szCs w:val="14"/>
          <w:color w:val="CCCCCC"/>
        </w:rPr>
        <w:t>INTERNAL ONLY - DO NOT DISTRIBUTE</w:t>
      </w:r>
    </w:p>
    <w:sectPr>
      <w:pgSz w:w="12240" w:h="15840" w:orient="portrait"/>
      <w:cols w:equalWidth="0" w:num="1">
        <w:col w:w="10080"/>
      </w:cols>
      <w:pgMar w:left="720" w:top="1440" w:right="1440" w:bottom="40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decimal"/>
      <w:start w:val="1"/>
    </w:lvl>
  </w:abstractNum>
  <w:abstractNum w:abstractNumId="1">
    <w:nsid w:val="2EB141F2"/>
    <w:multiLevelType w:val="hybridMultilevel"/>
    <w:lvl w:ilvl="0">
      <w:lvlJc w:val="left"/>
      <w:lvlText w:val="%1."/>
      <w:numFmt w:val="decimal"/>
      <w:start w:val="2"/>
    </w:lvl>
    <w:lvl w:ilvl="1">
      <w:lvlJc w:val="left"/>
      <w:lvlText w:val="○"/>
      <w:numFmt w:val="bullet"/>
      <w:start w:val="1"/>
    </w:lvl>
  </w:abstractNum>
  <w:abstractNum w:abstractNumId="2">
    <w:nsid w:val="41B71EFB"/>
    <w:multiLevelType w:val="hybridMultilevel"/>
    <w:lvl w:ilvl="0">
      <w:lvlJc w:val="left"/>
      <w:lvlText w:val="○"/>
      <w:numFmt w:val="bullet"/>
      <w:start w:val="1"/>
    </w:lvl>
  </w:abstractNum>
  <w:abstractNum w:abstractNumId="3">
    <w:nsid w:val="79E2A9E3"/>
    <w:multiLevelType w:val="hybridMultilevel"/>
    <w:lvl w:ilvl="0">
      <w:lvlJc w:val="left"/>
      <w:lvlText w:val="●"/>
      <w:numFmt w:val="bullet"/>
      <w:start w:val="1"/>
    </w:lvl>
  </w:abstractNum>
  <w:abstractNum w:abstractNumId="4">
    <w:nsid w:val="7545E146"/>
    <w:multiLevelType w:val="hybridMultilevel"/>
    <w:lvl w:ilvl="0">
      <w:lvlJc w:val="left"/>
      <w:lvlText w:val="●"/>
      <w:numFmt w:val="bullet"/>
      <w:start w:val="1"/>
    </w:lvl>
  </w:abstractNum>
  <w:abstractNum w:abstractNumId="5">
    <w:nsid w:val="515F007C"/>
    <w:multiLevelType w:val="hybridMultilevel"/>
    <w:lvl w:ilvl="0">
      <w:lvlJc w:val="left"/>
      <w:lvlText w:val="●"/>
      <w:numFmt w:val="bullet"/>
      <w:start w:val="1"/>
    </w:lvl>
  </w:abstractNum>
  <w:abstractNum w:abstractNumId="6">
    <w:nsid w:val="5BD062C2"/>
    <w:multiLevelType w:val="hybridMultilevel"/>
    <w:lvl w:ilvl="0">
      <w:lvlJc w:val="left"/>
      <w:lvlText w:val="%1)"/>
      <w:numFmt w:val="decimal"/>
      <w:start w:val="1"/>
    </w:lvl>
    <w:lvl w:ilvl="1">
      <w:lvlJc w:val="left"/>
      <w:lvlText w:val="●"/>
      <w:numFmt w:val="bullet"/>
      <w:start w:val="1"/>
    </w:lvl>
  </w:abstractNum>
  <w:abstractNum w:abstractNumId="7">
    <w:nsid w:val="12200854"/>
    <w:multiLevelType w:val="hybridMultilevel"/>
    <w:lvl w:ilvl="0">
      <w:lvlJc w:val="left"/>
      <w:lvlText w:val="%1"/>
      <w:numFmt w:val="decimal"/>
      <w:start w:val="1"/>
    </w:lvl>
    <w:lvl w:ilvl="1">
      <w:lvlJc w:val="left"/>
      <w:lvlText w:val="%2."/>
      <w:numFmt w:val="upperLetter"/>
      <w:start w:val="1"/>
    </w:lvl>
  </w:abstractNum>
  <w:abstractNum w:abstractNumId="8">
    <w:nsid w:val="4DB127F8"/>
    <w:multiLevelType w:val="hybridMultilevel"/>
    <w:lvl w:ilvl="0">
      <w:lvlJc w:val="left"/>
      <w:lvlText w:val="%1)"/>
      <w:numFmt w:val="decimal"/>
      <w:start w:val="2"/>
    </w:lvl>
    <w:lvl w:ilvl="1">
      <w:lvlJc w:val="left"/>
      <w:lvlText w:val="%2"/>
      <w:numFmt w:val="upperLetter"/>
      <w:start w:val="1"/>
    </w:lvl>
  </w:abstractNum>
  <w:abstractNum w:abstractNumId="9">
    <w:nsid w:val="216231B"/>
    <w:multiLevelType w:val="hybridMultilevel"/>
    <w:lvl w:ilvl="0">
      <w:lvlJc w:val="left"/>
      <w:lvlText w:val="●"/>
      <w:numFmt w:val="bullet"/>
      <w:start w:val="1"/>
    </w:lvl>
  </w:abstractNum>
  <w:abstractNum w:abstractNumId="10">
    <w:nsid w:val="1F16E9E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pn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pn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image" Target="media/image20.png"/><Relationship Id="rId33" Type="http://schemas.openxmlformats.org/officeDocument/2006/relationships/image" Target="media/image21.jpeg"/><Relationship Id="rId39" Type="http://schemas.openxmlformats.org/officeDocument/2006/relationships/image" Target="media/image22.jpeg"/><Relationship Id="rId40" Type="http://schemas.openxmlformats.org/officeDocument/2006/relationships/image" Target="media/image23.png"/><Relationship Id="rId41" Type="http://schemas.openxmlformats.org/officeDocument/2006/relationships/image" Target="media/image24.jpeg"/><Relationship Id="rId45" Type="http://schemas.openxmlformats.org/officeDocument/2006/relationships/image" Target="media/image25.jpeg"/><Relationship Id="rId46" Type="http://schemas.openxmlformats.org/officeDocument/2006/relationships/image" Target="media/image26.png"/><Relationship Id="rId47" Type="http://schemas.openxmlformats.org/officeDocument/2006/relationships/image" Target="media/image27.jpeg"/><Relationship Id="rId48" Type="http://schemas.openxmlformats.org/officeDocument/2006/relationships/image" Target="media/image28.jpeg"/><Relationship Id="rId49" Type="http://schemas.openxmlformats.org/officeDocument/2006/relationships/image" Target="media/image29.png"/><Relationship Id="rId50" Type="http://schemas.openxmlformats.org/officeDocument/2006/relationships/image" Target="media/image30.jpeg"/><Relationship Id="rId51" Type="http://schemas.openxmlformats.org/officeDocument/2006/relationships/image" Target="media/image31.jpeg"/><Relationship Id="rId21" Type="http://schemas.openxmlformats.org/officeDocument/2006/relationships/hyperlink" Target="https://www.dfeh.ca.gov/legal-records-and-reports/laws-and-regulations/" TargetMode="External"/><Relationship Id="rId34" Type="http://schemas.openxmlformats.org/officeDocument/2006/relationships/hyperlink" Target="mailto:ana.cadinanos@wizeline.com" TargetMode="External"/><Relationship Id="rId35" Type="http://schemas.openxmlformats.org/officeDocument/2006/relationships/hyperlink" Target="mailto:april.lanier@wizeline.com" TargetMode="External"/><Relationship Id="rId36" Type="http://schemas.openxmlformats.org/officeDocument/2006/relationships/hyperlink" Target="mailto:cristina.ramirez@wizeline.com" TargetMode="External"/><Relationship Id="rId37" Type="http://schemas.openxmlformats.org/officeDocument/2006/relationships/hyperlink" Target="mailto:tam.ho@wizeline.com" TargetMode="External"/><Relationship Id="rId38" Type="http://schemas.openxmlformats.org/officeDocument/2006/relationships/hyperlink" Target="mailto:maria.avella@wizeline.com" TargetMode="External"/><Relationship Id="rId42" Type="http://schemas.openxmlformats.org/officeDocument/2006/relationships/hyperlink" Target="https://docs.google.com/a/wizeline.com/forms/d/1wtBS_gFFqmbzeekSVtu6zlgYA3wWvBmZaKqfS1Ngqlg/edit" TargetMode="External"/><Relationship Id="rId43" Type="http://schemas.openxmlformats.org/officeDocument/2006/relationships/hyperlink" Target="https://wizeline.bamboohr.com/home/" TargetMode="External"/><Relationship Id="rId44" Type="http://schemas.openxmlformats.org/officeDocument/2006/relationships/hyperlink" Target="https://secure.ethicspoint.com/domain/media/en/gui/82302/index.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2023-06-06T20:14:15Z</dcterms:created>
  <dcterms:modified xsi:type="dcterms:W3CDTF">2023-06-06T20:14:15Z</dcterms:modified>
</cp:coreProperties>
</file>