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Présentation de la Mairie de Villiers</w:t>
      </w:r>
    </w:p>
    <w:p>
      <w:pPr>
        <w:pStyle w:val="Heading2"/>
      </w:pPr>
      <w:r>
        <w:t>Localisation :</w:t>
      </w:r>
    </w:p>
    <w:p>
      <w:r>
        <w:t>La Mairie de Villiers est située au cœur de la charmante ville de Villiers-sur-Bois, nichée dans la magnifique région de la Nouvelle Vallée. Cette localisation idyllique offre un cadre de vie paisible et dynamique à ses habitants, tout en étant stratégiquement positionnée à proximité des grands centres urbains.</w:t>
      </w:r>
    </w:p>
    <w:p>
      <w:pPr>
        <w:pStyle w:val="Heading2"/>
      </w:pPr>
      <w:r>
        <w:t>À propos de la Mairie de Villiers :</w:t>
      </w:r>
    </w:p>
    <w:p>
      <w:r>
        <w:t>La Mairie de Villiers est l'instance administrative responsable de la gestion et du développement de la ville de Villiers-sur-Bois. Forte d'une équipe dévouée et engagée, la mairie œuvre quotidiennement pour offrir à ses citoyens des services de qualité, tout en favorisant le progrès et l'innovation.</w:t>
      </w:r>
    </w:p>
    <w:p>
      <w:pPr>
        <w:pStyle w:val="Heading2"/>
      </w:pPr>
      <w:r>
        <w:t>Ambitions numériques :</w:t>
      </w:r>
    </w:p>
    <w:p>
      <w:r>
        <w:t>Dans un monde en constante évolution, la Mairie de Villiers reconnaît l'importance croissante des technologies numériques dans la vie quotidienne de ses citoyens. Consciente des défis et des opportunités que représente le numérique, la mairie s'est engagée à mener une politique ambitieuse visant à moderniser ses services et à promouvoir l'inclusion numérique pour tous.</w:t>
      </w:r>
    </w:p>
    <w:p>
      <w:r>
        <w:t>Voici quelques-unes de nos ambitions dans le domaine du numérique :</w:t>
      </w:r>
    </w:p>
    <w:p>
      <w:pPr>
        <w:pStyle w:val="Heading3"/>
      </w:pPr>
      <w:r>
        <w:t>1. Digitalisation des services municipaux :</w:t>
      </w:r>
    </w:p>
    <w:p>
      <w:r>
        <w:t>La Mairie de Villiers s'efforce de rendre ses services accessibles en ligne, offrant ainsi à ses citoyens la possibilité d'effectuer diverses démarches administratives depuis chez eux, à tout moment.</w:t>
      </w:r>
    </w:p>
    <w:p>
      <w:pPr>
        <w:pStyle w:val="Heading3"/>
      </w:pPr>
      <w:r>
        <w:t>2. Connectivité renforcée :</w:t>
      </w:r>
    </w:p>
    <w:p>
      <w:r>
        <w:t>Nous travaillons activement à améliorer l'infrastructure numérique de la ville, en fournissant un accès Internet haut débit à tous les foyers et en mettant en place des hotspots Wi-Fi publics dans les lieux stratégiques.</w:t>
      </w:r>
    </w:p>
    <w:p>
      <w:pPr>
        <w:pStyle w:val="Heading3"/>
      </w:pPr>
      <w:r>
        <w:t>3. Promotion de l'éducation numérique :</w:t>
      </w:r>
    </w:p>
    <w:p>
      <w:r>
        <w:t>Nous croyons fermement que la maîtrise des outils numériques est essentielle pour participer pleinement à la société moderne. C'est pourquoi nous investissons dans des programmes visant à former nos citoyens de tous âges aux compétences numériques de base.</w:t>
      </w:r>
    </w:p>
    <w:p>
      <w:pPr>
        <w:pStyle w:val="Heading3"/>
      </w:pPr>
      <w:r>
        <w:t>4. Développement de l'économie numérique locale :</w:t>
      </w:r>
    </w:p>
    <w:p>
      <w:r>
        <w:t>En encourageant l'innovation et en soutenant les start-ups et les entrepreneurs locaux, nous aspirons à faire de Villiers-sur-Bois un pôle d'excellence dans le domaine de l'économie numérique, créant ainsi des emplois et stimulant la croissance économique.</w:t>
      </w:r>
    </w:p>
    <w:p>
      <w:r>
        <w:t>En conclusion, la Mairie de Villiers est déterminée à placer le numérique au cœur de son action, afin de garantir un avenir prospère et inclusif pour tous ses citoyens. Nous sommes impatients de collaborer avec nos partenaires et de concrétiser nos ambitions pour une ville connectée et innovante.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