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F05471">
      <w:pPr>
        <w:pStyle w:val="10"/>
        <w:keepNext w:val="0"/>
        <w:keepLines w:val="0"/>
        <w:widowControl/>
        <w:suppressLineNumbers w:val="0"/>
        <w:rPr>
          <w:rStyle w:val="11"/>
          <w:rFonts w:hint="default" w:ascii="Times New Roman" w:hAnsi="Times New Roman" w:cs="Times New Roman"/>
        </w:rPr>
      </w:pPr>
    </w:p>
    <w:p w14:paraId="6F4E100D">
      <w:pPr>
        <w:pStyle w:val="10"/>
        <w:keepNext w:val="0"/>
        <w:keepLines w:val="0"/>
        <w:widowControl/>
        <w:suppressLineNumbers w:val="0"/>
        <w:rPr>
          <w:rStyle w:val="11"/>
          <w:rFonts w:hint="default" w:ascii="Times New Roman" w:hAnsi="Times New Roman" w:cs="Times New Roman"/>
        </w:rPr>
      </w:pPr>
    </w:p>
    <w:p w14:paraId="274EBC3E">
      <w:pPr>
        <w:pStyle w:val="10"/>
        <w:keepNext w:val="0"/>
        <w:keepLines w:val="0"/>
        <w:widowControl/>
        <w:suppressLineNumbers w:val="0"/>
        <w:rPr>
          <w:rStyle w:val="11"/>
          <w:rFonts w:hint="default" w:ascii="Times New Roman" w:hAnsi="Times New Roman" w:cs="Times New Roman"/>
        </w:rPr>
      </w:pPr>
    </w:p>
    <w:p w14:paraId="5AFD8E91">
      <w:pPr>
        <w:pStyle w:val="10"/>
        <w:keepNext w:val="0"/>
        <w:keepLines w:val="0"/>
        <w:widowControl/>
        <w:suppressLineNumbers w:val="0"/>
        <w:rPr>
          <w:rStyle w:val="11"/>
          <w:rFonts w:hint="default" w:ascii="Times New Roman" w:hAnsi="Times New Roman" w:cs="Times New Roman"/>
        </w:rPr>
      </w:pPr>
      <w:bookmarkStart w:id="0" w:name="_Toc28756"/>
      <w:r>
        <w:rPr>
          <w:rFonts w:hint="default" w:ascii="Times New Roman" w:hAnsi="Times New Roman" w:cs="Times New Roman"/>
          <w:lang w:val="en-US"/>
        </w:rPr>
        <w:t xml:space="preserve">                             </w:t>
      </w:r>
      <w:r>
        <w:rPr>
          <w:rFonts w:hint="default" w:ascii="Times New Roman" w:hAnsi="Times New Roman" w:cs="Times New Roman"/>
        </w:rPr>
        <w:drawing>
          <wp:inline distT="0" distB="0" distL="114300" distR="114300">
            <wp:extent cx="1724025" cy="1590675"/>
            <wp:effectExtent l="0" t="0" r="9525" b="9525"/>
            <wp:docPr id="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51"/>
                    <pic:cNvPicPr>
                      <a:picLocks noChangeAspect="1"/>
                    </pic:cNvPicPr>
                  </pic:nvPicPr>
                  <pic:blipFill>
                    <a:blip r:embed="rId4"/>
                    <a:stretch>
                      <a:fillRect/>
                    </a:stretch>
                  </pic:blipFill>
                  <pic:spPr>
                    <a:xfrm>
                      <a:off x="0" y="0"/>
                      <a:ext cx="1724025" cy="1590675"/>
                    </a:xfrm>
                    <a:prstGeom prst="rect">
                      <a:avLst/>
                    </a:prstGeom>
                    <a:noFill/>
                    <a:ln>
                      <a:noFill/>
                    </a:ln>
                  </pic:spPr>
                </pic:pic>
              </a:graphicData>
            </a:graphic>
          </wp:inline>
        </w:drawing>
      </w:r>
      <w:bookmarkEnd w:id="0"/>
    </w:p>
    <w:p w14:paraId="36161725">
      <w:pPr>
        <w:pStyle w:val="10"/>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MERU UNIVERSITY OF SCIENCE AND TECHNOLOGY</w:t>
      </w:r>
      <w:r>
        <w:rPr>
          <w:rFonts w:hint="default" w:ascii="Times New Roman" w:hAnsi="Times New Roman" w:cs="Times New Roman"/>
        </w:rPr>
        <w:t xml:space="preserve"> </w:t>
      </w:r>
      <w:r>
        <w:rPr>
          <w:rStyle w:val="11"/>
          <w:rFonts w:hint="default" w:ascii="Times New Roman" w:hAnsi="Times New Roman" w:cs="Times New Roman"/>
        </w:rPr>
        <w:t>School of Engineering and Architecture (SEA)</w:t>
      </w:r>
    </w:p>
    <w:p w14:paraId="565B310D">
      <w:pPr>
        <w:pStyle w:val="10"/>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Project Title: Design and Implementation of a Prototype Laser-Based Perimeter Intrusion Detection System for Critical Infrastructure</w:t>
      </w:r>
    </w:p>
    <w:p w14:paraId="39C9B112">
      <w:pPr>
        <w:pStyle w:val="10"/>
        <w:keepNext w:val="0"/>
        <w:keepLines w:val="0"/>
        <w:widowControl/>
        <w:suppressLineNumbers w:val="0"/>
        <w:rPr>
          <w:rStyle w:val="11"/>
          <w:rFonts w:hint="default" w:ascii="Times New Roman" w:hAnsi="Times New Roman" w:cs="Times New Roman"/>
          <w:lang w:val="en-US"/>
        </w:rPr>
      </w:pPr>
      <w:r>
        <w:rPr>
          <w:rStyle w:val="11"/>
          <w:rFonts w:hint="default" w:ascii="Times New Roman" w:hAnsi="Times New Roman" w:cs="Times New Roman"/>
        </w:rPr>
        <w:t xml:space="preserve">Student’s Name: </w:t>
      </w:r>
      <w:r>
        <w:rPr>
          <w:rStyle w:val="11"/>
          <w:rFonts w:hint="default" w:ascii="Times New Roman" w:hAnsi="Times New Roman" w:cs="Times New Roman"/>
          <w:lang w:val="en-US"/>
        </w:rPr>
        <w:t xml:space="preserve"> Ngunjiri Haron Kimani</w:t>
      </w:r>
    </w:p>
    <w:p w14:paraId="0D72C555">
      <w:pPr>
        <w:pStyle w:val="10"/>
        <w:keepNext w:val="0"/>
        <w:keepLines w:val="0"/>
        <w:widowControl/>
        <w:suppressLineNumbers w:val="0"/>
        <w:rPr>
          <w:rStyle w:val="11"/>
          <w:rFonts w:hint="default" w:ascii="Times New Roman" w:hAnsi="Times New Roman" w:cs="Times New Roman"/>
          <w:lang w:val="en-US"/>
        </w:rPr>
      </w:pPr>
      <w:r>
        <w:rPr>
          <w:rStyle w:val="11"/>
          <w:rFonts w:hint="default" w:ascii="Times New Roman" w:hAnsi="Times New Roman" w:cs="Times New Roman"/>
        </w:rPr>
        <w:t xml:space="preserve">Reg. No.: </w:t>
      </w:r>
      <w:r>
        <w:rPr>
          <w:rStyle w:val="11"/>
          <w:rFonts w:hint="default" w:ascii="Times New Roman" w:hAnsi="Times New Roman" w:cs="Times New Roman"/>
          <w:lang w:val="en-US"/>
        </w:rPr>
        <w:t xml:space="preserve"> EG209/109697/22</w:t>
      </w:r>
    </w:p>
    <w:p w14:paraId="1DC0D066">
      <w:pPr>
        <w:pStyle w:val="10"/>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A proposal submitted in partial fulfillment for the award of the Degree of Bachelor of Technology in Electrical and Electronics Engineering in the Department of Electrical and Electronics Engineering in MUST.</w:t>
      </w:r>
    </w:p>
    <w:p w14:paraId="38BBF950">
      <w:pPr>
        <w:pStyle w:val="10"/>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Department: Department of Electrical and Electronics Engineering</w:t>
      </w:r>
    </w:p>
    <w:p w14:paraId="6A3CF311">
      <w:pPr>
        <w:pStyle w:val="10"/>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Date: December 2025</w:t>
      </w:r>
    </w:p>
    <w:p w14:paraId="4B0CF5C4">
      <w:pPr>
        <w:pStyle w:val="10"/>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lang w:val="en-US"/>
        </w:rPr>
        <w:t xml:space="preserve"> </w:t>
      </w:r>
    </w:p>
    <w:p w14:paraId="7E0CC8D2">
      <w:pPr>
        <w:pStyle w:val="10"/>
        <w:keepNext w:val="0"/>
        <w:keepLines w:val="0"/>
        <w:widowControl/>
        <w:suppressLineNumbers w:val="0"/>
        <w:rPr>
          <w:rStyle w:val="7"/>
          <w:rFonts w:hint="default" w:ascii="Times New Roman" w:hAnsi="Times New Roman" w:cs="Times New Roman"/>
        </w:rPr>
      </w:pPr>
    </w:p>
    <w:p w14:paraId="17510860">
      <w:pPr>
        <w:pStyle w:val="10"/>
        <w:keepNext w:val="0"/>
        <w:keepLines w:val="0"/>
        <w:widowControl/>
        <w:suppressLineNumbers w:val="0"/>
        <w:rPr>
          <w:rStyle w:val="7"/>
          <w:rFonts w:hint="default" w:ascii="Times New Roman" w:hAnsi="Times New Roman" w:cs="Times New Roman"/>
        </w:rPr>
      </w:pPr>
    </w:p>
    <w:p w14:paraId="7B3B3C9A">
      <w:pPr>
        <w:pStyle w:val="10"/>
        <w:keepNext w:val="0"/>
        <w:keepLines w:val="0"/>
        <w:widowControl/>
        <w:suppressLineNumbers w:val="0"/>
        <w:rPr>
          <w:rStyle w:val="7"/>
          <w:rFonts w:hint="default" w:ascii="Times New Roman" w:hAnsi="Times New Roman" w:cs="Times New Roman"/>
        </w:rPr>
      </w:pPr>
    </w:p>
    <w:p w14:paraId="2BF1ABCD">
      <w:pPr>
        <w:pStyle w:val="10"/>
        <w:keepNext w:val="0"/>
        <w:keepLines w:val="0"/>
        <w:widowControl/>
        <w:suppressLineNumbers w:val="0"/>
        <w:rPr>
          <w:rStyle w:val="7"/>
          <w:rFonts w:hint="default" w:ascii="Times New Roman" w:hAnsi="Times New Roman" w:cs="Times New Roman"/>
        </w:rPr>
      </w:pPr>
    </w:p>
    <w:p w14:paraId="52909464">
      <w:pPr>
        <w:pStyle w:val="10"/>
        <w:keepNext w:val="0"/>
        <w:keepLines w:val="0"/>
        <w:widowControl/>
        <w:suppressLineNumbers w:val="0"/>
        <w:rPr>
          <w:rStyle w:val="7"/>
          <w:rFonts w:hint="default" w:ascii="Times New Roman" w:hAnsi="Times New Roman" w:cs="Times New Roman"/>
        </w:rPr>
      </w:pPr>
    </w:p>
    <w:p w14:paraId="42793B76">
      <w:pPr>
        <w:pStyle w:val="10"/>
        <w:keepNext w:val="0"/>
        <w:keepLines w:val="0"/>
        <w:widowControl/>
        <w:suppressLineNumbers w:val="0"/>
        <w:rPr>
          <w:rStyle w:val="7"/>
          <w:rFonts w:hint="default" w:ascii="Times New Roman" w:hAnsi="Times New Roman" w:cs="Times New Roman"/>
        </w:rPr>
      </w:pPr>
    </w:p>
    <w:p w14:paraId="4DF6F775">
      <w:pPr>
        <w:pStyle w:val="10"/>
        <w:keepNext w:val="0"/>
        <w:keepLines w:val="0"/>
        <w:widowControl/>
        <w:suppressLineNumbers w:val="0"/>
        <w:rPr>
          <w:rStyle w:val="7"/>
          <w:rFonts w:hint="default" w:ascii="Times New Roman" w:hAnsi="Times New Roman" w:cs="Times New Roman"/>
        </w:rPr>
      </w:pPr>
    </w:p>
    <w:p w14:paraId="2EB1A5C2">
      <w:pPr>
        <w:pStyle w:val="10"/>
        <w:keepNext w:val="0"/>
        <w:keepLines w:val="0"/>
        <w:widowControl/>
        <w:suppressLineNumbers w:val="0"/>
        <w:rPr>
          <w:rStyle w:val="7"/>
          <w:rFonts w:hint="default" w:ascii="Times New Roman" w:hAnsi="Times New Roman" w:cs="Times New Roman"/>
        </w:rPr>
      </w:pPr>
    </w:p>
    <w:p w14:paraId="0565B5F0">
      <w:pPr>
        <w:pStyle w:val="10"/>
        <w:keepNext w:val="0"/>
        <w:keepLines w:val="0"/>
        <w:widowControl/>
        <w:suppressLineNumbers w:val="0"/>
        <w:rPr>
          <w:rStyle w:val="7"/>
          <w:rFonts w:hint="default" w:ascii="Times New Roman" w:hAnsi="Times New Roman" w:cs="Times New Roman"/>
        </w:rPr>
      </w:pPr>
    </w:p>
    <w:p w14:paraId="778D958E">
      <w:pPr>
        <w:pStyle w:val="10"/>
        <w:keepNext w:val="0"/>
        <w:keepLines w:val="0"/>
        <w:widowControl/>
        <w:suppressLineNumbers w:val="0"/>
        <w:rPr>
          <w:rStyle w:val="7"/>
          <w:rFonts w:hint="default" w:ascii="Times New Roman" w:hAnsi="Times New Roman" w:cs="Times New Roman"/>
        </w:rPr>
      </w:pPr>
    </w:p>
    <w:p w14:paraId="36043D49">
      <w:pPr>
        <w:pStyle w:val="10"/>
        <w:keepNext w:val="0"/>
        <w:keepLines w:val="0"/>
        <w:widowControl/>
        <w:suppressLineNumbers w:val="0"/>
        <w:rPr>
          <w:rStyle w:val="7"/>
          <w:rFonts w:hint="default" w:ascii="Times New Roman" w:hAnsi="Times New Roman" w:cs="Times New Roman"/>
        </w:rPr>
      </w:pPr>
    </w:p>
    <w:p w14:paraId="71113ECB">
      <w:pPr>
        <w:pStyle w:val="10"/>
        <w:keepNext w:val="0"/>
        <w:keepLines w:val="0"/>
        <w:widowControl/>
        <w:suppressLineNumbers w:val="0"/>
        <w:rPr>
          <w:rStyle w:val="7"/>
          <w:rFonts w:hint="default" w:ascii="Times New Roman" w:hAnsi="Times New Roman" w:cs="Times New Roman"/>
        </w:rPr>
      </w:pPr>
    </w:p>
    <w:p w14:paraId="0EF28941">
      <w:pPr>
        <w:pStyle w:val="10"/>
        <w:keepNext w:val="0"/>
        <w:keepLines w:val="0"/>
        <w:widowControl/>
        <w:suppressLineNumbers w:val="0"/>
        <w:rPr>
          <w:rStyle w:val="7"/>
          <w:rFonts w:hint="default" w:ascii="Times New Roman" w:hAnsi="Times New Roman" w:cs="Times New Roman"/>
        </w:rPr>
      </w:pPr>
    </w:p>
    <w:p w14:paraId="17E71911">
      <w:pPr>
        <w:pStyle w:val="10"/>
        <w:keepNext w:val="0"/>
        <w:keepLines w:val="0"/>
        <w:widowControl/>
        <w:suppressLineNumbers w:val="0"/>
        <w:rPr>
          <w:rStyle w:val="7"/>
          <w:rFonts w:hint="default" w:ascii="Times New Roman" w:hAnsi="Times New Roman" w:cs="Times New Roman"/>
        </w:rPr>
      </w:pPr>
    </w:p>
    <w:p w14:paraId="4F2F1507">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Declaration </w:t>
      </w:r>
      <w:r>
        <w:rPr>
          <w:rFonts w:hint="default" w:ascii="Times New Roman" w:hAnsi="Times New Roman" w:cs="Times New Roman"/>
          <w:lang w:val="en-US"/>
        </w:rPr>
        <w:t xml:space="preserve">  </w:t>
      </w:r>
    </w:p>
    <w:p w14:paraId="3F2E7861">
      <w:pPr>
        <w:pStyle w:val="10"/>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Declaration by the Student</w:t>
      </w:r>
    </w:p>
    <w:p w14:paraId="22A7198F">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I declare that this project proposal is my original work and has not been presented for the award of a degree in any other university.</w:t>
      </w:r>
    </w:p>
    <w:p w14:paraId="0A647E11">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Signature: ............................................................. Date: ........................................ </w:t>
      </w:r>
      <w:r>
        <w:rPr>
          <w:rStyle w:val="11"/>
          <w:rFonts w:hint="default" w:ascii="Times New Roman" w:hAnsi="Times New Roman" w:cs="Times New Roman"/>
        </w:rPr>
        <w:t xml:space="preserve">Name: </w:t>
      </w:r>
      <w:r>
        <w:rPr>
          <w:rStyle w:val="11"/>
          <w:rFonts w:hint="default" w:ascii="Times New Roman" w:hAnsi="Times New Roman" w:cs="Times New Roman"/>
          <w:lang w:val="en-US"/>
        </w:rPr>
        <w:t>Ngunjiri Haron Kimani</w:t>
      </w:r>
      <w:r>
        <w:rPr>
          <w:rFonts w:hint="default" w:ascii="Times New Roman" w:hAnsi="Times New Roman" w:cs="Times New Roman"/>
        </w:rPr>
        <w:t xml:space="preserve"> </w:t>
      </w:r>
      <w:r>
        <w:rPr>
          <w:rStyle w:val="11"/>
          <w:rFonts w:hint="default" w:ascii="Times New Roman" w:hAnsi="Times New Roman" w:cs="Times New Roman"/>
        </w:rPr>
        <w:t>Reg. No.:</w:t>
      </w:r>
      <w:r>
        <w:rPr>
          <w:rStyle w:val="11"/>
          <w:rFonts w:hint="default" w:ascii="Times New Roman" w:hAnsi="Times New Roman" w:cs="Times New Roman"/>
          <w:lang w:val="en-US"/>
        </w:rPr>
        <w:t xml:space="preserve"> EG209/109697/22</w:t>
      </w:r>
    </w:p>
    <w:p w14:paraId="73876C87">
      <w:pPr>
        <w:pStyle w:val="10"/>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Declaration by the Supervisor</w:t>
      </w:r>
    </w:p>
    <w:p w14:paraId="1CFF6325">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This proposal has been submitted for examination with my approval as the University Supervisor.</w:t>
      </w:r>
    </w:p>
    <w:p w14:paraId="5D1BB9E3">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Recommendation: Recommended for submission as satisfying the proposal requirements.</w:t>
      </w:r>
    </w:p>
    <w:p w14:paraId="007B7AED">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Signature: ............................................................. Date: ........................................ </w:t>
      </w:r>
      <w:r>
        <w:rPr>
          <w:rStyle w:val="11"/>
          <w:rFonts w:hint="default" w:ascii="Times New Roman" w:hAnsi="Times New Roman" w:cs="Times New Roman"/>
        </w:rPr>
        <w:t xml:space="preserve">Supervisor: </w:t>
      </w:r>
      <w:r>
        <w:rPr>
          <w:rStyle w:val="11"/>
          <w:rFonts w:hint="default" w:ascii="Times New Roman" w:hAnsi="Times New Roman" w:cs="Times New Roman"/>
          <w:lang w:val="en-US"/>
        </w:rPr>
        <w:t xml:space="preserve"> Mr job Kerosi </w:t>
      </w:r>
      <w:r>
        <w:rPr>
          <w:rFonts w:hint="default" w:ascii="Times New Roman" w:hAnsi="Times New Roman" w:cs="Times New Roman"/>
        </w:rPr>
        <w:t xml:space="preserve"> </w:t>
      </w:r>
    </w:p>
    <w:p w14:paraId="4275911E">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Department of Electrical and Electronics Engineering </w:t>
      </w:r>
    </w:p>
    <w:p w14:paraId="5985E2DC">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Meru University of Science and Technology</w:t>
      </w:r>
    </w:p>
    <w:p w14:paraId="0122A5EE">
      <w:pPr>
        <w:pStyle w:val="10"/>
        <w:keepNext w:val="0"/>
        <w:keepLines w:val="0"/>
        <w:widowControl/>
        <w:suppressLineNumbers w:val="0"/>
        <w:rPr>
          <w:rStyle w:val="7"/>
          <w:rFonts w:hint="default" w:ascii="Times New Roman" w:hAnsi="Times New Roman" w:cs="Times New Roman"/>
        </w:rPr>
      </w:pPr>
    </w:p>
    <w:p w14:paraId="3869D78A">
      <w:pPr>
        <w:pStyle w:val="10"/>
        <w:keepNext w:val="0"/>
        <w:keepLines w:val="0"/>
        <w:widowControl/>
        <w:suppressLineNumbers w:val="0"/>
        <w:rPr>
          <w:rStyle w:val="7"/>
          <w:rFonts w:hint="default" w:ascii="Times New Roman" w:hAnsi="Times New Roman" w:cs="Times New Roman"/>
        </w:rPr>
      </w:pPr>
    </w:p>
    <w:p w14:paraId="606D6ABA">
      <w:pPr>
        <w:pStyle w:val="10"/>
        <w:keepNext w:val="0"/>
        <w:keepLines w:val="0"/>
        <w:widowControl/>
        <w:suppressLineNumbers w:val="0"/>
        <w:rPr>
          <w:rStyle w:val="7"/>
          <w:rFonts w:hint="default" w:ascii="Times New Roman" w:hAnsi="Times New Roman" w:cs="Times New Roman"/>
        </w:rPr>
      </w:pPr>
    </w:p>
    <w:p w14:paraId="012892E8">
      <w:pPr>
        <w:pStyle w:val="10"/>
        <w:keepNext w:val="0"/>
        <w:keepLines w:val="0"/>
        <w:widowControl/>
        <w:suppressLineNumbers w:val="0"/>
        <w:rPr>
          <w:rStyle w:val="7"/>
          <w:rFonts w:hint="default" w:ascii="Times New Roman" w:hAnsi="Times New Roman" w:cs="Times New Roman"/>
        </w:rPr>
      </w:pPr>
    </w:p>
    <w:p w14:paraId="15539100">
      <w:pPr>
        <w:pStyle w:val="10"/>
        <w:keepNext w:val="0"/>
        <w:keepLines w:val="0"/>
        <w:widowControl/>
        <w:suppressLineNumbers w:val="0"/>
        <w:rPr>
          <w:rStyle w:val="7"/>
          <w:rFonts w:hint="default" w:ascii="Times New Roman" w:hAnsi="Times New Roman" w:cs="Times New Roman"/>
        </w:rPr>
      </w:pPr>
    </w:p>
    <w:p w14:paraId="493BC5DF">
      <w:pPr>
        <w:pStyle w:val="10"/>
        <w:keepNext w:val="0"/>
        <w:keepLines w:val="0"/>
        <w:widowControl/>
        <w:suppressLineNumbers w:val="0"/>
        <w:rPr>
          <w:rStyle w:val="7"/>
          <w:rFonts w:hint="default" w:ascii="Times New Roman" w:hAnsi="Times New Roman" w:cs="Times New Roman"/>
        </w:rPr>
      </w:pPr>
    </w:p>
    <w:p w14:paraId="05D9ADC8">
      <w:pPr>
        <w:pStyle w:val="10"/>
        <w:keepNext w:val="0"/>
        <w:keepLines w:val="0"/>
        <w:widowControl/>
        <w:suppressLineNumbers w:val="0"/>
        <w:rPr>
          <w:rStyle w:val="7"/>
          <w:rFonts w:hint="default" w:ascii="Times New Roman" w:hAnsi="Times New Roman" w:cs="Times New Roman"/>
        </w:rPr>
      </w:pPr>
      <w:r>
        <w:rPr>
          <w:rStyle w:val="7"/>
          <w:rFonts w:hint="default" w:cs="Times New Roman"/>
          <w:lang w:val="en-US"/>
        </w:rPr>
        <w:t xml:space="preserve"> </w:t>
      </w:r>
    </w:p>
    <w:p w14:paraId="33865F16">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Abstract</w:t>
      </w:r>
      <w:r>
        <w:rPr>
          <w:rFonts w:hint="default" w:ascii="Times New Roman" w:hAnsi="Times New Roman" w:cs="Times New Roman"/>
          <w:lang w:val="en-US"/>
        </w:rPr>
        <w:t xml:space="preserve"> </w:t>
      </w:r>
    </w:p>
    <w:p w14:paraId="002A85B2">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Perimeter intrusion remains a critical security challenge for infrastructure, residential, and agricultural facilities, with conventional systems suffering high false alarms and environmental limitations. This proposal presents the design and implementation of a prototype laser-based detection system utilizing beam interruption principles for reliable, cost-effective protection.</w:t>
      </w:r>
    </w:p>
    <w:p w14:paraId="1156323B">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The main objective is to develop and validate a functional prototype covering a 10-meter perimeter with multi-zone monitoring. Specific objectives include optical subsystem design with Class 1M lasers, signal processing for false alarm reduction, embedded control integration, and performance evaluation against PIR benchmarks.</w:t>
      </w:r>
    </w:p>
    <w:p w14:paraId="2B5D6BBE">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Methodology employs experimental prototyping with Arduino/Raspberry Pi platforms, custom optics, and adaptive algorithms. Expected outcomes: &gt;92% detection probability, &lt;5% false alarms, complete prototype under KES 25,000, and documentation for local adaptation. The project advances optoelectronics and embedded systems while addressing Kenya's security needs.</w:t>
      </w:r>
    </w:p>
    <w:p w14:paraId="497D7B93">
      <w:pPr>
        <w:pStyle w:val="10"/>
        <w:keepNext w:val="0"/>
        <w:keepLines w:val="0"/>
        <w:widowControl/>
        <w:suppressLineNumbers w:val="0"/>
        <w:rPr>
          <w:rStyle w:val="7"/>
          <w:rFonts w:hint="default" w:ascii="Times New Roman" w:hAnsi="Times New Roman" w:cs="Times New Roman"/>
        </w:rPr>
      </w:pPr>
    </w:p>
    <w:p w14:paraId="7371B67C">
      <w:pPr>
        <w:pStyle w:val="10"/>
        <w:keepNext w:val="0"/>
        <w:keepLines w:val="0"/>
        <w:widowControl/>
        <w:suppressLineNumbers w:val="0"/>
        <w:rPr>
          <w:rStyle w:val="7"/>
          <w:rFonts w:hint="default" w:ascii="Times New Roman" w:hAnsi="Times New Roman" w:cs="Times New Roman"/>
        </w:rPr>
      </w:pPr>
    </w:p>
    <w:p w14:paraId="1DA6A4A3">
      <w:pPr>
        <w:pStyle w:val="10"/>
        <w:keepNext w:val="0"/>
        <w:keepLines w:val="0"/>
        <w:widowControl/>
        <w:suppressLineNumbers w:val="0"/>
        <w:rPr>
          <w:rStyle w:val="7"/>
          <w:rFonts w:hint="default" w:ascii="Times New Roman" w:hAnsi="Times New Roman" w:cs="Times New Roman"/>
        </w:rPr>
      </w:pPr>
    </w:p>
    <w:p w14:paraId="382D60A9">
      <w:pPr>
        <w:pStyle w:val="10"/>
        <w:keepNext w:val="0"/>
        <w:keepLines w:val="0"/>
        <w:widowControl/>
        <w:suppressLineNumbers w:val="0"/>
        <w:rPr>
          <w:rStyle w:val="7"/>
          <w:rFonts w:hint="default" w:ascii="Times New Roman" w:hAnsi="Times New Roman" w:cs="Times New Roman"/>
        </w:rPr>
      </w:pPr>
    </w:p>
    <w:p w14:paraId="6D462C9B">
      <w:pPr>
        <w:pStyle w:val="10"/>
        <w:keepNext w:val="0"/>
        <w:keepLines w:val="0"/>
        <w:widowControl/>
        <w:suppressLineNumbers w:val="0"/>
        <w:rPr>
          <w:rStyle w:val="7"/>
          <w:rFonts w:hint="default" w:ascii="Times New Roman" w:hAnsi="Times New Roman" w:cs="Times New Roman"/>
        </w:rPr>
      </w:pPr>
    </w:p>
    <w:p w14:paraId="559AA02B">
      <w:pPr>
        <w:pStyle w:val="10"/>
        <w:keepNext w:val="0"/>
        <w:keepLines w:val="0"/>
        <w:widowControl/>
        <w:suppressLineNumbers w:val="0"/>
        <w:rPr>
          <w:rStyle w:val="7"/>
          <w:rFonts w:hint="default" w:ascii="Times New Roman" w:hAnsi="Times New Roman" w:cs="Times New Roman"/>
        </w:rPr>
      </w:pPr>
    </w:p>
    <w:p w14:paraId="29D9F36F">
      <w:pPr>
        <w:pStyle w:val="10"/>
        <w:keepNext w:val="0"/>
        <w:keepLines w:val="0"/>
        <w:widowControl/>
        <w:suppressLineNumbers w:val="0"/>
        <w:rPr>
          <w:rStyle w:val="7"/>
          <w:rFonts w:hint="default" w:ascii="Times New Roman" w:hAnsi="Times New Roman" w:cs="Times New Roman"/>
        </w:rPr>
      </w:pPr>
    </w:p>
    <w:p w14:paraId="199BC912">
      <w:pPr>
        <w:pStyle w:val="10"/>
        <w:keepNext w:val="0"/>
        <w:keepLines w:val="0"/>
        <w:widowControl/>
        <w:suppressLineNumbers w:val="0"/>
        <w:rPr>
          <w:rStyle w:val="7"/>
          <w:rFonts w:hint="default" w:ascii="Times New Roman" w:hAnsi="Times New Roman" w:cs="Times New Roman"/>
        </w:rPr>
      </w:pPr>
    </w:p>
    <w:p w14:paraId="08C5161F">
      <w:pPr>
        <w:pStyle w:val="10"/>
        <w:keepNext w:val="0"/>
        <w:keepLines w:val="0"/>
        <w:widowControl/>
        <w:suppressLineNumbers w:val="0"/>
        <w:rPr>
          <w:rStyle w:val="7"/>
          <w:rFonts w:hint="default" w:ascii="Times New Roman" w:hAnsi="Times New Roman" w:cs="Times New Roman"/>
        </w:rPr>
      </w:pPr>
    </w:p>
    <w:p w14:paraId="3405C4DF">
      <w:pPr>
        <w:pStyle w:val="10"/>
        <w:keepNext w:val="0"/>
        <w:keepLines w:val="0"/>
        <w:widowControl/>
        <w:suppressLineNumbers w:val="0"/>
        <w:rPr>
          <w:rStyle w:val="7"/>
          <w:rFonts w:hint="default" w:ascii="Times New Roman" w:hAnsi="Times New Roman" w:cs="Times New Roman"/>
        </w:rPr>
      </w:pPr>
    </w:p>
    <w:p w14:paraId="02FC609D">
      <w:pPr>
        <w:pStyle w:val="10"/>
        <w:keepNext w:val="0"/>
        <w:keepLines w:val="0"/>
        <w:widowControl/>
        <w:suppressLineNumbers w:val="0"/>
        <w:rPr>
          <w:rStyle w:val="7"/>
          <w:rFonts w:hint="default" w:ascii="Times New Roman" w:hAnsi="Times New Roman" w:cs="Times New Roman"/>
        </w:rPr>
      </w:pPr>
    </w:p>
    <w:p w14:paraId="2B83EDF7">
      <w:pPr>
        <w:pStyle w:val="10"/>
        <w:keepNext w:val="0"/>
        <w:keepLines w:val="0"/>
        <w:widowControl/>
        <w:suppressLineNumbers w:val="0"/>
        <w:rPr>
          <w:rStyle w:val="7"/>
          <w:rFonts w:hint="default" w:ascii="Times New Roman" w:hAnsi="Times New Roman" w:cs="Times New Roman"/>
        </w:rPr>
      </w:pPr>
    </w:p>
    <w:p w14:paraId="1932E13B">
      <w:pPr>
        <w:pStyle w:val="10"/>
        <w:keepNext w:val="0"/>
        <w:keepLines w:val="0"/>
        <w:widowControl/>
        <w:suppressLineNumbers w:val="0"/>
        <w:rPr>
          <w:rStyle w:val="7"/>
          <w:rFonts w:hint="default" w:ascii="Times New Roman" w:hAnsi="Times New Roman" w:cs="Times New Roman"/>
        </w:rPr>
      </w:pPr>
    </w:p>
    <w:p w14:paraId="399F2F68">
      <w:pPr>
        <w:pStyle w:val="10"/>
        <w:keepNext w:val="0"/>
        <w:keepLines w:val="0"/>
        <w:widowControl/>
        <w:suppressLineNumbers w:val="0"/>
        <w:rPr>
          <w:rStyle w:val="7"/>
          <w:rFonts w:hint="default" w:ascii="Times New Roman" w:hAnsi="Times New Roman" w:cs="Times New Roman"/>
        </w:rPr>
      </w:pPr>
    </w:p>
    <w:p w14:paraId="0843E13C">
      <w:pPr>
        <w:pStyle w:val="10"/>
        <w:keepNext w:val="0"/>
        <w:keepLines w:val="0"/>
        <w:widowControl/>
        <w:suppressLineNumbers w:val="0"/>
        <w:rPr>
          <w:rStyle w:val="7"/>
          <w:rFonts w:hint="default" w:ascii="Times New Roman" w:hAnsi="Times New Roman" w:cs="Times New Roman"/>
        </w:rPr>
      </w:pPr>
    </w:p>
    <w:p w14:paraId="10397C7D">
      <w:pPr>
        <w:pStyle w:val="10"/>
        <w:keepNext w:val="0"/>
        <w:keepLines w:val="0"/>
        <w:widowControl/>
        <w:suppressLineNumbers w:val="0"/>
        <w:rPr>
          <w:rStyle w:val="7"/>
          <w:rFonts w:hint="default" w:ascii="Times New Roman" w:hAnsi="Times New Roman" w:cs="Times New Roman"/>
        </w:rPr>
      </w:pPr>
    </w:p>
    <w:p w14:paraId="0CE14D75">
      <w:pPr>
        <w:pStyle w:val="10"/>
        <w:keepNext w:val="0"/>
        <w:keepLines w:val="0"/>
        <w:widowControl/>
        <w:suppressLineNumbers w:val="0"/>
        <w:rPr>
          <w:rStyle w:val="7"/>
          <w:rFonts w:hint="default" w:ascii="Times New Roman" w:hAnsi="Times New Roman" w:cs="Times New Roman"/>
        </w:rPr>
      </w:pPr>
    </w:p>
    <w:p w14:paraId="541742EE">
      <w:pPr>
        <w:pStyle w:val="10"/>
        <w:keepNext w:val="0"/>
        <w:keepLines w:val="0"/>
        <w:widowControl/>
        <w:suppressLineNumbers w:val="0"/>
        <w:rPr>
          <w:rStyle w:val="7"/>
          <w:rFonts w:hint="default" w:ascii="Times New Roman" w:hAnsi="Times New Roman" w:cs="Times New Roman"/>
        </w:rPr>
      </w:pPr>
    </w:p>
    <w:p w14:paraId="0F0D8EE1">
      <w:pPr>
        <w:pStyle w:val="2"/>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lang w:val="en-US"/>
        </w:rPr>
        <w:t xml:space="preserve"> </w:t>
      </w:r>
      <w:r>
        <w:rPr>
          <w:rFonts w:hint="default" w:ascii="Times New Roman" w:hAnsi="Times New Roman" w:cs="Times New Roman"/>
        </w:rPr>
        <w:t>CHAPTER ONE: INTRODUCTION</w:t>
      </w:r>
    </w:p>
    <w:p w14:paraId="3F5FD516">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1.1 Background of the Study</w:t>
      </w:r>
    </w:p>
    <w:p w14:paraId="1EDF36BE">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Human-wildlife conflict is a critical issue in Kenya's agricultural sector, where crop raiding by animals such as elephants, monkeys, bush pigs, and antelopes causes devastating economic losses for smallholder farmers.</w:t>
      </w:r>
    </w:p>
    <w:p w14:paraId="7208983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drawing>
          <wp:inline distT="0" distB="0" distL="114300" distR="114300">
            <wp:extent cx="4021455" cy="2262505"/>
            <wp:effectExtent l="0" t="0" r="17145" b="4445"/>
            <wp:docPr id="23" name="Picture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4" descr="IMG_256"/>
                    <pic:cNvPicPr>
                      <a:picLocks noChangeAspect="1"/>
                    </pic:cNvPicPr>
                  </pic:nvPicPr>
                  <pic:blipFill>
                    <a:blip r:embed="rId5"/>
                    <a:stretch>
                      <a:fillRect/>
                    </a:stretch>
                  </pic:blipFill>
                  <pic:spPr>
                    <a:xfrm>
                      <a:off x="0" y="0"/>
                      <a:ext cx="4021455" cy="2262505"/>
                    </a:xfrm>
                    <a:prstGeom prst="rect">
                      <a:avLst/>
                    </a:prstGeom>
                    <a:noFill/>
                    <a:ln w="9525">
                      <a:noFill/>
                    </a:ln>
                  </pic:spPr>
                </pic:pic>
              </a:graphicData>
            </a:graphic>
          </wp:inline>
        </w:drawing>
      </w:r>
    </w:p>
    <w:p w14:paraId="0844F78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 </w:t>
      </w:r>
    </w:p>
    <w:p w14:paraId="3D92B5A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 </w:t>
      </w:r>
    </w:p>
    <w:p w14:paraId="122D6C0E">
      <w:pPr>
        <w:pStyle w:val="10"/>
        <w:keepNext w:val="0"/>
        <w:keepLines w:val="0"/>
        <w:widowControl/>
        <w:suppressLineNumbers w:val="0"/>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 </w:t>
      </w:r>
      <w:r>
        <w:rPr>
          <w:rFonts w:hint="default" w:ascii="Times New Roman" w:hAnsi="Times New Roman" w:cs="Times New Roman"/>
        </w:rPr>
        <w:t>Recent assessments (2024-2025) indicate that wildlife damage accounts for 20-50% of crop losses in conflict zones, intensifying food insecurity, poverty, and retaliatory actions against animals.</w:t>
      </w:r>
    </w:p>
    <w:p w14:paraId="5B32EA82">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Traditional barriers like electric fences or trenches are expensive, maintenance-intensive, and often ineffective against determined raiders, while non-lethal methods (chili repellents, beehives) require ongoing effort and allow habituation.</w:t>
      </w:r>
    </w:p>
    <w:p w14:paraId="308FDA62">
      <w:pPr>
        <w:pStyle w:val="10"/>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Virtual fencing</w:t>
      </w:r>
      <w:r>
        <w:rPr>
          <w:rFonts w:hint="default" w:ascii="Times New Roman" w:hAnsi="Times New Roman" w:cs="Times New Roman"/>
        </w:rPr>
        <w:t xml:space="preserve"> technologies create an "invisible perimeter" through detection and conditioned deterrence, psychologically establishing a boundary illusion without physical structures.</w:t>
      </w:r>
    </w:p>
    <w:p w14:paraId="75C108F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drawing>
          <wp:inline distT="0" distB="0" distL="114300" distR="114300">
            <wp:extent cx="2938145" cy="1483995"/>
            <wp:effectExtent l="0" t="0" r="14605" b="1905"/>
            <wp:docPr id="14" name="Picture 18"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8" descr="IMG_260"/>
                    <pic:cNvPicPr>
                      <a:picLocks noChangeAspect="1"/>
                    </pic:cNvPicPr>
                  </pic:nvPicPr>
                  <pic:blipFill>
                    <a:blip r:embed="rId6"/>
                    <a:stretch>
                      <a:fillRect/>
                    </a:stretch>
                  </pic:blipFill>
                  <pic:spPr>
                    <a:xfrm>
                      <a:off x="0" y="0"/>
                      <a:ext cx="2938145" cy="1483995"/>
                    </a:xfrm>
                    <a:prstGeom prst="rect">
                      <a:avLst/>
                    </a:prstGeom>
                    <a:noFill/>
                    <a:ln w="9525">
                      <a:noFill/>
                    </a:ln>
                  </pic:spPr>
                </pic:pic>
              </a:graphicData>
            </a:graphic>
          </wp:inline>
        </w:drawing>
      </w:r>
    </w:p>
    <w:p w14:paraId="6369729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drawing>
          <wp:inline distT="0" distB="0" distL="114300" distR="114300">
            <wp:extent cx="2368550" cy="1354455"/>
            <wp:effectExtent l="0" t="0" r="12700" b="17145"/>
            <wp:docPr id="16" name="Picture 19"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9" descr="IMG_261"/>
                    <pic:cNvPicPr>
                      <a:picLocks noChangeAspect="1"/>
                    </pic:cNvPicPr>
                  </pic:nvPicPr>
                  <pic:blipFill>
                    <a:blip r:embed="rId7"/>
                    <a:stretch>
                      <a:fillRect/>
                    </a:stretch>
                  </pic:blipFill>
                  <pic:spPr>
                    <a:xfrm>
                      <a:off x="0" y="0"/>
                      <a:ext cx="2368550" cy="1354455"/>
                    </a:xfrm>
                    <a:prstGeom prst="rect">
                      <a:avLst/>
                    </a:prstGeom>
                    <a:noFill/>
                    <a:ln w="9525">
                      <a:noFill/>
                    </a:ln>
                  </pic:spPr>
                </pic:pic>
              </a:graphicData>
            </a:graphic>
          </wp:inline>
        </w:drawing>
      </w:r>
    </w:p>
    <w:p w14:paraId="5AB24F3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drawing>
          <wp:inline distT="0" distB="0" distL="114300" distR="114300">
            <wp:extent cx="1606550" cy="899795"/>
            <wp:effectExtent l="0" t="0" r="12700" b="14605"/>
            <wp:docPr id="19" name="Picture 20"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20" descr="IMG_262"/>
                    <pic:cNvPicPr>
                      <a:picLocks noChangeAspect="1"/>
                    </pic:cNvPicPr>
                  </pic:nvPicPr>
                  <pic:blipFill>
                    <a:blip r:embed="rId8"/>
                    <a:stretch>
                      <a:fillRect/>
                    </a:stretch>
                  </pic:blipFill>
                  <pic:spPr>
                    <a:xfrm>
                      <a:off x="0" y="0"/>
                      <a:ext cx="1606550" cy="899795"/>
                    </a:xfrm>
                    <a:prstGeom prst="rect">
                      <a:avLst/>
                    </a:prstGeom>
                    <a:noFill/>
                    <a:ln w="9525">
                      <a:noFill/>
                    </a:ln>
                  </pic:spPr>
                </pic:pic>
              </a:graphicData>
            </a:graphic>
          </wp:inline>
        </w:drawing>
      </w:r>
    </w:p>
    <w:p w14:paraId="1730393D">
      <w:pPr>
        <w:pStyle w:val="10"/>
        <w:keepNext w:val="0"/>
        <w:keepLines w:val="0"/>
        <w:widowControl/>
        <w:suppressLineNumbers w:val="0"/>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 </w:t>
      </w:r>
      <w:r>
        <w:rPr>
          <w:rFonts w:hint="default" w:ascii="Times New Roman" w:hAnsi="Times New Roman" w:cs="Times New Roman"/>
        </w:rPr>
        <w:t>Laser-based variants use beam interruption to trigger aversive stimuli (sounds, lights), achieving high efficacy in global trials.</w:t>
      </w:r>
    </w:p>
    <w:p w14:paraId="02A5BDC6">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lang w:val="en-US"/>
        </w:rPr>
        <w:t xml:space="preserve"> </w:t>
      </w:r>
      <w:r>
        <w:rPr>
          <w:rFonts w:hint="default" w:ascii="Times New Roman" w:hAnsi="Times New Roman" w:eastAsia="SimSun" w:cs="Times New Roman"/>
          <w:sz w:val="24"/>
          <w:szCs w:val="24"/>
        </w:rPr>
        <w:drawing>
          <wp:inline distT="0" distB="0" distL="114300" distR="114300">
            <wp:extent cx="3307715" cy="1861185"/>
            <wp:effectExtent l="0" t="0" r="6985" b="5715"/>
            <wp:docPr id="26" name="Picture 2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IMG_256"/>
                    <pic:cNvPicPr>
                      <a:picLocks noChangeAspect="1"/>
                    </pic:cNvPicPr>
                  </pic:nvPicPr>
                  <pic:blipFill>
                    <a:blip r:embed="rId9"/>
                    <a:stretch>
                      <a:fillRect/>
                    </a:stretch>
                  </pic:blipFill>
                  <pic:spPr>
                    <a:xfrm>
                      <a:off x="0" y="0"/>
                      <a:ext cx="3307715" cy="1861185"/>
                    </a:xfrm>
                    <a:prstGeom prst="rect">
                      <a:avLst/>
                    </a:prstGeom>
                    <a:noFill/>
                    <a:ln w="9525">
                      <a:noFill/>
                    </a:ln>
                  </pic:spPr>
                </pic:pic>
              </a:graphicData>
            </a:graphic>
          </wp:inline>
        </w:drawing>
      </w:r>
      <w:r>
        <w:rPr>
          <w:rFonts w:hint="default" w:ascii="Times New Roman" w:hAnsi="Times New Roman" w:eastAsia="SimSun" w:cs="Times New Roman"/>
          <w:kern w:val="0"/>
          <w:sz w:val="24"/>
          <w:szCs w:val="24"/>
          <w:lang w:val="en-US" w:eastAsia="zh-CN" w:bidi="ar"/>
        </w:rPr>
        <w:t xml:space="preserve"> </w:t>
      </w:r>
      <w:r>
        <w:rPr>
          <w:rFonts w:hint="default" w:ascii="Times New Roman" w:hAnsi="Times New Roman" w:cs="Times New Roman"/>
          <w:lang w:val="en-US"/>
        </w:rPr>
        <w:t xml:space="preserve"> </w:t>
      </w:r>
    </w:p>
    <w:p w14:paraId="6A7A6DE3">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1.2 Problem Statement</w:t>
      </w:r>
    </w:p>
    <w:p w14:paraId="2D16AD05">
      <w:pPr>
        <w:pStyle w:val="3"/>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Wildlife attacks on crops have reached the level of a systemic crisis in the agricultural border areas of Kenya, causing crippling costs, increased human-wildlife conflict, and compromised food security in Kenya. Smallholder and commercial farmers living around wildlife corridors, reserves, and natural forest areas are suffering disastrous and repeated losses of their crops, with losses consistently reported in excess of 30-50% of annual harvests of high-value crops such as maize, potatoes, and fruits. This immediate damage not only affects household incomes but also sustains cycles of rural poverty, food insecurity, and indebtedness, which compels farmers to quit their farms or engage in revenge attacks on protected wildlife.</w:t>
      </w:r>
    </w:p>
    <w:p w14:paraId="2733329A">
      <w:pPr>
        <w:pStyle w:val="3"/>
        <w:keepNext w:val="0"/>
        <w:keepLines w:val="0"/>
        <w:widowControl/>
        <w:suppressLineNumbers w:val="0"/>
        <w:rPr>
          <w:rFonts w:hint="default" w:ascii="Times New Roman" w:hAnsi="Times New Roman" w:cs="Times New Roman"/>
          <w:b w:val="0"/>
          <w:bCs w:val="0"/>
          <w:sz w:val="24"/>
          <w:szCs w:val="24"/>
        </w:rPr>
      </w:pPr>
    </w:p>
    <w:p w14:paraId="25840E0D">
      <w:pPr>
        <w:pStyle w:val="3"/>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The ineffectiveness of traditional abatement measures highlights a glaring technologcial and socioeconomical divide:</w:t>
      </w:r>
    </w:p>
    <w:p w14:paraId="0931BF45">
      <w:pPr>
        <w:pStyle w:val="3"/>
        <w:keepNext w:val="0"/>
        <w:keepLines w:val="0"/>
        <w:widowControl/>
        <w:suppressLineNumbers w:val="0"/>
        <w:rPr>
          <w:rFonts w:hint="default" w:ascii="Times New Roman" w:hAnsi="Times New Roman" w:cs="Times New Roman"/>
          <w:b w:val="0"/>
          <w:bCs w:val="0"/>
          <w:sz w:val="24"/>
          <w:szCs w:val="24"/>
        </w:rPr>
      </w:pPr>
    </w:p>
    <w:p w14:paraId="539D7301">
      <w:pPr>
        <w:pStyle w:val="3"/>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Physical Barriers Are Costly and Environmentally Unviable: The cost associated with conventional physical barriers, whether electric, wire, or living thorn, is astronomical (in excess of KES 500,000 per kilometer of fencing) and is therefore unviable for most small-scale farmers. Furthermore, these fences can easily be scaled by elephants, buffaloes, and monkeys, creating paths for the two larger species and compartmentalizing the environment for the primates.</w:t>
      </w:r>
    </w:p>
    <w:p w14:paraId="61BF3AA4">
      <w:pPr>
        <w:pStyle w:val="3"/>
        <w:keepNext w:val="0"/>
        <w:keepLines w:val="0"/>
        <w:widowControl/>
        <w:suppressLineNumbers w:val="0"/>
        <w:rPr>
          <w:rFonts w:hint="default" w:ascii="Times New Roman" w:hAnsi="Times New Roman" w:cs="Times New Roman"/>
          <w:b w:val="0"/>
          <w:bCs w:val="0"/>
          <w:sz w:val="24"/>
          <w:szCs w:val="24"/>
        </w:rPr>
      </w:pPr>
    </w:p>
    <w:p w14:paraId="2B7AFA11">
      <w:pPr>
        <w:pStyle w:val="3"/>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Passive and Traditional Repellents Suffer from Rapid Habituation: Repellents based on noise-making, chili-based products, fire, or live guard animals have merely a temporary psychological effect. Any astute wild animal, including primates or elephants, quickly learns that the perception-created deterrent does not have any realistic possibility of causing harm. Their practicality is also hampered by their labor intensity and the need for human surveillance.</w:t>
      </w:r>
    </w:p>
    <w:p w14:paraId="135EB0A5">
      <w:pPr>
        <w:pStyle w:val="3"/>
        <w:keepNext w:val="0"/>
        <w:keepLines w:val="0"/>
        <w:widowControl/>
        <w:suppressLineNumbers w:val="0"/>
        <w:rPr>
          <w:rFonts w:hint="default" w:ascii="Times New Roman" w:hAnsi="Times New Roman" w:cs="Times New Roman"/>
          <w:b w:val="0"/>
          <w:bCs w:val="0"/>
          <w:sz w:val="24"/>
          <w:szCs w:val="24"/>
        </w:rPr>
      </w:pPr>
    </w:p>
    <w:p w14:paraId="1B6B33F0">
      <w:pPr>
        <w:pStyle w:val="3"/>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Current Electronic Solutions Are Technologically Downscaled: The problem with the available "smart" deterrence technology, in the form of motion-activated lights/sound alarms, is the high false alarm rate due to the effects of wind, foliage, or domestic animals. The effect of this technology diminishes the confidence of the end-users. Most importantly, these devices are not optimized for rugged Kenyan environments. They fail in the rain, in dust storms, in high temperatures, as well as in areas of unstable power supplies. The import costs of this technology are further a hindrance in making it mainstream in the affected regions.</w:t>
      </w:r>
    </w:p>
    <w:p w14:paraId="028E286E">
      <w:pPr>
        <w:pStyle w:val="3"/>
        <w:keepNext w:val="0"/>
        <w:keepLines w:val="0"/>
        <w:widowControl/>
        <w:suppressLineNumbers w:val="0"/>
        <w:rPr>
          <w:rFonts w:hint="default" w:ascii="Times New Roman" w:hAnsi="Times New Roman" w:cs="Times New Roman"/>
          <w:b w:val="0"/>
          <w:bCs w:val="0"/>
          <w:sz w:val="24"/>
          <w:szCs w:val="24"/>
        </w:rPr>
      </w:pPr>
    </w:p>
    <w:p w14:paraId="25DDD1B4">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b w:val="0"/>
          <w:bCs w:val="0"/>
          <w:sz w:val="24"/>
          <w:szCs w:val="24"/>
        </w:rPr>
        <w:t>Such a combination of failures has resulted in a precarious gap in the market that calls for an affordable and smartly automatized and physiologically convincing virtual perimeter solution that is pro- active in the prevention of incursion rather than merely reporting incidents of damage. Such an impasse spawns a vicious cycle in which the lack of crops reinforces poverty in the community, which in turn reinforces resentment that is expressed in the poisoning, snaring, or shooting of encountered wildlife that can be classified under endangered species. Hence, this particular project aims at filling this vast gap by designing and optimizing a new, laser-based auto virtual fencing system. This particular project utilizes computer vision and motion sensors with great accuracy to facilitate intrusion detection, along with high visibility low power laser projection technology to instantly generate the illusion of an impenetrable barrier across the open landscape with great ease. By providing an effective, lethal, yet non-invasive deterrent as an automatic 24/7 system with great potential, this system seeks to significantly reduce actual physical loss, together with the overall economic toll on farmers, lethal human-wildlife conflict, as well as contribute toward an effective model of coexistence with agriculture. All of this is done with great focus placed on overall efficiency, environmental robustness, as well as cost-effectiveness with great ease</w:t>
      </w:r>
      <w:r>
        <w:rPr>
          <w:rFonts w:hint="default" w:ascii="Times New Roman" w:hAnsi="Times New Roman" w:cs="Times New Roman"/>
          <w:sz w:val="24"/>
          <w:szCs w:val="24"/>
        </w:rPr>
        <w:t>.</w:t>
      </w:r>
    </w:p>
    <w:p w14:paraId="25F0DF11">
      <w:pPr>
        <w:rPr>
          <w:rFonts w:hint="default" w:ascii="Times New Roman" w:hAnsi="Times New Roman" w:cs="Times New Roman"/>
          <w:sz w:val="24"/>
          <w:szCs w:val="24"/>
        </w:rPr>
      </w:pPr>
    </w:p>
    <w:p w14:paraId="6CBBFDDF">
      <w:pPr>
        <w:rPr>
          <w:rFonts w:hint="default" w:ascii="Times New Roman" w:hAnsi="Times New Roman" w:cs="Times New Roman"/>
          <w:sz w:val="24"/>
          <w:szCs w:val="24"/>
        </w:rPr>
      </w:pPr>
    </w:p>
    <w:p w14:paraId="6F065A75">
      <w:pPr>
        <w:rPr>
          <w:rFonts w:hint="default" w:ascii="Times New Roman" w:hAnsi="Times New Roman" w:cs="Times New Roman"/>
          <w:sz w:val="24"/>
          <w:szCs w:val="24"/>
        </w:rPr>
      </w:pPr>
    </w:p>
    <w:p w14:paraId="67CC1346">
      <w:pPr>
        <w:rPr>
          <w:rFonts w:hint="default" w:ascii="Times New Roman" w:hAnsi="Times New Roman" w:cs="Times New Roman"/>
          <w:sz w:val="24"/>
          <w:szCs w:val="24"/>
        </w:rPr>
      </w:pPr>
    </w:p>
    <w:p w14:paraId="7FE41EF2">
      <w:pPr>
        <w:rPr>
          <w:rFonts w:hint="default" w:ascii="Times New Roman" w:hAnsi="Times New Roman" w:cs="Times New Roman"/>
          <w:sz w:val="24"/>
          <w:szCs w:val="24"/>
        </w:rPr>
      </w:pPr>
    </w:p>
    <w:p w14:paraId="78FA5CB4">
      <w:pPr>
        <w:rPr>
          <w:rFonts w:hint="default" w:ascii="Times New Roman" w:hAnsi="Times New Roman" w:cs="Times New Roman"/>
          <w:sz w:val="24"/>
          <w:szCs w:val="24"/>
        </w:rPr>
      </w:pPr>
    </w:p>
    <w:p w14:paraId="7B64FB6F">
      <w:pPr>
        <w:rPr>
          <w:rFonts w:hint="default" w:ascii="Times New Roman" w:hAnsi="Times New Roman" w:cs="Times New Roman"/>
          <w:sz w:val="24"/>
          <w:szCs w:val="24"/>
        </w:rPr>
      </w:pPr>
    </w:p>
    <w:p w14:paraId="529181B4">
      <w:pPr>
        <w:rPr>
          <w:rFonts w:hint="default" w:ascii="Times New Roman" w:hAnsi="Times New Roman" w:cs="Times New Roman"/>
          <w:sz w:val="24"/>
          <w:szCs w:val="24"/>
        </w:rPr>
      </w:pPr>
    </w:p>
    <w:p w14:paraId="08C3AC8D">
      <w:pPr>
        <w:rPr>
          <w:rFonts w:hint="default" w:ascii="Times New Roman" w:hAnsi="Times New Roman" w:cs="Times New Roman"/>
        </w:rPr>
      </w:pPr>
    </w:p>
    <w:p w14:paraId="08B8B094">
      <w:pPr>
        <w:rPr>
          <w:rFonts w:hint="default" w:ascii="Times New Roman" w:hAnsi="Times New Roman" w:cs="Times New Roman"/>
        </w:rPr>
      </w:pPr>
    </w:p>
    <w:p w14:paraId="22740888">
      <w:pPr>
        <w:rPr>
          <w:rFonts w:hint="default" w:ascii="Times New Roman" w:hAnsi="Times New Roman" w:cs="Times New Roman"/>
        </w:rPr>
      </w:pPr>
    </w:p>
    <w:p w14:paraId="39C2C064">
      <w:pPr>
        <w:rPr>
          <w:rFonts w:hint="default" w:ascii="Times New Roman" w:hAnsi="Times New Roman" w:cs="Times New Roman"/>
        </w:rPr>
      </w:pPr>
    </w:p>
    <w:p w14:paraId="238E5973">
      <w:pPr>
        <w:rPr>
          <w:rFonts w:hint="default" w:ascii="Times New Roman" w:hAnsi="Times New Roman" w:cs="Times New Roman"/>
        </w:rPr>
      </w:pPr>
    </w:p>
    <w:p w14:paraId="7341CBF8">
      <w:pPr>
        <w:rPr>
          <w:rFonts w:hint="default" w:ascii="Times New Roman" w:hAnsi="Times New Roman" w:cs="Times New Roman"/>
        </w:rPr>
      </w:pPr>
    </w:p>
    <w:p w14:paraId="7DB1ADAB">
      <w:pPr>
        <w:rPr>
          <w:rFonts w:hint="default" w:ascii="Times New Roman" w:hAnsi="Times New Roman" w:cs="Times New Roman"/>
        </w:rPr>
      </w:pPr>
    </w:p>
    <w:p w14:paraId="248ED39A">
      <w:pPr>
        <w:rPr>
          <w:rFonts w:hint="default" w:ascii="Times New Roman" w:hAnsi="Times New Roman" w:cs="Times New Roman"/>
        </w:rPr>
      </w:pPr>
    </w:p>
    <w:p w14:paraId="1C7A573F">
      <w:pPr>
        <w:rPr>
          <w:rFonts w:hint="default" w:ascii="Times New Roman" w:hAnsi="Times New Roman" w:cs="Times New Roman"/>
        </w:rPr>
      </w:pPr>
    </w:p>
    <w:p w14:paraId="7B6B8CFA">
      <w:pPr>
        <w:rPr>
          <w:rFonts w:hint="default" w:ascii="Times New Roman" w:hAnsi="Times New Roman" w:cs="Times New Roman"/>
        </w:rPr>
      </w:pPr>
    </w:p>
    <w:p w14:paraId="7F9CE468">
      <w:pPr>
        <w:rPr>
          <w:rFonts w:hint="default" w:ascii="Times New Roman" w:hAnsi="Times New Roman" w:cs="Times New Roman"/>
        </w:rPr>
      </w:pPr>
    </w:p>
    <w:p w14:paraId="53F802CE">
      <w:pPr>
        <w:rPr>
          <w:rFonts w:hint="default" w:ascii="Times New Roman" w:hAnsi="Times New Roman" w:cs="Times New Roman"/>
        </w:rPr>
      </w:pPr>
    </w:p>
    <w:p w14:paraId="62E66E39">
      <w:pPr>
        <w:rPr>
          <w:rFonts w:hint="default" w:ascii="Times New Roman" w:hAnsi="Times New Roman" w:cs="Times New Roman"/>
        </w:rPr>
      </w:pPr>
    </w:p>
    <w:p w14:paraId="6A2C64C0">
      <w:pPr>
        <w:rPr>
          <w:rFonts w:hint="default" w:ascii="Times New Roman" w:hAnsi="Times New Roman" w:cs="Times New Roman"/>
        </w:rPr>
      </w:pPr>
    </w:p>
    <w:p w14:paraId="3BA1E4D3">
      <w:pPr>
        <w:rPr>
          <w:rFonts w:hint="default" w:ascii="Times New Roman" w:hAnsi="Times New Roman" w:cs="Times New Roman"/>
        </w:rPr>
      </w:pPr>
    </w:p>
    <w:p w14:paraId="1CFEBC43">
      <w:pPr>
        <w:rPr>
          <w:rFonts w:hint="default" w:ascii="Times New Roman" w:hAnsi="Times New Roman" w:cs="Times New Roman"/>
        </w:rPr>
      </w:pPr>
    </w:p>
    <w:p w14:paraId="06D74483">
      <w:pPr>
        <w:rPr>
          <w:rFonts w:hint="default" w:ascii="Times New Roman" w:hAnsi="Times New Roman" w:cs="Times New Roman"/>
        </w:rPr>
      </w:pPr>
    </w:p>
    <w:p w14:paraId="7FEE94A6">
      <w:pPr>
        <w:rPr>
          <w:rFonts w:hint="default" w:ascii="Times New Roman" w:hAnsi="Times New Roman" w:cs="Times New Roman"/>
        </w:rPr>
      </w:pPr>
    </w:p>
    <w:p w14:paraId="562BB61C">
      <w:pPr>
        <w:rPr>
          <w:rFonts w:hint="default" w:ascii="Times New Roman" w:hAnsi="Times New Roman" w:cs="Times New Roman"/>
        </w:rPr>
      </w:pPr>
    </w:p>
    <w:p w14:paraId="223DA1AC">
      <w:pPr>
        <w:rPr>
          <w:rFonts w:hint="default" w:ascii="Times New Roman" w:hAnsi="Times New Roman" w:cs="Times New Roman"/>
        </w:rPr>
      </w:pPr>
    </w:p>
    <w:p w14:paraId="38514548">
      <w:pPr>
        <w:rPr>
          <w:rFonts w:hint="default" w:ascii="Times New Roman" w:hAnsi="Times New Roman" w:cs="Times New Roman"/>
        </w:rPr>
      </w:pPr>
    </w:p>
    <w:p w14:paraId="628286AE">
      <w:pPr>
        <w:rPr>
          <w:rFonts w:hint="default" w:ascii="Times New Roman" w:hAnsi="Times New Roman" w:cs="Times New Roman"/>
        </w:rPr>
      </w:pPr>
    </w:p>
    <w:p w14:paraId="478B404A">
      <w:pPr>
        <w:rPr>
          <w:rFonts w:hint="default" w:ascii="Times New Roman" w:hAnsi="Times New Roman" w:cs="Times New Roman"/>
        </w:rPr>
      </w:pPr>
    </w:p>
    <w:p w14:paraId="2466C7DD">
      <w:pPr>
        <w:rPr>
          <w:rFonts w:hint="default" w:ascii="Times New Roman" w:hAnsi="Times New Roman" w:cs="Times New Roman"/>
        </w:rPr>
      </w:pPr>
    </w:p>
    <w:p w14:paraId="712E29A9">
      <w:pPr>
        <w:rPr>
          <w:rFonts w:hint="default" w:ascii="Times New Roman" w:hAnsi="Times New Roman" w:cs="Times New Roman"/>
        </w:rPr>
      </w:pPr>
    </w:p>
    <w:p w14:paraId="2FB2AF6C">
      <w:pPr>
        <w:rPr>
          <w:rFonts w:hint="default" w:ascii="Times New Roman" w:hAnsi="Times New Roman" w:cs="Times New Roman"/>
        </w:rPr>
      </w:pPr>
    </w:p>
    <w:p w14:paraId="4BAEA5BE">
      <w:pPr>
        <w:rPr>
          <w:rFonts w:hint="default" w:ascii="Times New Roman" w:hAnsi="Times New Roman" w:cs="Times New Roman"/>
        </w:rPr>
      </w:pPr>
    </w:p>
    <w:p w14:paraId="6682B232">
      <w:pPr>
        <w:rPr>
          <w:rFonts w:hint="default" w:ascii="Times New Roman" w:hAnsi="Times New Roman" w:cs="Times New Roman"/>
        </w:rPr>
      </w:pPr>
    </w:p>
    <w:p w14:paraId="1D1B5522">
      <w:pPr>
        <w:rPr>
          <w:rFonts w:hint="default" w:ascii="Times New Roman" w:hAnsi="Times New Roman" w:cs="Times New Roman"/>
        </w:rPr>
      </w:pPr>
    </w:p>
    <w:p w14:paraId="0519F59D">
      <w:pPr>
        <w:rPr>
          <w:rFonts w:hint="default" w:ascii="Times New Roman" w:hAnsi="Times New Roman" w:cs="Times New Roman"/>
        </w:rPr>
      </w:pPr>
    </w:p>
    <w:p w14:paraId="5CC16D2F">
      <w:pPr>
        <w:rPr>
          <w:rFonts w:hint="default" w:ascii="Times New Roman" w:hAnsi="Times New Roman" w:cs="Times New Roman"/>
        </w:rPr>
      </w:pPr>
    </w:p>
    <w:p w14:paraId="011E5BFB">
      <w:pPr>
        <w:rPr>
          <w:rFonts w:hint="default" w:ascii="Times New Roman" w:hAnsi="Times New Roman" w:cs="Times New Roman"/>
        </w:rPr>
      </w:pPr>
    </w:p>
    <w:p w14:paraId="3870F042">
      <w:pPr>
        <w:rPr>
          <w:rFonts w:hint="default" w:ascii="Times New Roman" w:hAnsi="Times New Roman" w:cs="Times New Roman"/>
        </w:rPr>
      </w:pPr>
    </w:p>
    <w:p w14:paraId="614DAABE">
      <w:pPr>
        <w:rPr>
          <w:rFonts w:hint="default" w:ascii="Times New Roman" w:hAnsi="Times New Roman" w:cs="Times New Roman"/>
        </w:rPr>
      </w:pPr>
    </w:p>
    <w:p w14:paraId="11BEA08E">
      <w:pPr>
        <w:rPr>
          <w:rFonts w:hint="default" w:ascii="Times New Roman" w:hAnsi="Times New Roman" w:cs="Times New Roman"/>
        </w:rPr>
      </w:pPr>
    </w:p>
    <w:p w14:paraId="3473450B">
      <w:pPr>
        <w:rPr>
          <w:rFonts w:hint="default" w:ascii="Times New Roman" w:hAnsi="Times New Roman" w:cs="Times New Roman"/>
        </w:rPr>
      </w:pPr>
    </w:p>
    <w:p w14:paraId="684BAC0D">
      <w:pPr>
        <w:rPr>
          <w:rFonts w:hint="default" w:ascii="Times New Roman" w:hAnsi="Times New Roman" w:cs="Times New Roman"/>
        </w:rPr>
      </w:pPr>
    </w:p>
    <w:p w14:paraId="684B2150">
      <w:pPr>
        <w:rPr>
          <w:rFonts w:hint="default" w:ascii="Times New Roman" w:hAnsi="Times New Roman" w:cs="Times New Roman"/>
        </w:rPr>
      </w:pPr>
    </w:p>
    <w:p w14:paraId="5BD05FAA">
      <w:pPr>
        <w:rPr>
          <w:rFonts w:hint="default" w:ascii="Times New Roman" w:hAnsi="Times New Roman" w:cs="Times New Roman"/>
        </w:rPr>
      </w:pPr>
    </w:p>
    <w:p w14:paraId="41C3C7CF">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1.3 Objectives</w:t>
      </w:r>
    </w:p>
    <w:p w14:paraId="31284240">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1.3.1 Main Objective</w:t>
      </w:r>
    </w:p>
    <w:p w14:paraId="09D9F6A1">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To design, implement, and evaluate a prototype laser-based virtual perimeter system for detecting and deterring animal intrusions in agricultural settings.</w:t>
      </w:r>
    </w:p>
    <w:p w14:paraId="3F528C20">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1.3.2 Specific Objectives</w:t>
      </w:r>
    </w:p>
    <w:p w14:paraId="7C051549">
      <w:pPr>
        <w:rPr>
          <w:rFonts w:hint="default" w:ascii="Times New Roman" w:hAnsi="Times New Roman" w:cs="Times New Roman"/>
        </w:rPr>
      </w:pPr>
      <w:r>
        <w:rPr>
          <w:rFonts w:hint="default" w:ascii="Times New Roman" w:hAnsi="Times New Roman" w:cs="Times New Roman"/>
        </w:rPr>
        <w:t>The project objectives are expressed in carefully articulated, quantifiable technical requirements that have an obvious direct relationship with solutions to the examined shortcomings of existing wild animal deterrent systems. The project goals are presented in a sequential format, from basic detection to system verification.</w:t>
      </w:r>
    </w:p>
    <w:p w14:paraId="7C17CA38">
      <w:pPr>
        <w:rPr>
          <w:rFonts w:hint="default" w:ascii="Times New Roman" w:hAnsi="Times New Roman" w:cs="Times New Roman"/>
          <w:b/>
          <w:bCs/>
        </w:rPr>
      </w:pPr>
    </w:p>
    <w:p w14:paraId="28A87988">
      <w:pPr>
        <w:rPr>
          <w:rFonts w:hint="default" w:ascii="Times New Roman" w:hAnsi="Times New Roman" w:cs="Times New Roman"/>
          <w:b/>
          <w:bCs/>
        </w:rPr>
      </w:pPr>
      <w:r>
        <w:rPr>
          <w:rFonts w:hint="default" w:ascii="Times New Roman" w:hAnsi="Times New Roman" w:cs="Times New Roman"/>
          <w:b/>
          <w:bCs/>
          <w:lang w:val="en-US"/>
        </w:rPr>
        <w:t xml:space="preserve"> </w:t>
      </w:r>
      <w:r>
        <w:rPr>
          <w:rFonts w:hint="default" w:ascii="Times New Roman" w:hAnsi="Times New Roman" w:cs="Times New Roman"/>
          <w:b/>
          <w:bCs/>
        </w:rPr>
        <w:t xml:space="preserve"> </w:t>
      </w:r>
      <w:r>
        <w:rPr>
          <w:rFonts w:hint="default" w:ascii="Times New Roman" w:hAnsi="Times New Roman" w:cs="Times New Roman"/>
          <w:b/>
          <w:bCs/>
          <w:lang w:val="en-US"/>
        </w:rPr>
        <w:t>To</w:t>
      </w:r>
      <w:r>
        <w:rPr>
          <w:rFonts w:hint="default" w:ascii="Times New Roman" w:hAnsi="Times New Roman" w:cs="Times New Roman"/>
          <w:b/>
          <w:bCs/>
        </w:rPr>
        <w:t>Design and Implement a Robust Optical Perimeter Detection System</w:t>
      </w:r>
    </w:p>
    <w:p w14:paraId="1BD75E28">
      <w:pPr>
        <w:rPr>
          <w:rFonts w:hint="default" w:ascii="Times New Roman" w:hAnsi="Times New Roman" w:cs="Times New Roman"/>
          <w:b/>
          <w:bCs/>
        </w:rPr>
      </w:pPr>
    </w:p>
    <w:p w14:paraId="36F0A69B">
      <w:pPr>
        <w:rPr>
          <w:rFonts w:hint="default" w:ascii="Times New Roman" w:hAnsi="Times New Roman" w:cs="Times New Roman"/>
        </w:rPr>
      </w:pPr>
      <w:r>
        <w:rPr>
          <w:rFonts w:hint="default" w:ascii="Times New Roman" w:hAnsi="Times New Roman" w:cs="Times New Roman"/>
        </w:rPr>
        <w:t>This objective aims to create an effective primary detection subsystem by designing a Class 1M (eye safe) laser beam network which has the ability to monitor a continuous perimeter of 10–20 meters. This subsystem will ensure its precision achieves a sampling interval of the beam interruption relevant for real-time detection of an intrusion, assuming a nominal false-negative rate of less than 5% for a target of the size of an animal.</w:t>
      </w:r>
    </w:p>
    <w:p w14:paraId="507446B8">
      <w:pPr>
        <w:rPr>
          <w:rFonts w:hint="default" w:ascii="Times New Roman" w:hAnsi="Times New Roman" w:cs="Times New Roman"/>
        </w:rPr>
      </w:pPr>
    </w:p>
    <w:p w14:paraId="5FA2CCAD">
      <w:pPr>
        <w:rPr>
          <w:rFonts w:hint="default" w:ascii="Times New Roman" w:hAnsi="Times New Roman" w:cs="Times New Roman"/>
          <w:b/>
          <w:bCs/>
        </w:rPr>
      </w:pPr>
      <w:r>
        <w:rPr>
          <w:rFonts w:hint="default" w:ascii="Times New Roman" w:hAnsi="Times New Roman" w:cs="Times New Roman"/>
          <w:lang w:val="en-US"/>
        </w:rPr>
        <w:t xml:space="preserve"> </w:t>
      </w:r>
      <w:r>
        <w:rPr>
          <w:rFonts w:hint="default" w:ascii="Times New Roman" w:hAnsi="Times New Roman" w:cs="Times New Roman"/>
          <w:b/>
          <w:bCs/>
        </w:rPr>
        <w:t xml:space="preserve"> </w:t>
      </w:r>
      <w:r>
        <w:rPr>
          <w:rFonts w:hint="default" w:ascii="Times New Roman" w:hAnsi="Times New Roman" w:cs="Times New Roman"/>
          <w:b/>
          <w:bCs/>
          <w:lang w:val="en-US"/>
        </w:rPr>
        <w:t xml:space="preserve">To </w:t>
      </w:r>
      <w:r>
        <w:rPr>
          <w:rFonts w:hint="default" w:ascii="Times New Roman" w:hAnsi="Times New Roman" w:cs="Times New Roman"/>
          <w:b/>
          <w:bCs/>
        </w:rPr>
        <w:t>Development and Deployment of Adaptive Environment Signal Processing</w:t>
      </w:r>
    </w:p>
    <w:p w14:paraId="36B224E1">
      <w:pPr>
        <w:rPr>
          <w:rFonts w:hint="default" w:ascii="Times New Roman" w:hAnsi="Times New Roman" w:cs="Times New Roman"/>
        </w:rPr>
      </w:pPr>
    </w:p>
    <w:p w14:paraId="518BAB11">
      <w:pPr>
        <w:rPr>
          <w:rFonts w:hint="default" w:ascii="Times New Roman" w:hAnsi="Times New Roman" w:cs="Times New Roman"/>
        </w:rPr>
      </w:pPr>
      <w:r>
        <w:rPr>
          <w:rFonts w:hint="default" w:ascii="Times New Roman" w:hAnsi="Times New Roman" w:cs="Times New Roman"/>
        </w:rPr>
        <w:t>This objective focuses on the design and development of firmware algorithms to real-time analyze data generated by sensors. The major task is to filter noise generated by the environment, such as swaying vegetation, rain, or birds, and correctly categorize data generated by animal intrusion events. The process will utilize variables such as the length of an interruption, data pattern, and a series of trigger events to achieve a system-wide false-positive alarm rate below 10%.</w:t>
      </w:r>
    </w:p>
    <w:p w14:paraId="2FFDE934">
      <w:pPr>
        <w:rPr>
          <w:rFonts w:hint="default" w:ascii="Times New Roman" w:hAnsi="Times New Roman" w:cs="Times New Roman"/>
        </w:rPr>
      </w:pPr>
    </w:p>
    <w:p w14:paraId="6215CD4B">
      <w:pPr>
        <w:rPr>
          <w:rFonts w:hint="default" w:ascii="Times New Roman" w:hAnsi="Times New Roman" w:cs="Times New Roman"/>
          <w:b/>
          <w:bCs/>
        </w:rPr>
      </w:pPr>
      <w:r>
        <w:rPr>
          <w:rFonts w:hint="default" w:ascii="Times New Roman" w:hAnsi="Times New Roman" w:cs="Times New Roman"/>
          <w:b/>
          <w:bCs/>
          <w:lang w:val="en-US"/>
        </w:rPr>
        <w:t xml:space="preserve"> </w:t>
      </w:r>
      <w:r>
        <w:rPr>
          <w:rFonts w:hint="default" w:ascii="Times New Roman" w:hAnsi="Times New Roman" w:cs="Times New Roman"/>
          <w:b/>
          <w:bCs/>
        </w:rPr>
        <w:t>To incorporate the multi-modal, non-habituating active deterrent mechanism</w:t>
      </w:r>
    </w:p>
    <w:p w14:paraId="3F1B3A59">
      <w:pPr>
        <w:rPr>
          <w:rFonts w:hint="default" w:ascii="Times New Roman" w:hAnsi="Times New Roman" w:cs="Times New Roman"/>
        </w:rPr>
      </w:pPr>
      <w:r>
        <w:rPr>
          <w:rFonts w:hint="default" w:ascii="Times New Roman" w:hAnsi="Times New Roman" w:cs="Times New Roman"/>
        </w:rPr>
        <w:t xml:space="preserve"> This objective will cover the design and assembly of the programmable, multi-layered repulsion system that will turn on after a confirmed break-in. This system will integrate the use of both auditory (above 100 dB siren), visual (high-intensity strobe lights), and ultrasonic (frequency: 20-40 kHz) elements that will turn on randomly or progressively. This will ensure that the species will not habituate to the activation or the signals that the system sends out. Objective 4</w:t>
      </w:r>
    </w:p>
    <w:p w14:paraId="0B3F6950">
      <w:pPr>
        <w:rPr>
          <w:rFonts w:hint="default" w:ascii="Times New Roman" w:hAnsi="Times New Roman" w:cs="Times New Roman"/>
        </w:rPr>
      </w:pPr>
      <w:r>
        <w:rPr>
          <w:rFonts w:hint="default" w:ascii="Times New Roman" w:hAnsi="Times New Roman" w:cs="Times New Roman"/>
        </w:rPr>
        <w:t xml:space="preserve"> Engineer a self-contained solar power system architecture capable of remote connectivity. This objective involves prototyping a self-reliant unit that is fueled by a photovoltaic panel and a rechargeable battery pack that would allow it to run for a minimum of 72 hours continuously without the direct use of sunlight. The operations of the self-reliant unit are coordinated by a low-power microcontroller (such as ESP32 models). The self-reliant unit also has an optional GSM and/or LoRa communication module</w:t>
      </w:r>
    </w:p>
    <w:p w14:paraId="342AC8D5">
      <w:pPr>
        <w:rPr>
          <w:rFonts w:hint="default" w:ascii="Times New Roman" w:hAnsi="Times New Roman" w:cs="Times New Roman"/>
        </w:rPr>
      </w:pPr>
    </w:p>
    <w:p w14:paraId="7A7F4617">
      <w:pPr>
        <w:rPr>
          <w:rFonts w:hint="default" w:ascii="Times New Roman" w:hAnsi="Times New Roman" w:cs="Times New Roman"/>
        </w:rPr>
      </w:pPr>
    </w:p>
    <w:p w14:paraId="6592BBC7">
      <w:pPr>
        <w:rPr>
          <w:rFonts w:hint="default" w:ascii="Times New Roman" w:hAnsi="Times New Roman" w:cs="Times New Roman"/>
        </w:rPr>
      </w:pPr>
    </w:p>
    <w:p w14:paraId="583A4E39">
      <w:pPr>
        <w:rPr>
          <w:rFonts w:hint="default" w:ascii="Times New Roman" w:hAnsi="Times New Roman" w:cs="Times New Roman"/>
        </w:rPr>
      </w:pPr>
    </w:p>
    <w:p w14:paraId="437C1C2E">
      <w:pPr>
        <w:ind w:firstLine="180"/>
        <w:rPr>
          <w:rFonts w:hint="default" w:ascii="Times New Roman" w:hAnsi="Times New Roman" w:cs="Times New Roman"/>
        </w:rPr>
      </w:pPr>
      <w:r>
        <w:rPr>
          <w:rFonts w:hint="default" w:ascii="Times New Roman" w:hAnsi="Times New Roman" w:cs="Times New Roman"/>
          <w:lang w:val="en-US"/>
        </w:rPr>
        <w:t xml:space="preserve">  </w:t>
      </w:r>
      <w:r>
        <w:rPr>
          <w:rFonts w:hint="default" w:ascii="Times New Roman" w:hAnsi="Times New Roman" w:cs="Times New Roman"/>
          <w:b/>
          <w:bCs/>
        </w:rPr>
        <w:t>Quantitatively Validate System Efficacy and Operationiability</w:t>
      </w:r>
    </w:p>
    <w:p w14:paraId="16AE6CB5">
      <w:pPr>
        <w:ind w:firstLine="180"/>
        <w:rPr>
          <w:rFonts w:hint="default" w:ascii="Times New Roman" w:hAnsi="Times New Roman" w:cs="Times New Roman"/>
          <w:lang w:val="en-US"/>
        </w:rPr>
      </w:pPr>
      <w:r>
        <w:rPr>
          <w:rFonts w:hint="default" w:ascii="Times New Roman" w:hAnsi="Times New Roman" w:cs="Times New Roman"/>
          <w:lang w:val="en-US"/>
        </w:rPr>
        <w:t xml:space="preserve"> </w:t>
      </w:r>
      <w:r>
        <w:rPr>
          <w:rFonts w:hint="default" w:ascii="Times New Roman" w:hAnsi="Times New Roman" w:cs="Times New Roman"/>
        </w:rPr>
        <w:t>This objective outlines the plan for controlled field testing of the integrated prototype for performance on key parameters. The key success indicator will be to attain an effective repulsion rate above 90% in initial animal encounter situations within the protected boundary. The secondary validation of the system will look at its robustness, autonomy, and continued efficacy for a period of at least 30 days to determine if habituation is avoided.</w:t>
      </w:r>
      <w:r>
        <w:rPr>
          <w:rFonts w:hint="default" w:ascii="Times New Roman" w:hAnsi="Times New Roman" w:cs="Times New Roman"/>
          <w:lang w:val="en-US"/>
        </w:rPr>
        <w:t xml:space="preserve"> </w:t>
      </w:r>
    </w:p>
    <w:p w14:paraId="05F24681">
      <w:pPr>
        <w:ind w:firstLine="180"/>
        <w:rPr>
          <w:rFonts w:hint="default" w:ascii="Times New Roman" w:hAnsi="Times New Roman" w:cs="Times New Roman"/>
          <w:lang w:val="en-US"/>
        </w:rPr>
      </w:pPr>
    </w:p>
    <w:p w14:paraId="4CDC339D">
      <w:pPr>
        <w:ind w:firstLine="180"/>
        <w:rPr>
          <w:rFonts w:hint="default" w:ascii="Times New Roman" w:hAnsi="Times New Roman" w:cs="Times New Roman"/>
          <w:lang w:val="en-US"/>
        </w:rPr>
      </w:pPr>
    </w:p>
    <w:p w14:paraId="5430635E">
      <w:pPr>
        <w:ind w:firstLine="180"/>
        <w:rPr>
          <w:rFonts w:hint="default" w:ascii="Times New Roman" w:hAnsi="Times New Roman" w:cs="Times New Roman"/>
          <w:lang w:val="en-US"/>
        </w:rPr>
      </w:pPr>
    </w:p>
    <w:p w14:paraId="16491AC0">
      <w:pPr>
        <w:pStyle w:val="2"/>
        <w:bidi w:val="0"/>
        <w:rPr>
          <w:rFonts w:hint="default" w:ascii="Times New Roman" w:hAnsi="Times New Roman" w:cs="Times New Roman"/>
        </w:rPr>
      </w:pPr>
      <w:r>
        <w:rPr>
          <w:rFonts w:hint="default" w:ascii="Times New Roman" w:hAnsi="Times New Roman" w:cs="Times New Roman"/>
        </w:rPr>
        <w:t>1. Detection Subsystem Development</w:t>
      </w:r>
    </w:p>
    <w:p w14:paraId="6405FBF8">
      <w:pPr>
        <w:rPr>
          <w:rFonts w:hint="default" w:ascii="Times New Roman" w:hAnsi="Times New Roman" w:cs="Times New Roman"/>
        </w:rPr>
      </w:pPr>
    </w:p>
    <w:p w14:paraId="500E7896">
      <w:pPr>
        <w:rPr>
          <w:rFonts w:hint="default" w:ascii="Times New Roman" w:hAnsi="Times New Roman" w:cs="Times New Roman"/>
        </w:rPr>
      </w:pPr>
      <w:r>
        <w:rPr>
          <w:rFonts w:hint="default" w:ascii="Times New Roman" w:hAnsi="Times New Roman" w:cs="Times New Roman"/>
        </w:rPr>
        <w:t>To create, erect, and fine-tune an optical detection system. It will include the use of an eye-safe Class 1M laser to transmit an invisible beam of light that spans the 10-20 meter test range. The fundamental goal of the design will be to provide an adequate rate of beam interruptions to detect an intruder and effectively distinguish between a genuine crossing of the beam by the animal and natural factors such as rainfall or falling leaves.</w:t>
      </w:r>
    </w:p>
    <w:p w14:paraId="001CFAB0">
      <w:pPr>
        <w:rPr>
          <w:rFonts w:hint="default" w:ascii="Times New Roman" w:hAnsi="Times New Roman" w:cs="Times New Roman"/>
        </w:rPr>
      </w:pPr>
    </w:p>
    <w:p w14:paraId="5F894960">
      <w:pPr>
        <w:pStyle w:val="2"/>
        <w:bidi w:val="0"/>
        <w:rPr>
          <w:rFonts w:hint="default" w:ascii="Times New Roman" w:hAnsi="Times New Roman" w:cs="Times New Roman"/>
        </w:rPr>
      </w:pPr>
      <w:r>
        <w:rPr>
          <w:rFonts w:hint="default" w:ascii="Times New Roman" w:hAnsi="Times New Roman" w:cs="Times New Roman"/>
        </w:rPr>
        <w:t>2. Signal Processing and Discrimination</w:t>
      </w:r>
    </w:p>
    <w:p w14:paraId="176A127C">
      <w:pPr>
        <w:rPr>
          <w:rFonts w:hint="default" w:ascii="Times New Roman" w:hAnsi="Times New Roman" w:cs="Times New Roman"/>
        </w:rPr>
      </w:pPr>
    </w:p>
    <w:p w14:paraId="04738CDC">
      <w:pPr>
        <w:rPr>
          <w:rFonts w:hint="default" w:ascii="Times New Roman" w:hAnsi="Times New Roman" w:cs="Times New Roman"/>
        </w:rPr>
      </w:pPr>
      <w:r>
        <w:rPr>
          <w:rFonts w:hint="default" w:ascii="Times New Roman" w:hAnsi="Times New Roman" w:cs="Times New Roman"/>
        </w:rPr>
        <w:t>To design and develop adaptive and real-time signal processing algorithms for an embedded microcontroller. The aim is to filter unwanted noise from the environment, such as that caused by wind-disturbed grass or light rainfall, and detect true breaks in the laser beams produced by animal-level intruders. The algorithms will be based upon factors such as the intensity and duration of the breaks.</w:t>
      </w:r>
    </w:p>
    <w:p w14:paraId="4A506DAA">
      <w:pPr>
        <w:rPr>
          <w:rFonts w:hint="default" w:ascii="Times New Roman" w:hAnsi="Times New Roman" w:cs="Times New Roman"/>
        </w:rPr>
      </w:pPr>
    </w:p>
    <w:p w14:paraId="75E58A7E">
      <w:pPr>
        <w:rPr>
          <w:rFonts w:hint="default" w:ascii="Times New Roman" w:hAnsi="Times New Roman" w:cs="Times New Roman"/>
        </w:rPr>
      </w:pPr>
      <w:r>
        <w:rPr>
          <w:rFonts w:hint="default" w:ascii="Times New Roman" w:hAnsi="Times New Roman" w:cs="Times New Roman"/>
          <w:lang w:val="en-US"/>
        </w:rPr>
        <w:t xml:space="preserve"> </w:t>
      </w:r>
      <w:r>
        <w:rPr>
          <w:rFonts w:hint="default" w:ascii="Times New Roman" w:hAnsi="Times New Roman" w:cs="Times New Roman"/>
        </w:rPr>
        <w:t xml:space="preserve"> Integration of Active, Multi-Modal To provide an integrated, multi-sensory repellent system that turns on immediately after confirmation of intrusion. The intended goal is to provide a combination of auditory signals (sirens), visual signals (intense strobe lights), and/or ultrasonic repellents to be dispersed in a random or progressive pattern to prevent the development of habituation and to maximize aversive conditioning against a variety of wildlife, including primates and ungulates. </w:t>
      </w:r>
      <w:r>
        <w:rPr>
          <w:rFonts w:hint="default" w:ascii="Times New Roman" w:hAnsi="Times New Roman" w:cs="Times New Roman"/>
          <w:lang w:val="en-US"/>
        </w:rPr>
        <w:t xml:space="preserve"> </w:t>
      </w:r>
      <w:r>
        <w:rPr>
          <w:rFonts w:hint="default" w:ascii="Times New Roman" w:hAnsi="Times New Roman" w:cs="Times New Roman"/>
        </w:rPr>
        <w:t xml:space="preserve">. Self-Sustaining System To design a comprehensive &amp; self-sufficient system architecture, which relies on a solar-recharged battery pack for continuous, independent running. This system would be controlled by a low-energy microcontroller, which would oversee detection, processing, as well as actuation. Additionally, an external GSM component can be incorporated to support sending remote alerts of system statuses (such as low battery &amp; intruder events) to a farmer using an SMS-enabled cell phone. </w:t>
      </w:r>
      <w:r>
        <w:rPr>
          <w:rFonts w:hint="default" w:ascii="Times New Roman" w:hAnsi="Times New Roman" w:cs="Times New Roman"/>
          <w:lang w:val="en-US"/>
        </w:rPr>
        <w:t xml:space="preserve"> </w:t>
      </w:r>
      <w:r>
        <w:rPr>
          <w:rFonts w:hint="default" w:ascii="Times New Roman" w:hAnsi="Times New Roman" w:cs="Times New Roman"/>
        </w:rPr>
        <w:t xml:space="preserve"> Performance Validation and Efficacy Assessment To critically assess the integrated prototype via controlled field tests in a simulated or real-world farm edge setting. The basic operational requirement will be to ensure an effective repellency rate of over 90% against the target wildlife species during the first encounter, and a secondary requirement will be to assess its long-term effectiveness to verify resistance to habituation.</w:t>
      </w:r>
    </w:p>
    <w:p w14:paraId="3876853E">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lang w:val="en-US"/>
        </w:rPr>
        <w:t xml:space="preserve"> </w:t>
      </w:r>
      <w:r>
        <w:rPr>
          <w:rFonts w:hint="default" w:ascii="Times New Roman" w:hAnsi="Times New Roman" w:cs="Times New Roman"/>
        </w:rPr>
        <w:t>1.4 Justification and Significance</w:t>
      </w:r>
    </w:p>
    <w:p w14:paraId="2EDC747D">
      <w:pPr>
        <w:pStyle w:val="3"/>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The rationale behind this project lies in its targeted intervention at the point of convergence between food security, wildlife, and technology. The project has a multi-dimensional significance as it relates to several needs, both practical as well as academic.</w:t>
      </w:r>
    </w:p>
    <w:p w14:paraId="068B67DF">
      <w:pPr>
        <w:pStyle w:val="3"/>
        <w:keepNext w:val="0"/>
        <w:keepLines w:val="0"/>
        <w:widowControl/>
        <w:suppressLineNumbers w:val="0"/>
        <w:rPr>
          <w:rFonts w:hint="default" w:ascii="Times New Roman" w:hAnsi="Times New Roman" w:cs="Times New Roman"/>
          <w:b w:val="0"/>
          <w:bCs w:val="0"/>
        </w:rPr>
      </w:pPr>
    </w:p>
    <w:p w14:paraId="45E89ABB">
      <w:pPr>
        <w:pStyle w:val="3"/>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A. Socio-Economic &amp; Food Security Rationale</w:t>
      </w:r>
    </w:p>
    <w:p w14:paraId="2B84C4EC">
      <w:pPr>
        <w:pStyle w:val="3"/>
        <w:keepNext w:val="0"/>
        <w:keepLines w:val="0"/>
        <w:widowControl/>
        <w:suppressLineNumbers w:val="0"/>
        <w:rPr>
          <w:rFonts w:hint="default" w:ascii="Times New Roman" w:hAnsi="Times New Roman" w:cs="Times New Roman"/>
          <w:b w:val="0"/>
          <w:bCs w:val="0"/>
        </w:rPr>
      </w:pPr>
    </w:p>
    <w:p w14:paraId="2DDDF45E">
      <w:pPr>
        <w:pStyle w:val="3"/>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Crop raiding represents a clear and imminent threat to the livelihood of the rural poor as well as national food security. For the small-scale farmers in particular, the damage in the form of 30-50 percent of the average yearly harvest could threaten the viability of the farming enterprise as a whole. The proffered invention finds rationale in the possible provision of a cost-effective means of defending oneself. At a target cost of 20,000-30,000 KES, it represents a one-time investment within the budget of the average farming community, both in terms of farmers who could afford it as a one-time expense as well as in relation to the catastrophic qualities of recurring damage wrought through the destruction of the average harvest. The invention could potentially stabilize this damage within 40-70 percent of the average amount.</w:t>
      </w:r>
    </w:p>
    <w:p w14:paraId="7E3700BD">
      <w:pPr>
        <w:pStyle w:val="3"/>
        <w:keepNext w:val="0"/>
        <w:keepLines w:val="0"/>
        <w:widowControl/>
        <w:suppressLineNumbers w:val="0"/>
        <w:rPr>
          <w:rFonts w:hint="default" w:ascii="Times New Roman" w:hAnsi="Times New Roman" w:cs="Times New Roman"/>
          <w:b w:val="0"/>
          <w:bCs w:val="0"/>
        </w:rPr>
      </w:pPr>
    </w:p>
    <w:p w14:paraId="6110D9DB">
      <w:pPr>
        <w:pStyle w:val="3"/>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B. Conservation and Human-Wildlife Coexistence Significance</w:t>
      </w:r>
    </w:p>
    <w:p w14:paraId="6DD1D8F9">
      <w:pPr>
        <w:pStyle w:val="3"/>
        <w:keepNext w:val="0"/>
        <w:keepLines w:val="0"/>
        <w:widowControl/>
        <w:suppressLineNumbers w:val="0"/>
        <w:rPr>
          <w:rFonts w:hint="default" w:ascii="Times New Roman" w:hAnsi="Times New Roman" w:cs="Times New Roman"/>
          <w:b w:val="0"/>
          <w:bCs w:val="0"/>
        </w:rPr>
      </w:pPr>
    </w:p>
    <w:p w14:paraId="02D33DDD">
      <w:pPr>
        <w:pStyle w:val="3"/>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The rise of human-wildlife conflict poses a double risk to the safety and livelihoods of people as well as the survival of the wildlife species that are often retaliated against. This project presents a humane and non-lethal method of protection that aims to pre-empt the occurrence of this conflict. By setting up a virtual perimeter, it safeguards agricultural products without killing wildlife, therefore indirectly working to eliminate the motivation that drives people to kill wildlife as a way of retaliating against the damage. The project compliments the national goals of the Kenyan state regarding the coexistence of wildlife as well as the protection of biodiversity. C. Technological and Practical Innovation Significance</w:t>
      </w:r>
    </w:p>
    <w:p w14:paraId="3AAA9CAE">
      <w:pPr>
        <w:pStyle w:val="3"/>
        <w:keepNext w:val="0"/>
        <w:keepLines w:val="0"/>
        <w:widowControl/>
        <w:suppressLineNumbers w:val="0"/>
        <w:rPr>
          <w:rFonts w:hint="default" w:ascii="Times New Roman" w:hAnsi="Times New Roman" w:cs="Times New Roman"/>
          <w:b w:val="0"/>
          <w:bCs w:val="0"/>
        </w:rPr>
      </w:pPr>
    </w:p>
    <w:p w14:paraId="491437EA">
      <w:pPr>
        <w:pStyle w:val="3"/>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The innovations The existing solutions range from ineffective, old technologies to expensive imported high-tech solutions, which are not suitable for a Kenyan setting. This project is important because it follows the model of appropriate technology. The proposed technology will be off-grid, utilizing solar power and durables that can work well in the dusty, rainy, and temperature fluctuations of a Kenyan environment. By utilizing locally sourced materials and modular designs that are easily repairable, it promotes local technical development. The solution fills a market gap with respect to an intelligent, autonomous, and context-specific agricultural defense mechanism that goes beyond a scare tactic solution. D. Academic and Interdisciplinary Contribution From an academic perspective, the significance of this project stems from its ability to effectively apply principles of engineering to address the pressing need for socio-ecological solutions. The said undertaking essentially incorporates optoelectronics (laser sensing), programming for embedded systems (microcontroller logic programming), and dynamic signal processing to develop an operative field device. Essentially, its development can help inform knowledge regarding the designing of low-power systems, sensor fusion for environmental sensing, and user-centered design for the adopting of rural technology. Specifically, the undertaking can play an extremely significant role in the creation of knowledge regarding the impact and efficiency of the deterrent, apart from information regarding animal behavior.</w:t>
      </w:r>
    </w:p>
    <w:p w14:paraId="235CE372">
      <w:pPr>
        <w:pStyle w:val="3"/>
        <w:keepNext w:val="0"/>
        <w:keepLines w:val="0"/>
        <w:widowControl/>
        <w:suppressLineNumbers w:val="0"/>
        <w:rPr>
          <w:rFonts w:hint="default" w:ascii="Times New Roman" w:hAnsi="Times New Roman" w:cs="Times New Roman"/>
          <w:b/>
          <w:bCs/>
        </w:rPr>
      </w:pPr>
      <w:r>
        <w:rPr>
          <w:rFonts w:hint="default" w:ascii="Times New Roman" w:hAnsi="Times New Roman" w:cs="Times New Roman"/>
          <w:b/>
          <w:bCs/>
        </w:rPr>
        <w:t>1.5 Scope and Limitations</w:t>
      </w:r>
    </w:p>
    <w:p w14:paraId="277D11CC">
      <w:pPr>
        <w:pStyle w:val="10"/>
        <w:keepNext w:val="0"/>
        <w:keepLines w:val="0"/>
        <w:widowControl/>
        <w:suppressLineNumbers w:val="0"/>
        <w:rPr>
          <w:rFonts w:hint="default" w:ascii="Times New Roman" w:hAnsi="Times New Roman" w:eastAsia="Segoe UI" w:cs="Times New Roman"/>
          <w:i w:val="0"/>
          <w:iCs w:val="0"/>
          <w:caps w:val="0"/>
          <w:color w:val="0F1115"/>
          <w:spacing w:val="0"/>
          <w:sz w:val="24"/>
          <w:szCs w:val="24"/>
          <w:shd w:val="clear" w:fill="FFFFFF"/>
        </w:rPr>
      </w:pPr>
      <w:r>
        <w:rPr>
          <w:rFonts w:hint="default" w:ascii="Times New Roman" w:hAnsi="Times New Roman" w:cs="Times New Roman"/>
          <w:lang w:val="en-US"/>
        </w:rPr>
        <w:t xml:space="preserve"> </w:t>
      </w:r>
      <w:r>
        <w:rPr>
          <w:rFonts w:hint="default" w:ascii="Times New Roman" w:hAnsi="Times New Roman" w:eastAsia="Segoe UI" w:cs="Times New Roman"/>
          <w:i w:val="0"/>
          <w:iCs w:val="0"/>
          <w:caps w:val="0"/>
          <w:color w:val="0F1115"/>
          <w:spacing w:val="0"/>
          <w:sz w:val="24"/>
          <w:szCs w:val="24"/>
          <w:shd w:val="clear" w:fill="FFFFFF"/>
        </w:rPr>
        <w:t xml:space="preserve">This project is scoped to develop a functional proof-of-concept prototype for an automated virtual fencing system designed to protect open-field perimeters of 10–20 meters by detecting and actively deterring medium-to-large crop-raiding animals. The scope encompasses the integration of a Class 1M eye-safe laser detection subsystem, a microcontroller-driven unit that processes intrusions and triggers a multi-modal deterrent (strobe, siren, ultrasonic), and a solar-powered energy system for off-grid operation. </w:t>
      </w:r>
    </w:p>
    <w:p w14:paraId="5B8C9005">
      <w:pPr>
        <w:pStyle w:val="10"/>
        <w:keepNext w:val="0"/>
        <w:keepLines w:val="0"/>
        <w:widowControl/>
        <w:suppressLineNumbers w:val="0"/>
        <w:rPr>
          <w:rFonts w:hint="default" w:ascii="Times New Roman" w:hAnsi="Times New Roman" w:eastAsia="Segoe UI" w:cs="Times New Roman"/>
          <w:i w:val="0"/>
          <w:iCs w:val="0"/>
          <w:caps w:val="0"/>
          <w:color w:val="0F1115"/>
          <w:spacing w:val="0"/>
          <w:sz w:val="24"/>
          <w:szCs w:val="24"/>
          <w:shd w:val="clear" w:fill="FFFFFF"/>
        </w:rPr>
      </w:pPr>
      <w:r>
        <w:rPr>
          <w:rFonts w:hint="default" w:ascii="Times New Roman" w:hAnsi="Times New Roman" w:eastAsia="Segoe UI" w:cs="Times New Roman"/>
          <w:i w:val="0"/>
          <w:iCs w:val="0"/>
          <w:caps w:val="0"/>
          <w:color w:val="0F1115"/>
          <w:spacing w:val="0"/>
          <w:sz w:val="24"/>
          <w:szCs w:val="24"/>
          <w:shd w:val="clear" w:fill="FFFFFF"/>
        </w:rPr>
        <w:t xml:space="preserve">Validation will proceed through controlled simulation followed by a limited field trial to assess real-world performance. The project is bounded by several key limitations. Environmental factors, such as dense fog or dust, may impair the optical detection system, a challenge partially mitigated through signal modulation techniques. Functionally, the prototype detects intrusions based on target size and does not include species-specific classification. </w:t>
      </w:r>
    </w:p>
    <w:p w14:paraId="5079E6F7">
      <w:pPr>
        <w:pStyle w:val="10"/>
        <w:keepNext w:val="0"/>
        <w:keepLines w:val="0"/>
        <w:widowControl/>
        <w:suppressLineNumbers w:val="0"/>
        <w:rPr>
          <w:rStyle w:val="7"/>
          <w:rFonts w:hint="default" w:ascii="Times New Roman" w:hAnsi="Times New Roman" w:cs="Times New Roman"/>
        </w:rPr>
      </w:pPr>
      <w:r>
        <w:rPr>
          <w:rFonts w:hint="default" w:ascii="Times New Roman" w:hAnsi="Times New Roman" w:eastAsia="Segoe UI" w:cs="Times New Roman"/>
          <w:i w:val="0"/>
          <w:iCs w:val="0"/>
          <w:caps w:val="0"/>
          <w:color w:val="0F1115"/>
          <w:spacing w:val="0"/>
          <w:sz w:val="24"/>
          <w:szCs w:val="24"/>
          <w:shd w:val="clear" w:fill="FFFFFF"/>
        </w:rPr>
        <w:t>For ethical and practical reasons, initial deterrent efficacy testing will prioritize simulations and controlled exposures, avoiding unmanaged stress on wildlife, and all lasers will adhere to the eye-safe Class 1M standard. Finally, the work is constrained by a defined budget and timeline, focusing on prototype demonstration rather than commercial-scale production or certification.</w:t>
      </w:r>
    </w:p>
    <w:p w14:paraId="46907FA5">
      <w:pPr>
        <w:pStyle w:val="10"/>
        <w:keepNext w:val="0"/>
        <w:keepLines w:val="0"/>
        <w:widowControl/>
        <w:suppressLineNumbers w:val="0"/>
        <w:rPr>
          <w:rStyle w:val="7"/>
          <w:rFonts w:hint="default" w:ascii="Times New Roman" w:hAnsi="Times New Roman" w:cs="Times New Roman"/>
        </w:rPr>
      </w:pPr>
    </w:p>
    <w:p w14:paraId="65A3A846">
      <w:pPr>
        <w:pStyle w:val="10"/>
        <w:keepNext w:val="0"/>
        <w:keepLines w:val="0"/>
        <w:widowControl/>
        <w:suppressLineNumbers w:val="0"/>
        <w:rPr>
          <w:rStyle w:val="7"/>
          <w:rFonts w:hint="default" w:ascii="Times New Roman" w:hAnsi="Times New Roman" w:cs="Times New Roman"/>
        </w:rPr>
      </w:pPr>
    </w:p>
    <w:p w14:paraId="65A9AFBF">
      <w:pPr>
        <w:pStyle w:val="10"/>
        <w:keepNext w:val="0"/>
        <w:keepLines w:val="0"/>
        <w:widowControl/>
        <w:suppressLineNumbers w:val="0"/>
        <w:rPr>
          <w:rStyle w:val="7"/>
          <w:rFonts w:hint="default" w:ascii="Times New Roman" w:hAnsi="Times New Roman" w:cs="Times New Roman"/>
        </w:rPr>
      </w:pPr>
    </w:p>
    <w:p w14:paraId="288832E1">
      <w:pPr>
        <w:pStyle w:val="10"/>
        <w:keepNext w:val="0"/>
        <w:keepLines w:val="0"/>
        <w:widowControl/>
        <w:suppressLineNumbers w:val="0"/>
        <w:rPr>
          <w:rStyle w:val="7"/>
          <w:rFonts w:hint="default" w:ascii="Times New Roman" w:hAnsi="Times New Roman" w:cs="Times New Roman"/>
        </w:rPr>
      </w:pPr>
    </w:p>
    <w:p w14:paraId="09CDE1DC">
      <w:pPr>
        <w:rPr>
          <w:rFonts w:hint="default" w:ascii="Times New Roman" w:hAnsi="Times New Roman" w:cs="Times New Roman"/>
        </w:rPr>
      </w:pPr>
      <w:r>
        <w:rPr>
          <w:rStyle w:val="7"/>
          <w:rFonts w:hint="default" w:ascii="Times New Roman" w:hAnsi="Times New Roman" w:cs="Times New Roman"/>
          <w:lang w:val="en-US"/>
        </w:rPr>
        <w:t xml:space="preserve"> </w:t>
      </w:r>
    </w:p>
    <w:p w14:paraId="51AE3C39">
      <w:pPr>
        <w:rPr>
          <w:rFonts w:hint="default" w:ascii="Times New Roman" w:hAnsi="Times New Roman" w:cs="Times New Roman"/>
        </w:rPr>
      </w:pPr>
    </w:p>
    <w:p w14:paraId="3F9CABF2">
      <w:pPr>
        <w:rPr>
          <w:rFonts w:hint="default" w:ascii="Times New Roman" w:hAnsi="Times New Roman" w:cs="Times New Roman"/>
        </w:rPr>
      </w:pPr>
    </w:p>
    <w:p w14:paraId="3EC2926F">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CHAPTER TWO: LITERATURE REVIEW</w:t>
      </w:r>
    </w:p>
    <w:p w14:paraId="692BC238">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2.1 Evolution of Wildlife Conflict Mitigation Strategies</w:t>
      </w:r>
    </w:p>
    <w:p w14:paraId="2B774D55">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Mitigation of human-wildlife conflict has evolved from passive physical barriers to active, technology-enhanced non-lethal systems.</w:t>
      </w:r>
    </w:p>
    <w:p w14:paraId="31F9906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drawing>
          <wp:inline distT="0" distB="0" distL="114300" distR="114300">
            <wp:extent cx="1703705" cy="1276350"/>
            <wp:effectExtent l="0" t="0" r="10795" b="0"/>
            <wp:docPr id="45" name="Picture 4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3" descr="IMG_256"/>
                    <pic:cNvPicPr>
                      <a:picLocks noChangeAspect="1"/>
                    </pic:cNvPicPr>
                  </pic:nvPicPr>
                  <pic:blipFill>
                    <a:blip r:embed="rId10"/>
                    <a:stretch>
                      <a:fillRect/>
                    </a:stretch>
                  </pic:blipFill>
                  <pic:spPr>
                    <a:xfrm>
                      <a:off x="0" y="0"/>
                      <a:ext cx="1703705" cy="1276350"/>
                    </a:xfrm>
                    <a:prstGeom prst="rect">
                      <a:avLst/>
                    </a:prstGeom>
                    <a:noFill/>
                    <a:ln w="9525">
                      <a:noFill/>
                    </a:ln>
                  </pic:spPr>
                </pic:pic>
              </a:graphicData>
            </a:graphic>
          </wp:inline>
        </w:drawing>
      </w:r>
      <w:r>
        <w:rPr>
          <w:rFonts w:hint="default" w:ascii="Times New Roman" w:hAnsi="Times New Roman" w:eastAsia="SimSun" w:cs="Times New Roman"/>
          <w:kern w:val="0"/>
          <w:sz w:val="24"/>
          <w:szCs w:val="24"/>
          <w:lang w:val="en-US" w:eastAsia="zh-CN" w:bidi="ar"/>
        </w:rPr>
        <w:drawing>
          <wp:inline distT="0" distB="0" distL="114300" distR="114300">
            <wp:extent cx="1352550" cy="1013460"/>
            <wp:effectExtent l="0" t="0" r="0" b="15240"/>
            <wp:docPr id="56" name="Picture 46"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46" descr="IMG_259"/>
                    <pic:cNvPicPr>
                      <a:picLocks noChangeAspect="1"/>
                    </pic:cNvPicPr>
                  </pic:nvPicPr>
                  <pic:blipFill>
                    <a:blip r:embed="rId11"/>
                    <a:stretch>
                      <a:fillRect/>
                    </a:stretch>
                  </pic:blipFill>
                  <pic:spPr>
                    <a:xfrm>
                      <a:off x="0" y="0"/>
                      <a:ext cx="1352550" cy="1013460"/>
                    </a:xfrm>
                    <a:prstGeom prst="rect">
                      <a:avLst/>
                    </a:prstGeom>
                    <a:noFill/>
                    <a:ln w="9525">
                      <a:noFill/>
                    </a:ln>
                  </pic:spPr>
                </pic:pic>
              </a:graphicData>
            </a:graphic>
          </wp:inline>
        </w:drawing>
      </w:r>
    </w:p>
    <w:p w14:paraId="112B69B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 </w:t>
      </w:r>
    </w:p>
    <w:p w14:paraId="72173AA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 </w:t>
      </w:r>
    </w:p>
    <w:p w14:paraId="44D13D57">
      <w:pPr>
        <w:pStyle w:val="10"/>
        <w:keepNext w:val="0"/>
        <w:keepLines w:val="0"/>
        <w:widowControl/>
        <w:suppressLineNumbers w:val="0"/>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 </w:t>
      </w:r>
      <w:r>
        <w:rPr>
          <w:rFonts w:hint="default" w:ascii="Times New Roman" w:hAnsi="Times New Roman" w:cs="Times New Roman"/>
        </w:rPr>
        <w:t>Early approaches in Kenya focused on electric fencing and trenches, offering 60-80% efficacy against large animals but requiring high capital (~KES 100,000/km) and frequent repairs due to damage or vegetation overgrowth. Community-based methods like beehive fences (70-80% elephant deterrence) and chili repellents gained traction but demand ongoing maintenance and lose impact through habituation.</w:t>
      </w:r>
    </w:p>
    <w:p w14:paraId="27FFE271">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Recent advancements (2023-2025) emphasize </w:t>
      </w:r>
      <w:r>
        <w:rPr>
          <w:rStyle w:val="11"/>
          <w:rFonts w:hint="default" w:ascii="Times New Roman" w:hAnsi="Times New Roman" w:cs="Times New Roman"/>
        </w:rPr>
        <w:t>virtual systems</w:t>
      </w:r>
      <w:r>
        <w:rPr>
          <w:rFonts w:hint="default" w:ascii="Times New Roman" w:hAnsi="Times New Roman" w:cs="Times New Roman"/>
        </w:rPr>
        <w:t xml:space="preserve"> using sensors for detection and conditioned repellents, minimizing environmental footprint while promoting coexistence.</w:t>
      </w:r>
    </w:p>
    <w:p w14:paraId="036142A0">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2.2 Extent and Impacts of Crop Raiding in Kenya</w:t>
      </w:r>
    </w:p>
    <w:p w14:paraId="7658CC0F">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Crop raiding dominates human-wildlife conflicts in Kenya, comprising 50-73% of reported incidents. Elephants account for 40-50% of cases, followed by primates (10-20%) and ungulates. National data (2001-2017) records over 43,000 conflicts, with seasonal peaks during crop maturation (wet season). In regions like Narok, Taita Taveta, and Laikipia, losses reach 20-70% of yields, translating to billions in economic damage annually. Indirect effects include food insecurity, trauma, and retaliatory killings (100+ human deaths/decade).</w:t>
      </w:r>
    </w:p>
    <w:p w14:paraId="6C431C48">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Droughts exacerbate incursions as animals seek farm water/crops, with 2022-2023 events doubling raids in some areas.</w:t>
      </w:r>
    </w:p>
    <w:p w14:paraId="224C9AC5">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2.3 Virtual Fencing Technologies</w:t>
      </w:r>
    </w:p>
    <w:p w14:paraId="2D94CA06">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Virtual fencing creates psychological barriers via detection-triggered aversive stimuli.</w:t>
      </w:r>
    </w:p>
    <w:p w14:paraId="516BE6E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drawing>
          <wp:inline distT="0" distB="0" distL="114300" distR="114300">
            <wp:extent cx="304800" cy="304800"/>
            <wp:effectExtent l="0" t="0" r="0" b="0"/>
            <wp:docPr id="48" name="Picture 49"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9" descr="IMG_262"/>
                    <pic:cNvPicPr>
                      <a:picLocks noChangeAspect="1"/>
                    </pic:cNvPicPr>
                  </pic:nvPicPr>
                  <pic:blipFill>
                    <a:blip r:embed="rId12"/>
                    <a:stretch>
                      <a:fillRect/>
                    </a:stretch>
                  </pic:blipFill>
                  <pic:spPr>
                    <a:xfrm>
                      <a:off x="0" y="0"/>
                      <a:ext cx="304800" cy="304800"/>
                    </a:xfrm>
                    <a:prstGeom prst="rect">
                      <a:avLst/>
                    </a:prstGeom>
                    <a:noFill/>
                    <a:ln w="9525">
                      <a:noFill/>
                    </a:ln>
                  </pic:spPr>
                </pic:pic>
              </a:graphicData>
            </a:graphic>
          </wp:inline>
        </w:drawing>
      </w:r>
    </w:p>
    <w:p w14:paraId="24312E5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drawing>
          <wp:inline distT="0" distB="0" distL="114300" distR="114300">
            <wp:extent cx="304800" cy="304800"/>
            <wp:effectExtent l="0" t="0" r="0" b="0"/>
            <wp:docPr id="53" name="Picture 50"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0" descr="IMG_263"/>
                    <pic:cNvPicPr>
                      <a:picLocks noChangeAspect="1"/>
                    </pic:cNvPicPr>
                  </pic:nvPicPr>
                  <pic:blipFill>
                    <a:blip r:embed="rId12"/>
                    <a:stretch>
                      <a:fillRect/>
                    </a:stretch>
                  </pic:blipFill>
                  <pic:spPr>
                    <a:xfrm>
                      <a:off x="0" y="0"/>
                      <a:ext cx="304800" cy="304800"/>
                    </a:xfrm>
                    <a:prstGeom prst="rect">
                      <a:avLst/>
                    </a:prstGeom>
                    <a:noFill/>
                    <a:ln w="9525">
                      <a:noFill/>
                    </a:ln>
                  </pic:spPr>
                </pic:pic>
              </a:graphicData>
            </a:graphic>
          </wp:inline>
        </w:drawing>
      </w:r>
    </w:p>
    <w:p w14:paraId="2E886AE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drawing>
          <wp:inline distT="0" distB="0" distL="114300" distR="114300">
            <wp:extent cx="1356360" cy="918845"/>
            <wp:effectExtent l="0" t="0" r="15240" b="14605"/>
            <wp:docPr id="52" name="Picture 51"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1" descr="IMG_264"/>
                    <pic:cNvPicPr>
                      <a:picLocks noChangeAspect="1"/>
                    </pic:cNvPicPr>
                  </pic:nvPicPr>
                  <pic:blipFill>
                    <a:blip r:embed="rId13"/>
                    <a:stretch>
                      <a:fillRect/>
                    </a:stretch>
                  </pic:blipFill>
                  <pic:spPr>
                    <a:xfrm>
                      <a:off x="0" y="0"/>
                      <a:ext cx="1356360" cy="918845"/>
                    </a:xfrm>
                    <a:prstGeom prst="rect">
                      <a:avLst/>
                    </a:prstGeom>
                    <a:noFill/>
                    <a:ln w="9525">
                      <a:noFill/>
                    </a:ln>
                  </pic:spPr>
                </pic:pic>
              </a:graphicData>
            </a:graphic>
          </wp:inline>
        </w:drawing>
      </w:r>
      <w:r>
        <w:rPr>
          <w:rFonts w:hint="default" w:ascii="Times New Roman" w:hAnsi="Times New Roman" w:eastAsia="SimSun" w:cs="Times New Roman"/>
          <w:kern w:val="0"/>
          <w:sz w:val="24"/>
          <w:szCs w:val="24"/>
          <w:lang w:val="en-US" w:eastAsia="zh-CN" w:bidi="ar"/>
        </w:rPr>
        <w:drawing>
          <wp:inline distT="0" distB="0" distL="114300" distR="114300">
            <wp:extent cx="2447925" cy="1142365"/>
            <wp:effectExtent l="0" t="0" r="9525" b="635"/>
            <wp:docPr id="57" name="Picture 52"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2" descr="IMG_265"/>
                    <pic:cNvPicPr>
                      <a:picLocks noChangeAspect="1"/>
                    </pic:cNvPicPr>
                  </pic:nvPicPr>
                  <pic:blipFill>
                    <a:blip r:embed="rId6"/>
                    <a:stretch>
                      <a:fillRect/>
                    </a:stretch>
                  </pic:blipFill>
                  <pic:spPr>
                    <a:xfrm>
                      <a:off x="0" y="0"/>
                      <a:ext cx="2447925" cy="1142365"/>
                    </a:xfrm>
                    <a:prstGeom prst="rect">
                      <a:avLst/>
                    </a:prstGeom>
                    <a:noFill/>
                    <a:ln w="9525">
                      <a:noFill/>
                    </a:ln>
                  </pic:spPr>
                </pic:pic>
              </a:graphicData>
            </a:graphic>
          </wp:inline>
        </w:drawing>
      </w:r>
    </w:p>
    <w:p w14:paraId="2FFBC67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 </w:t>
      </w:r>
    </w:p>
    <w:p w14:paraId="1C26F48B">
      <w:pPr>
        <w:pStyle w:val="10"/>
        <w:keepNext w:val="0"/>
        <w:keepLines w:val="0"/>
        <w:widowControl/>
        <w:suppressLineNumbers w:val="0"/>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 </w:t>
      </w:r>
      <w:r>
        <w:rPr>
          <w:rFonts w:hint="default" w:ascii="Times New Roman" w:hAnsi="Times New Roman" w:cs="Times New Roman"/>
        </w:rPr>
        <w:t>GPS-collar variants (e.g., Nofence) excel for livestock management but require animal capture, unsuitable for wild species. Perimeter systems use beams or sensors for broader application.</w:t>
      </w:r>
    </w:p>
    <w:p w14:paraId="43EAD1B5">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IR-based prototypes trigger alarms/lights but generate false positives from wind/vegetation. Laser alternatives provide narrower, longer-range beams with modulation for weather resilience.</w:t>
      </w:r>
    </w:p>
    <w:p w14:paraId="79024EC3">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2.4 Laser-Based Detection and Virtual Systems</w:t>
      </w:r>
    </w:p>
    <w:p w14:paraId="3CEA72A2">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Laser beam interruption systems employ Class 1M diodes and photodetectors for precise, invisible perimeters.</w:t>
      </w:r>
    </w:p>
    <w:p w14:paraId="402049B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drawing>
          <wp:inline distT="0" distB="0" distL="114300" distR="114300">
            <wp:extent cx="3825240" cy="2639060"/>
            <wp:effectExtent l="0" t="0" r="3810" b="8890"/>
            <wp:docPr id="55" name="Picture 55"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descr="IMG_268"/>
                    <pic:cNvPicPr>
                      <a:picLocks noChangeAspect="1"/>
                    </pic:cNvPicPr>
                  </pic:nvPicPr>
                  <pic:blipFill>
                    <a:blip r:embed="rId14"/>
                    <a:stretch>
                      <a:fillRect/>
                    </a:stretch>
                  </pic:blipFill>
                  <pic:spPr>
                    <a:xfrm>
                      <a:off x="0" y="0"/>
                      <a:ext cx="3825240" cy="2639060"/>
                    </a:xfrm>
                    <a:prstGeom prst="rect">
                      <a:avLst/>
                    </a:prstGeom>
                    <a:noFill/>
                    <a:ln w="9525">
                      <a:noFill/>
                    </a:ln>
                  </pic:spPr>
                </pic:pic>
              </a:graphicData>
            </a:graphic>
          </wp:inline>
        </w:drawing>
      </w:r>
    </w:p>
    <w:p w14:paraId="672FE9D9">
      <w:pPr>
        <w:keepNext w:val="0"/>
        <w:keepLines w:val="0"/>
        <w:widowControl/>
        <w:suppressLineNumbers w:val="0"/>
        <w:jc w:val="left"/>
        <w:rPr>
          <w:rFonts w:hint="default" w:ascii="Times New Roman" w:hAnsi="Times New Roman" w:cs="Times New Roman"/>
          <w:lang w:val="en-US"/>
        </w:rPr>
      </w:pPr>
      <w:r>
        <w:rPr>
          <w:rFonts w:hint="default" w:ascii="Times New Roman" w:hAnsi="Times New Roman" w:eastAsia="SimSun" w:cs="Times New Roman"/>
          <w:kern w:val="0"/>
          <w:sz w:val="24"/>
          <w:szCs w:val="24"/>
          <w:lang w:val="en-US" w:eastAsia="zh-CN" w:bidi="ar"/>
        </w:rPr>
        <w:t xml:space="preserve"> </w:t>
      </w:r>
      <w:r>
        <w:rPr>
          <w:rFonts w:hint="default" w:ascii="Times New Roman" w:hAnsi="Times New Roman" w:cs="Times New Roman"/>
          <w:lang w:val="en-US"/>
        </w:rPr>
        <w:t xml:space="preserve"> </w:t>
      </w:r>
    </w:p>
    <w:p w14:paraId="6F13D0B0">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2024-2025 research highlights modulated lasers overcoming dust/rain, with &gt;90% detection accuracy. Integration with deterrents achieves 80-95% repulsion, low habituation via randomization.</w:t>
      </w:r>
    </w:p>
    <w:p w14:paraId="0FCE1406">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African trials (South Africa, limited Kenya pilots) confirm efficacy against elephants/monkeys, though scalability challenges persist.</w:t>
      </w:r>
    </w:p>
    <w:p w14:paraId="600ADA5C">
      <w:pPr>
        <w:pStyle w:val="10"/>
        <w:keepNext w:val="0"/>
        <w:keepLines w:val="0"/>
        <w:widowControl/>
        <w:suppressLineNumbers w:val="0"/>
        <w:rPr>
          <w:rFonts w:hint="default" w:ascii="Times New Roman" w:hAnsi="Times New Roman" w:cs="Times New Roman"/>
        </w:rPr>
      </w:pPr>
    </w:p>
    <w:p w14:paraId="7A3C48B7">
      <w:pPr>
        <w:pStyle w:val="10"/>
        <w:keepNext w:val="0"/>
        <w:keepLines w:val="0"/>
        <w:widowControl/>
        <w:suppressLineNumbers w:val="0"/>
        <w:rPr>
          <w:rFonts w:hint="default" w:ascii="Times New Roman" w:hAnsi="Times New Roman" w:cs="Times New Roman"/>
        </w:rPr>
      </w:pPr>
    </w:p>
    <w:p w14:paraId="250D5775">
      <w:pPr>
        <w:pStyle w:val="10"/>
        <w:keepNext w:val="0"/>
        <w:keepLines w:val="0"/>
        <w:widowControl/>
        <w:suppressLineNumbers w:val="0"/>
        <w:rPr>
          <w:rFonts w:hint="default" w:ascii="Times New Roman" w:hAnsi="Times New Roman" w:cs="Times New Roman"/>
        </w:rPr>
      </w:pPr>
    </w:p>
    <w:p w14:paraId="521D5247">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2.5 Deterrence Mechanisms and Power Systems</w:t>
      </w:r>
    </w:p>
    <w:p w14:paraId="66EEC2BC">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Auditory (sirens 100-120 dB) and visual (strobes) stimuli prove most reliable; multi-modal combinations (&gt;90% efficacy) prevent adaptation. Solar-powered prototypes dominate off-grid deployments, using MPPT chargers and low-power MCUs (ESP32) for continuous operation.</w:t>
      </w:r>
    </w:p>
    <w:p w14:paraId="3D5AF598">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2.6 Gaps Identified</w:t>
      </w:r>
    </w:p>
    <w:p w14:paraId="2360DC0C">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Existing virtual systems prioritize livestock containment over wild animal repulsion, with few optimized for African species diversity, heavy dust/rain, or smallholder budgets. Laser prototypes remain largely conceptual or high-cost, lacking randomized multi-stimuli, solar robustness, and open-source designs for local Kenyan adaptation.</w:t>
      </w:r>
    </w:p>
    <w:p w14:paraId="740E3139">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The proposed system fills these voids with an affordable, modulated laser virtual perimeter incorporating varied deterrents and solar power for open farmland protection.</w:t>
      </w:r>
    </w:p>
    <w:p w14:paraId="2BCBC360">
      <w:pPr>
        <w:rPr>
          <w:rFonts w:hint="default" w:ascii="Times New Roman" w:hAnsi="Times New Roman" w:cs="Times New Roman"/>
        </w:rPr>
      </w:pPr>
    </w:p>
    <w:p w14:paraId="1CDF1FF8">
      <w:pPr>
        <w:rPr>
          <w:rFonts w:hint="default" w:ascii="Times New Roman" w:hAnsi="Times New Roman" w:cs="Times New Roman"/>
        </w:rPr>
      </w:pPr>
    </w:p>
    <w:p w14:paraId="737671E5">
      <w:pPr>
        <w:rPr>
          <w:rFonts w:hint="default" w:ascii="Times New Roman" w:hAnsi="Times New Roman" w:cs="Times New Roman"/>
        </w:rPr>
      </w:pPr>
    </w:p>
    <w:p w14:paraId="71CFA086">
      <w:pPr>
        <w:rPr>
          <w:rFonts w:hint="default" w:ascii="Times New Roman" w:hAnsi="Times New Roman" w:cs="Times New Roman"/>
        </w:rPr>
      </w:pPr>
    </w:p>
    <w:p w14:paraId="02FA1CDB">
      <w:pPr>
        <w:rPr>
          <w:rFonts w:hint="default" w:ascii="Times New Roman" w:hAnsi="Times New Roman" w:cs="Times New Roman"/>
        </w:rPr>
      </w:pPr>
      <w:r>
        <w:rPr>
          <w:rFonts w:hint="default" w:ascii="Times New Roman" w:hAnsi="Times New Roman" w:cs="Times New Roman"/>
          <w:lang w:val="en-US"/>
        </w:rPr>
        <w:t xml:space="preserve"> </w:t>
      </w:r>
    </w:p>
    <w:p w14:paraId="294C0A36">
      <w:pPr>
        <w:rPr>
          <w:rFonts w:hint="default" w:ascii="Times New Roman" w:hAnsi="Times New Roman" w:cs="Times New Roman"/>
        </w:rPr>
      </w:pPr>
    </w:p>
    <w:p w14:paraId="6C23948C">
      <w:pPr>
        <w:pStyle w:val="10"/>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CHAPTER THREE: METHODOLOGY</w:t>
      </w:r>
    </w:p>
    <w:p w14:paraId="3A757B34">
      <w:pPr>
        <w:pStyle w:val="10"/>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3.0 Introduction</w:t>
      </w:r>
    </w:p>
    <w:p w14:paraId="2674D895">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This chapter provides a comprehensive blueprint for the design, implementation, and validation of the laser-based virtual perimeter system for animal intrusion detection and deterrence. Adopting an experimental design-science paradigm, the methodology emphasizes iterative development cycles, rigorous integration of optoelectronics with embedded systems, and empirical validation under conditions that simulate real Kenyan agricultural environments. The goal is to produce a reliable, affordable, and technically sound prototype whose processes are fully documented for replication and adaptation.</w:t>
      </w:r>
    </w:p>
    <w:p w14:paraId="263A7D0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drawing>
          <wp:inline distT="0" distB="0" distL="114300" distR="114300">
            <wp:extent cx="304800" cy="304800"/>
            <wp:effectExtent l="0" t="0" r="0" b="0"/>
            <wp:docPr id="65" name="Picture 5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59" descr="IMG_256"/>
                    <pic:cNvPicPr>
                      <a:picLocks noChangeAspect="1"/>
                    </pic:cNvPicPr>
                  </pic:nvPicPr>
                  <pic:blipFill>
                    <a:blip r:embed="rId12"/>
                    <a:stretch>
                      <a:fillRect/>
                    </a:stretch>
                  </pic:blipFill>
                  <pic:spPr>
                    <a:xfrm>
                      <a:off x="0" y="0"/>
                      <a:ext cx="304800" cy="304800"/>
                    </a:xfrm>
                    <a:prstGeom prst="rect">
                      <a:avLst/>
                    </a:prstGeom>
                    <a:noFill/>
                    <a:ln w="9525">
                      <a:noFill/>
                    </a:ln>
                  </pic:spPr>
                </pic:pic>
              </a:graphicData>
            </a:graphic>
          </wp:inline>
        </w:drawing>
      </w:r>
    </w:p>
    <w:p w14:paraId="494929C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 </w:t>
      </w:r>
    </w:p>
    <w:p w14:paraId="6D0D0A1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drawing>
          <wp:inline distT="0" distB="0" distL="114300" distR="114300">
            <wp:extent cx="2428875" cy="1876425"/>
            <wp:effectExtent l="0" t="0" r="9525" b="9525"/>
            <wp:docPr id="62" name="Picture 61"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1" descr="IMG_258"/>
                    <pic:cNvPicPr>
                      <a:picLocks noChangeAspect="1"/>
                    </pic:cNvPicPr>
                  </pic:nvPicPr>
                  <pic:blipFill>
                    <a:blip r:embed="rId15"/>
                    <a:stretch>
                      <a:fillRect/>
                    </a:stretch>
                  </pic:blipFill>
                  <pic:spPr>
                    <a:xfrm>
                      <a:off x="0" y="0"/>
                      <a:ext cx="2428875" cy="1876425"/>
                    </a:xfrm>
                    <a:prstGeom prst="rect">
                      <a:avLst/>
                    </a:prstGeom>
                    <a:noFill/>
                    <a:ln w="9525">
                      <a:noFill/>
                    </a:ln>
                  </pic:spPr>
                </pic:pic>
              </a:graphicData>
            </a:graphic>
          </wp:inline>
        </w:drawing>
      </w:r>
    </w:p>
    <w:p w14:paraId="643EF32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 </w:t>
      </w:r>
    </w:p>
    <w:p w14:paraId="2E09818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 </w:t>
      </w:r>
    </w:p>
    <w:p w14:paraId="44E9FE9B">
      <w:pPr>
        <w:pStyle w:val="10"/>
        <w:keepNext w:val="0"/>
        <w:keepLines w:val="0"/>
        <w:widowControl/>
        <w:suppressLineNumbers w:val="0"/>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 </w:t>
      </w:r>
      <w:r>
        <w:rPr>
          <w:rStyle w:val="11"/>
          <w:rFonts w:hint="default" w:ascii="Times New Roman" w:hAnsi="Times New Roman" w:cs="Times New Roman"/>
        </w:rPr>
        <w:t>3.1 Research Design and Philosophical Approach</w:t>
      </w:r>
    </w:p>
    <w:p w14:paraId="6F5A6A3F">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study employs a </w:t>
      </w:r>
      <w:r>
        <w:rPr>
          <w:rStyle w:val="11"/>
          <w:rFonts w:hint="default" w:ascii="Times New Roman" w:hAnsi="Times New Roman" w:cs="Times New Roman"/>
        </w:rPr>
        <w:t>pragmatic, applied experimental research design</w:t>
      </w:r>
      <w:r>
        <w:rPr>
          <w:rFonts w:hint="default" w:ascii="Times New Roman" w:hAnsi="Times New Roman" w:cs="Times New Roman"/>
        </w:rPr>
        <w:t>, prioritizing practical problem-solving over purely theoretical exploration. This aligns with the project's goal of developing a functional technological intervention for a pressing socio-agricultural challenge.</w:t>
      </w:r>
    </w:p>
    <w:p w14:paraId="7ADC4B24">
      <w:pPr>
        <w:pStyle w:val="10"/>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3.1.1 Design Philosophy: Iterative Design-Science</w:t>
      </w:r>
    </w:p>
    <w:p w14:paraId="4BEA8523">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The process follows a structured, iterative loop:</w:t>
      </w:r>
    </w:p>
    <w:p w14:paraId="527514BF">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rPr>
      </w:pPr>
      <w:r>
        <w:rPr>
          <w:rStyle w:val="11"/>
          <w:rFonts w:hint="default" w:ascii="Times New Roman" w:hAnsi="Times New Roman" w:cs="Times New Roman"/>
        </w:rPr>
        <w:t>Problem Awareness &amp; Objective Definition:</w:t>
      </w:r>
      <w:r>
        <w:rPr>
          <w:rFonts w:hint="default" w:ascii="Times New Roman" w:hAnsi="Times New Roman" w:cs="Times New Roman"/>
        </w:rPr>
        <w:t xml:space="preserve"> Grounded in literature and field data on Human-Wildlife Conflict (HWC).</w:t>
      </w:r>
    </w:p>
    <w:p w14:paraId="720A3B1C">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rPr>
      </w:pPr>
      <w:r>
        <w:rPr>
          <w:rStyle w:val="11"/>
          <w:rFonts w:hint="default" w:ascii="Times New Roman" w:hAnsi="Times New Roman" w:cs="Times New Roman"/>
        </w:rPr>
        <w:t>Design &amp; Development:</w:t>
      </w:r>
      <w:r>
        <w:rPr>
          <w:rFonts w:hint="default" w:ascii="Times New Roman" w:hAnsi="Times New Roman" w:cs="Times New Roman"/>
        </w:rPr>
        <w:t xml:space="preserve"> Creating artifact (the prototype system).</w:t>
      </w:r>
    </w:p>
    <w:p w14:paraId="0D7A88D8">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rPr>
      </w:pPr>
      <w:r>
        <w:rPr>
          <w:rStyle w:val="11"/>
          <w:rFonts w:hint="default" w:ascii="Times New Roman" w:hAnsi="Times New Roman" w:cs="Times New Roman"/>
        </w:rPr>
        <w:t>Demonstration &amp; Evaluation:</w:t>
      </w:r>
      <w:r>
        <w:rPr>
          <w:rFonts w:hint="default" w:ascii="Times New Roman" w:hAnsi="Times New Roman" w:cs="Times New Roman"/>
        </w:rPr>
        <w:t xml:space="preserve"> Testing in laboratory and controlled field settings.</w:t>
      </w:r>
    </w:p>
    <w:p w14:paraId="7FA1471A">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rPr>
      </w:pPr>
      <w:r>
        <w:rPr>
          <w:rStyle w:val="11"/>
          <w:rFonts w:hint="default" w:ascii="Times New Roman" w:hAnsi="Times New Roman" w:cs="Times New Roman"/>
        </w:rPr>
        <w:t>Analysis &amp; Refinement:</w:t>
      </w:r>
      <w:r>
        <w:rPr>
          <w:rFonts w:hint="default" w:ascii="Times New Roman" w:hAnsi="Times New Roman" w:cs="Times New Roman"/>
        </w:rPr>
        <w:t xml:space="preserve"> Using feedback to refine the design before the next iteration.</w:t>
      </w:r>
    </w:p>
    <w:p w14:paraId="5CCF7E62">
      <w:pPr>
        <w:keepNext w:val="0"/>
        <w:keepLines w:val="0"/>
        <w:widowControl/>
        <w:numPr>
          <w:ilvl w:val="0"/>
          <w:numId w:val="0"/>
        </w:numPr>
        <w:suppressLineNumbers w:val="0"/>
        <w:tabs>
          <w:tab w:val="left" w:pos="720"/>
        </w:tabs>
        <w:spacing w:before="0" w:beforeAutospacing="1" w:after="0" w:afterAutospacing="1"/>
        <w:rPr>
          <w:rFonts w:hint="default" w:ascii="Times New Roman" w:hAnsi="Times New Roman" w:cs="Times New Roman"/>
        </w:rPr>
      </w:pPr>
    </w:p>
    <w:p w14:paraId="53F9AA21">
      <w:pPr>
        <w:keepNext w:val="0"/>
        <w:keepLines w:val="0"/>
        <w:widowControl/>
        <w:numPr>
          <w:ilvl w:val="0"/>
          <w:numId w:val="0"/>
        </w:numPr>
        <w:suppressLineNumbers w:val="0"/>
        <w:tabs>
          <w:tab w:val="left" w:pos="720"/>
        </w:tabs>
        <w:spacing w:before="0" w:beforeAutospacing="1" w:after="0" w:afterAutospacing="1"/>
        <w:rPr>
          <w:rFonts w:hint="default" w:ascii="Times New Roman" w:hAnsi="Times New Roman" w:cs="Times New Roman"/>
        </w:rPr>
      </w:pPr>
    </w:p>
    <w:p w14:paraId="43FAA199">
      <w:pPr>
        <w:keepNext w:val="0"/>
        <w:keepLines w:val="0"/>
        <w:widowControl/>
        <w:numPr>
          <w:ilvl w:val="0"/>
          <w:numId w:val="0"/>
        </w:numPr>
        <w:suppressLineNumbers w:val="0"/>
        <w:tabs>
          <w:tab w:val="left" w:pos="720"/>
        </w:tabs>
        <w:spacing w:before="0" w:beforeAutospacing="1" w:after="0" w:afterAutospacing="1"/>
        <w:rPr>
          <w:rFonts w:hint="default" w:ascii="Times New Roman" w:hAnsi="Times New Roman" w:cs="Times New Roman"/>
        </w:rPr>
      </w:pPr>
    </w:p>
    <w:p w14:paraId="274A1155">
      <w:pPr>
        <w:pStyle w:val="10"/>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3.1.2 Phased Implementation Plan</w:t>
      </w:r>
    </w:p>
    <w:p w14:paraId="04385D3D">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The project will be executed in five sequential, overlapping phases to ensure systematic progress and allow for feedback integration:</w:t>
      </w:r>
    </w:p>
    <w:p w14:paraId="53A7E88D">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Style w:val="11"/>
          <w:rFonts w:hint="default" w:ascii="Times New Roman" w:hAnsi="Times New Roman" w:cs="Times New Roman"/>
        </w:rPr>
        <w:t>Phase 1: Requirements Analysis &amp; Conceptual Design (Weeks 1-3)</w:t>
      </w:r>
    </w:p>
    <w:p w14:paraId="66B7AB74">
      <w:pPr>
        <w:keepNext w:val="0"/>
        <w:keepLines w:val="0"/>
        <w:widowControl/>
        <w:numPr>
          <w:ilvl w:val="1"/>
          <w:numId w:val="3"/>
        </w:numPr>
        <w:suppressLineNumbers w:val="0"/>
        <w:tabs>
          <w:tab w:val="left" w:pos="1440"/>
        </w:tabs>
        <w:spacing w:before="0" w:beforeAutospacing="1" w:after="0" w:afterAutospacing="1"/>
        <w:ind w:left="1440" w:hanging="360"/>
        <w:rPr>
          <w:rFonts w:hint="default" w:ascii="Times New Roman" w:hAnsi="Times New Roman" w:cs="Times New Roman"/>
        </w:rPr>
      </w:pPr>
      <w:r>
        <w:rPr>
          <w:rStyle w:val="11"/>
          <w:rFonts w:hint="default" w:ascii="Times New Roman" w:hAnsi="Times New Roman" w:cs="Times New Roman"/>
        </w:rPr>
        <w:t>Activities:</w:t>
      </w:r>
      <w:r>
        <w:rPr>
          <w:rFonts w:hint="default" w:ascii="Times New Roman" w:hAnsi="Times New Roman" w:cs="Times New Roman"/>
        </w:rPr>
        <w:t xml:space="preserve"> Synthesis of wildlife conflict data from literature; informal interviews with local farmers to identify key needs (cost, durability, effectiveness); definition of technical specifications (range, power autonomy, deterrence modes).</w:t>
      </w:r>
    </w:p>
    <w:p w14:paraId="011C98AD">
      <w:pPr>
        <w:keepNext w:val="0"/>
        <w:keepLines w:val="0"/>
        <w:widowControl/>
        <w:numPr>
          <w:ilvl w:val="1"/>
          <w:numId w:val="3"/>
        </w:numPr>
        <w:suppressLineNumbers w:val="0"/>
        <w:tabs>
          <w:tab w:val="left" w:pos="1440"/>
        </w:tabs>
        <w:spacing w:before="0" w:beforeAutospacing="1" w:after="0" w:afterAutospacing="1"/>
        <w:ind w:left="1440" w:hanging="360"/>
        <w:rPr>
          <w:rFonts w:hint="default" w:ascii="Times New Roman" w:hAnsi="Times New Roman" w:cs="Times New Roman"/>
        </w:rPr>
      </w:pPr>
      <w:r>
        <w:rPr>
          <w:rStyle w:val="11"/>
          <w:rFonts w:hint="default" w:ascii="Times New Roman" w:hAnsi="Times New Roman" w:cs="Times New Roman"/>
        </w:rPr>
        <w:t>Output:</w:t>
      </w:r>
      <w:r>
        <w:rPr>
          <w:rFonts w:hint="default" w:ascii="Times New Roman" w:hAnsi="Times New Roman" w:cs="Times New Roman"/>
        </w:rPr>
        <w:t xml:space="preserve"> System Requirements Specification (SRS) document.</w:t>
      </w:r>
    </w:p>
    <w:p w14:paraId="7DF3C6E8">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Style w:val="11"/>
          <w:rFonts w:hint="default" w:ascii="Times New Roman" w:hAnsi="Times New Roman" w:cs="Times New Roman"/>
        </w:rPr>
        <w:t>Phase 2: Component Selection &amp; System Modeling (Weeks 4-6)</w:t>
      </w:r>
    </w:p>
    <w:p w14:paraId="37E3094F">
      <w:pPr>
        <w:keepNext w:val="0"/>
        <w:keepLines w:val="0"/>
        <w:widowControl/>
        <w:numPr>
          <w:ilvl w:val="1"/>
          <w:numId w:val="2"/>
        </w:numPr>
        <w:suppressLineNumbers w:val="0"/>
        <w:spacing w:before="0" w:beforeAutospacing="1" w:after="0" w:afterAutospacing="1"/>
        <w:ind w:left="1440" w:hanging="360"/>
        <w:rPr>
          <w:rFonts w:hint="default" w:ascii="Times New Roman" w:hAnsi="Times New Roman" w:cs="Times New Roman"/>
        </w:rPr>
      </w:pPr>
      <w:r>
        <w:rPr>
          <w:rStyle w:val="11"/>
          <w:rFonts w:hint="default" w:ascii="Times New Roman" w:hAnsi="Times New Roman" w:cs="Times New Roman"/>
        </w:rPr>
        <w:t>Activities:</w:t>
      </w:r>
      <w:r>
        <w:rPr>
          <w:rFonts w:hint="default" w:ascii="Times New Roman" w:hAnsi="Times New Roman" w:cs="Times New Roman"/>
        </w:rPr>
        <w:t xml:space="preserve"> Market survey for component availability and cost in Kenya; simulation of optical paths and electronic circuits using software tools (e.g., LTspice, optical ray tracers); creation of detailed block diagrams and initial bill of materials (BOM).</w:t>
      </w:r>
    </w:p>
    <w:p w14:paraId="776189B6">
      <w:pPr>
        <w:keepNext w:val="0"/>
        <w:keepLines w:val="0"/>
        <w:widowControl/>
        <w:numPr>
          <w:ilvl w:val="1"/>
          <w:numId w:val="2"/>
        </w:numPr>
        <w:suppressLineNumbers w:val="0"/>
        <w:spacing w:before="0" w:beforeAutospacing="1" w:after="0" w:afterAutospacing="1"/>
        <w:ind w:left="1440" w:hanging="360"/>
        <w:rPr>
          <w:rFonts w:hint="default" w:ascii="Times New Roman" w:hAnsi="Times New Roman" w:cs="Times New Roman"/>
        </w:rPr>
      </w:pPr>
      <w:r>
        <w:rPr>
          <w:rStyle w:val="11"/>
          <w:rFonts w:hint="default" w:ascii="Times New Roman" w:hAnsi="Times New Roman" w:cs="Times New Roman"/>
        </w:rPr>
        <w:t>Output:</w:t>
      </w:r>
      <w:r>
        <w:rPr>
          <w:rFonts w:hint="default" w:ascii="Times New Roman" w:hAnsi="Times New Roman" w:cs="Times New Roman"/>
        </w:rPr>
        <w:t xml:space="preserve"> Finalized BOM, circuit schematics, and simulation reports.</w:t>
      </w:r>
    </w:p>
    <w:p w14:paraId="3D49F9AC">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Style w:val="11"/>
          <w:rFonts w:hint="default" w:ascii="Times New Roman" w:hAnsi="Times New Roman" w:cs="Times New Roman"/>
        </w:rPr>
        <w:t>Phase 3: Hardware Prototyping &amp; Integration (Weeks 7-12)</w:t>
      </w:r>
    </w:p>
    <w:p w14:paraId="56CBE571">
      <w:pPr>
        <w:keepNext w:val="0"/>
        <w:keepLines w:val="0"/>
        <w:widowControl/>
        <w:numPr>
          <w:ilvl w:val="1"/>
          <w:numId w:val="4"/>
        </w:numPr>
        <w:suppressLineNumbers w:val="0"/>
        <w:tabs>
          <w:tab w:val="left" w:pos="1440"/>
        </w:tabs>
        <w:spacing w:before="0" w:beforeAutospacing="1" w:after="0" w:afterAutospacing="1"/>
        <w:ind w:left="1440" w:hanging="360"/>
        <w:rPr>
          <w:rFonts w:hint="default" w:ascii="Times New Roman" w:hAnsi="Times New Roman" w:cs="Times New Roman"/>
        </w:rPr>
      </w:pPr>
      <w:r>
        <w:rPr>
          <w:rStyle w:val="11"/>
          <w:rFonts w:hint="default" w:ascii="Times New Roman" w:hAnsi="Times New Roman" w:cs="Times New Roman"/>
        </w:rPr>
        <w:t>Activities:</w:t>
      </w:r>
      <w:r>
        <w:rPr>
          <w:rFonts w:hint="default" w:ascii="Times New Roman" w:hAnsi="Times New Roman" w:cs="Times New Roman"/>
        </w:rPr>
        <w:t xml:space="preserve"> PCB design and fabrication (or veroboard assembly); soldering and assembly of subsystems (optical, control, power, deterrent); mechanical fabrication of enclosures and mounting hardware; incremental unit testing of each subsystem.</w:t>
      </w:r>
    </w:p>
    <w:p w14:paraId="399B2303">
      <w:pPr>
        <w:keepNext w:val="0"/>
        <w:keepLines w:val="0"/>
        <w:widowControl/>
        <w:numPr>
          <w:ilvl w:val="1"/>
          <w:numId w:val="4"/>
        </w:numPr>
        <w:suppressLineNumbers w:val="0"/>
        <w:tabs>
          <w:tab w:val="left" w:pos="1440"/>
        </w:tabs>
        <w:spacing w:before="0" w:beforeAutospacing="1" w:after="0" w:afterAutospacing="1"/>
        <w:ind w:left="1440" w:hanging="360"/>
        <w:rPr>
          <w:rFonts w:hint="default" w:ascii="Times New Roman" w:hAnsi="Times New Roman" w:cs="Times New Roman"/>
        </w:rPr>
      </w:pPr>
      <w:r>
        <w:rPr>
          <w:rStyle w:val="11"/>
          <w:rFonts w:hint="default" w:ascii="Times New Roman" w:hAnsi="Times New Roman" w:cs="Times New Roman"/>
        </w:rPr>
        <w:t>Output:</w:t>
      </w:r>
      <w:r>
        <w:rPr>
          <w:rFonts w:hint="default" w:ascii="Times New Roman" w:hAnsi="Times New Roman" w:cs="Times New Roman"/>
        </w:rPr>
        <w:t xml:space="preserve"> Functional Alpha Prototype (all subsystems integrated).</w:t>
      </w:r>
    </w:p>
    <w:p w14:paraId="548491F7">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Style w:val="11"/>
          <w:rFonts w:hint="default" w:ascii="Times New Roman" w:hAnsi="Times New Roman" w:cs="Times New Roman"/>
        </w:rPr>
        <w:t>Phase 4: Firmware Development &amp; Algorithm Tuning (Weeks 8-14)</w:t>
      </w:r>
    </w:p>
    <w:p w14:paraId="0382781C">
      <w:pPr>
        <w:keepNext w:val="0"/>
        <w:keepLines w:val="0"/>
        <w:widowControl/>
        <w:numPr>
          <w:ilvl w:val="1"/>
          <w:numId w:val="5"/>
        </w:numPr>
        <w:suppressLineNumbers w:val="0"/>
        <w:tabs>
          <w:tab w:val="left" w:pos="1440"/>
        </w:tabs>
        <w:spacing w:before="0" w:beforeAutospacing="1" w:after="0" w:afterAutospacing="1"/>
        <w:ind w:left="1440" w:hanging="360"/>
        <w:rPr>
          <w:rFonts w:hint="default" w:ascii="Times New Roman" w:hAnsi="Times New Roman" w:cs="Times New Roman"/>
        </w:rPr>
      </w:pPr>
      <w:r>
        <w:rPr>
          <w:rStyle w:val="11"/>
          <w:rFonts w:hint="default" w:ascii="Times New Roman" w:hAnsi="Times New Roman" w:cs="Times New Roman"/>
        </w:rPr>
        <w:t>Activities:</w:t>
      </w:r>
      <w:r>
        <w:rPr>
          <w:rFonts w:hint="default" w:ascii="Times New Roman" w:hAnsi="Times New Roman" w:cs="Times New Roman"/>
        </w:rPr>
        <w:t xml:space="preserve"> Writing and debugging embedded C++ code in Arduino IDE; implementation of detection, debounce, and deterrence logic; integration of power management routines (deep sleep); development of calibration and diagnostic routines.</w:t>
      </w:r>
    </w:p>
    <w:p w14:paraId="1A9FE006">
      <w:pPr>
        <w:keepNext w:val="0"/>
        <w:keepLines w:val="0"/>
        <w:widowControl/>
        <w:numPr>
          <w:ilvl w:val="1"/>
          <w:numId w:val="5"/>
        </w:numPr>
        <w:suppressLineNumbers w:val="0"/>
        <w:tabs>
          <w:tab w:val="left" w:pos="1440"/>
        </w:tabs>
        <w:spacing w:before="0" w:beforeAutospacing="1" w:after="0" w:afterAutospacing="1"/>
        <w:ind w:left="1440" w:hanging="360"/>
        <w:rPr>
          <w:rFonts w:hint="default" w:ascii="Times New Roman" w:hAnsi="Times New Roman" w:cs="Times New Roman"/>
        </w:rPr>
      </w:pPr>
      <w:r>
        <w:rPr>
          <w:rStyle w:val="11"/>
          <w:rFonts w:hint="default" w:ascii="Times New Roman" w:hAnsi="Times New Roman" w:cs="Times New Roman"/>
        </w:rPr>
        <w:t>Output:</w:t>
      </w:r>
      <w:r>
        <w:rPr>
          <w:rFonts w:hint="default" w:ascii="Times New Roman" w:hAnsi="Times New Roman" w:cs="Times New Roman"/>
        </w:rPr>
        <w:t xml:space="preserve"> Fully programmed microcontroller with stable firmware version 1.0.</w:t>
      </w:r>
    </w:p>
    <w:p w14:paraId="6CA1865F">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Style w:val="11"/>
          <w:rFonts w:hint="default" w:ascii="Times New Roman" w:hAnsi="Times New Roman" w:cs="Times New Roman"/>
        </w:rPr>
        <w:t>Phase 5: System Testing, Validation &amp; Refinement (Weeks 13-16)</w:t>
      </w:r>
    </w:p>
    <w:p w14:paraId="1A0A1B51">
      <w:pPr>
        <w:keepNext w:val="0"/>
        <w:keepLines w:val="0"/>
        <w:widowControl/>
        <w:numPr>
          <w:ilvl w:val="1"/>
          <w:numId w:val="6"/>
        </w:numPr>
        <w:suppressLineNumbers w:val="0"/>
        <w:tabs>
          <w:tab w:val="left" w:pos="1440"/>
        </w:tabs>
        <w:spacing w:before="0" w:beforeAutospacing="1" w:after="0" w:afterAutospacing="1"/>
        <w:ind w:left="1440" w:hanging="360"/>
        <w:rPr>
          <w:rFonts w:hint="default" w:ascii="Times New Roman" w:hAnsi="Times New Roman" w:cs="Times New Roman"/>
        </w:rPr>
      </w:pPr>
      <w:r>
        <w:rPr>
          <w:rStyle w:val="11"/>
          <w:rFonts w:hint="default" w:ascii="Times New Roman" w:hAnsi="Times New Roman" w:cs="Times New Roman"/>
        </w:rPr>
        <w:t>Activities:</w:t>
      </w:r>
      <w:r>
        <w:rPr>
          <w:rFonts w:hint="default" w:ascii="Times New Roman" w:hAnsi="Times New Roman" w:cs="Times New Roman"/>
        </w:rPr>
        <w:t xml:space="preserve"> Controlled laboratory testing; semi-controlled field trials at MUST farm; data collection on performance metrics; analysis and refinement leading to Beta Prototype.</w:t>
      </w:r>
    </w:p>
    <w:p w14:paraId="0583F564">
      <w:pPr>
        <w:keepNext w:val="0"/>
        <w:keepLines w:val="0"/>
        <w:widowControl/>
        <w:numPr>
          <w:ilvl w:val="1"/>
          <w:numId w:val="6"/>
        </w:numPr>
        <w:suppressLineNumbers w:val="0"/>
        <w:tabs>
          <w:tab w:val="left" w:pos="1440"/>
        </w:tabs>
        <w:spacing w:before="0" w:beforeAutospacing="1" w:after="0" w:afterAutospacing="1"/>
        <w:ind w:left="1440" w:hanging="360"/>
        <w:rPr>
          <w:rFonts w:hint="default" w:ascii="Times New Roman" w:hAnsi="Times New Roman" w:cs="Times New Roman"/>
        </w:rPr>
      </w:pPr>
      <w:r>
        <w:rPr>
          <w:rStyle w:val="11"/>
          <w:rFonts w:hint="default" w:ascii="Times New Roman" w:hAnsi="Times New Roman" w:cs="Times New Roman"/>
        </w:rPr>
        <w:t>Output:</w:t>
      </w:r>
      <w:r>
        <w:rPr>
          <w:rFonts w:hint="default" w:ascii="Times New Roman" w:hAnsi="Times New Roman" w:cs="Times New Roman"/>
        </w:rPr>
        <w:t xml:space="preserve"> Validated Beta Prototype, comprehensive test data, and final project documentation.</w:t>
      </w:r>
    </w:p>
    <w:p w14:paraId="1ABD99C1">
      <w:pPr>
        <w:pStyle w:val="10"/>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3.2 System Architecture and Operational Principle</w:t>
      </w:r>
    </w:p>
    <w:p w14:paraId="2E44086F">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system is architected as a </w:t>
      </w:r>
      <w:r>
        <w:rPr>
          <w:rStyle w:val="11"/>
          <w:rFonts w:hint="default" w:ascii="Times New Roman" w:hAnsi="Times New Roman" w:cs="Times New Roman"/>
        </w:rPr>
        <w:t>modular, feedback-controlled cyber-physical system</w:t>
      </w:r>
      <w:r>
        <w:rPr>
          <w:rFonts w:hint="default" w:ascii="Times New Roman" w:hAnsi="Times New Roman" w:cs="Times New Roman"/>
        </w:rPr>
        <w:t xml:space="preserve">. Its core operational principle is: </w:t>
      </w:r>
      <w:r>
        <w:rPr>
          <w:rStyle w:val="11"/>
          <w:rFonts w:hint="default" w:ascii="Times New Roman" w:hAnsi="Times New Roman" w:cs="Times New Roman"/>
        </w:rPr>
        <w:t>Monitor → Detect → Decide → Act → Log.</w:t>
      </w:r>
    </w:p>
    <w:p w14:paraId="0764FF5B">
      <w:pPr>
        <w:pStyle w:val="10"/>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3.2.1 High-Level Architectural Overview</w:t>
      </w:r>
    </w:p>
    <w:p w14:paraId="3C2C9415">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The system comprises four tightly integrated subsystems:</w:t>
      </w:r>
    </w:p>
    <w:p w14:paraId="618DB9E8">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rPr>
      </w:pPr>
      <w:r>
        <w:rPr>
          <w:rStyle w:val="11"/>
          <w:rFonts w:hint="default" w:ascii="Times New Roman" w:hAnsi="Times New Roman" w:cs="Times New Roman"/>
        </w:rPr>
        <w:t>Sensing/Input Subsystem:</w:t>
      </w:r>
      <w:r>
        <w:rPr>
          <w:rFonts w:hint="default" w:ascii="Times New Roman" w:hAnsi="Times New Roman" w:cs="Times New Roman"/>
        </w:rPr>
        <w:t xml:space="preserve"> Laser-photodiode pairs forming the virtual perimeter.</w:t>
      </w:r>
    </w:p>
    <w:p w14:paraId="7F33DB9A">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rPr>
      </w:pPr>
      <w:r>
        <w:rPr>
          <w:rStyle w:val="11"/>
          <w:rFonts w:hint="default" w:ascii="Times New Roman" w:hAnsi="Times New Roman" w:cs="Times New Roman"/>
        </w:rPr>
        <w:t>Computation/Control Subsystem:</w:t>
      </w:r>
      <w:r>
        <w:rPr>
          <w:rFonts w:hint="default" w:ascii="Times New Roman" w:hAnsi="Times New Roman" w:cs="Times New Roman"/>
        </w:rPr>
        <w:t xml:space="preserve"> ESP32 microcontroller acting as the central brain.</w:t>
      </w:r>
    </w:p>
    <w:p w14:paraId="1247C77E">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rPr>
      </w:pPr>
      <w:r>
        <w:rPr>
          <w:rStyle w:val="11"/>
          <w:rFonts w:hint="default" w:ascii="Times New Roman" w:hAnsi="Times New Roman" w:cs="Times New Roman"/>
        </w:rPr>
        <w:t>Actuation/Output Subsystem:</w:t>
      </w:r>
      <w:r>
        <w:rPr>
          <w:rFonts w:hint="default" w:ascii="Times New Roman" w:hAnsi="Times New Roman" w:cs="Times New Roman"/>
        </w:rPr>
        <w:t xml:space="preserve"> Multi-modal deterrents (acoustic, visual, optional ultrasonic).</w:t>
      </w:r>
    </w:p>
    <w:p w14:paraId="2C5837E4">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rPr>
      </w:pPr>
      <w:r>
        <w:rPr>
          <w:rStyle w:val="11"/>
          <w:rFonts w:hint="default" w:ascii="Times New Roman" w:hAnsi="Times New Roman" w:cs="Times New Roman"/>
        </w:rPr>
        <w:t>Infrastructure/Support Subsystem:</w:t>
      </w:r>
      <w:r>
        <w:rPr>
          <w:rFonts w:hint="default" w:ascii="Times New Roman" w:hAnsi="Times New Roman" w:cs="Times New Roman"/>
        </w:rPr>
        <w:t xml:space="preserve"> Solar power management, packaging, and user interface.</w:t>
      </w:r>
    </w:p>
    <w:p w14:paraId="3CCC3265">
      <w:pPr>
        <w:pStyle w:val="10"/>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3.2.2 Detailed Data and Control Flow</w:t>
      </w:r>
    </w:p>
    <w:p w14:paraId="672CA620">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rPr>
      </w:pPr>
      <w:r>
        <w:rPr>
          <w:rStyle w:val="11"/>
          <w:rFonts w:hint="default" w:ascii="Times New Roman" w:hAnsi="Times New Roman" w:cs="Times New Roman"/>
        </w:rPr>
        <w:t>Initialization:</w:t>
      </w:r>
      <w:r>
        <w:rPr>
          <w:rFonts w:hint="default" w:ascii="Times New Roman" w:hAnsi="Times New Roman" w:cs="Times New Roman"/>
        </w:rPr>
        <w:t xml:space="preserve"> System boots, performs self-check (sensor baseline, power level), enters low-power deep-sleep mode.</w:t>
      </w:r>
    </w:p>
    <w:p w14:paraId="6291F313">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rPr>
      </w:pPr>
      <w:r>
        <w:rPr>
          <w:rStyle w:val="11"/>
          <w:rFonts w:hint="default" w:ascii="Times New Roman" w:hAnsi="Times New Roman" w:cs="Times New Roman"/>
        </w:rPr>
        <w:t>Monitoring:</w:t>
      </w:r>
      <w:r>
        <w:rPr>
          <w:rFonts w:hint="default" w:ascii="Times New Roman" w:hAnsi="Times New Roman" w:cs="Times New Roman"/>
        </w:rPr>
        <w:t xml:space="preserve"> At programmed intervals (e.g., every 100ms), ESP32 wakes, samples photodiode voltage via ADC.</w:t>
      </w:r>
    </w:p>
    <w:p w14:paraId="215598D1">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rPr>
      </w:pPr>
      <w:r>
        <w:rPr>
          <w:rStyle w:val="11"/>
          <w:rFonts w:hint="default" w:ascii="Times New Roman" w:hAnsi="Times New Roman" w:cs="Times New Roman"/>
        </w:rPr>
        <w:t>Detection:</w:t>
      </w:r>
      <w:r>
        <w:rPr>
          <w:rFonts w:hint="default" w:ascii="Times New Roman" w:hAnsi="Times New Roman" w:cs="Times New Roman"/>
        </w:rPr>
        <w:t xml:space="preserve"> Sampled value is compared against an adaptive threshold. A significant drop (e.g., &gt;50% sustained for &gt;200ms) triggers an "Intrusion Event."</w:t>
      </w:r>
    </w:p>
    <w:p w14:paraId="33DE1448">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rPr>
      </w:pPr>
      <w:r>
        <w:rPr>
          <w:rStyle w:val="11"/>
          <w:rFonts w:hint="default" w:ascii="Times New Roman" w:hAnsi="Times New Roman" w:cs="Times New Roman"/>
        </w:rPr>
        <w:t>Decision &amp; Actuation:</w:t>
      </w:r>
      <w:r>
        <w:rPr>
          <w:rFonts w:hint="default" w:ascii="Times New Roman" w:hAnsi="Times New Roman" w:cs="Times New Roman"/>
        </w:rPr>
        <w:t xml:space="preserve"> The control algorithm selects a randomized deterrent response (Siren, Strobe, or Both) and activates it for a randomized duration (10-30s).</w:t>
      </w:r>
    </w:p>
    <w:p w14:paraId="70869E92">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rPr>
      </w:pPr>
      <w:r>
        <w:rPr>
          <w:rStyle w:val="11"/>
          <w:rFonts w:hint="default" w:ascii="Times New Roman" w:hAnsi="Times New Roman" w:cs="Times New Roman"/>
        </w:rPr>
        <w:t>Notification &amp; Logging:</w:t>
      </w:r>
      <w:r>
        <w:rPr>
          <w:rFonts w:hint="default" w:ascii="Times New Roman" w:hAnsi="Times New Roman" w:cs="Times New Roman"/>
        </w:rPr>
        <w:t xml:space="preserve"> Event (timestamp, type, sensor data) is saved to non-volatile memory (EEPROM). Optional GSM module sends SMS alert.</w:t>
      </w:r>
    </w:p>
    <w:p w14:paraId="4454DF23">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rPr>
      </w:pPr>
      <w:r>
        <w:rPr>
          <w:rStyle w:val="11"/>
          <w:rFonts w:hint="default" w:ascii="Times New Roman" w:hAnsi="Times New Roman" w:cs="Times New Roman"/>
        </w:rPr>
        <w:t>Return to Monitor:</w:t>
      </w:r>
      <w:r>
        <w:rPr>
          <w:rFonts w:hint="default" w:ascii="Times New Roman" w:hAnsi="Times New Roman" w:cs="Times New Roman"/>
        </w:rPr>
        <w:t xml:space="preserve"> After deterrent cycle, system resets and returns to monitoring state.</w:t>
      </w:r>
    </w:p>
    <w:p w14:paraId="46062C2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drawing>
          <wp:inline distT="0" distB="0" distL="114300" distR="114300">
            <wp:extent cx="5266055" cy="3834130"/>
            <wp:effectExtent l="0" t="0" r="10795" b="13970"/>
            <wp:docPr id="64" name="Picture 64"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descr="IMG_261"/>
                    <pic:cNvPicPr>
                      <a:picLocks noChangeAspect="1"/>
                    </pic:cNvPicPr>
                  </pic:nvPicPr>
                  <pic:blipFill>
                    <a:blip r:embed="rId16"/>
                    <a:stretch>
                      <a:fillRect/>
                    </a:stretch>
                  </pic:blipFill>
                  <pic:spPr>
                    <a:xfrm>
                      <a:off x="0" y="0"/>
                      <a:ext cx="5266055" cy="3834130"/>
                    </a:xfrm>
                    <a:prstGeom prst="rect">
                      <a:avLst/>
                    </a:prstGeom>
                    <a:noFill/>
                    <a:ln w="9525">
                      <a:noFill/>
                    </a:ln>
                  </pic:spPr>
                </pic:pic>
              </a:graphicData>
            </a:graphic>
          </wp:inline>
        </w:drawing>
      </w:r>
    </w:p>
    <w:p w14:paraId="502F8A9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drawing>
          <wp:inline distT="0" distB="0" distL="114300" distR="114300">
            <wp:extent cx="3392805" cy="1908810"/>
            <wp:effectExtent l="0" t="0" r="17145" b="15240"/>
            <wp:docPr id="70" name="Picture 65"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65" descr="IMG_262"/>
                    <pic:cNvPicPr>
                      <a:picLocks noChangeAspect="1"/>
                    </pic:cNvPicPr>
                  </pic:nvPicPr>
                  <pic:blipFill>
                    <a:blip r:embed="rId9"/>
                    <a:stretch>
                      <a:fillRect/>
                    </a:stretch>
                  </pic:blipFill>
                  <pic:spPr>
                    <a:xfrm>
                      <a:off x="0" y="0"/>
                      <a:ext cx="3392805" cy="1908810"/>
                    </a:xfrm>
                    <a:prstGeom prst="rect">
                      <a:avLst/>
                    </a:prstGeom>
                    <a:noFill/>
                    <a:ln w="9525">
                      <a:noFill/>
                    </a:ln>
                  </pic:spPr>
                </pic:pic>
              </a:graphicData>
            </a:graphic>
          </wp:inline>
        </w:drawing>
      </w:r>
    </w:p>
    <w:p w14:paraId="2E8B232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drawing>
          <wp:inline distT="0" distB="0" distL="114300" distR="114300">
            <wp:extent cx="304800" cy="304800"/>
            <wp:effectExtent l="0" t="0" r="0" b="0"/>
            <wp:docPr id="59" name="Picture 66"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66" descr="IMG_263"/>
                    <pic:cNvPicPr>
                      <a:picLocks noChangeAspect="1"/>
                    </pic:cNvPicPr>
                  </pic:nvPicPr>
                  <pic:blipFill>
                    <a:blip r:embed="rId12"/>
                    <a:stretch>
                      <a:fillRect/>
                    </a:stretch>
                  </pic:blipFill>
                  <pic:spPr>
                    <a:xfrm>
                      <a:off x="0" y="0"/>
                      <a:ext cx="304800" cy="304800"/>
                    </a:xfrm>
                    <a:prstGeom prst="rect">
                      <a:avLst/>
                    </a:prstGeom>
                    <a:noFill/>
                    <a:ln w="9525">
                      <a:noFill/>
                    </a:ln>
                  </pic:spPr>
                </pic:pic>
              </a:graphicData>
            </a:graphic>
          </wp:inline>
        </w:drawing>
      </w:r>
    </w:p>
    <w:p w14:paraId="7447236E">
      <w:pPr>
        <w:pStyle w:val="10"/>
        <w:keepNext w:val="0"/>
        <w:keepLines w:val="0"/>
        <w:widowControl/>
        <w:suppressLineNumbers w:val="0"/>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 </w:t>
      </w:r>
      <w:r>
        <w:rPr>
          <w:rStyle w:val="7"/>
          <w:rFonts w:hint="default" w:ascii="Times New Roman" w:hAnsi="Times New Roman" w:cs="Times New Roman"/>
        </w:rPr>
        <w:t>Figure 3.1: Detailed System Architecture and Data Flow Diagram (Shows bidirectional flow between ESP32 and all subsystems, highlighting control signals and data paths).</w:t>
      </w:r>
    </w:p>
    <w:p w14:paraId="165D1AD7">
      <w:pPr>
        <w:pStyle w:val="10"/>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3.3 Hardware Design, Specification, and Integration</w:t>
      </w:r>
    </w:p>
    <w:p w14:paraId="5BA461E9">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This section details the "physical layer" of the prototype.</w:t>
      </w:r>
    </w:p>
    <w:p w14:paraId="6215441A">
      <w:pPr>
        <w:pStyle w:val="10"/>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3.3.1 Component Selection Rationale and Specifications</w:t>
      </w:r>
    </w:p>
    <w:p w14:paraId="3E57FF4F">
      <w:pPr>
        <w:keepNext w:val="0"/>
        <w:keepLines w:val="0"/>
        <w:widowControl/>
        <w:suppressLineNumbers w:val="0"/>
        <w:jc w:val="left"/>
        <w:rPr>
          <w:rFonts w:hint="default" w:ascii="Times New Roman" w:hAnsi="Times New Roman" w:cs="Times New Roman"/>
        </w:rPr>
      </w:pPr>
      <w:r>
        <w:rPr>
          <w:rFonts w:hint="default" w:ascii="Times New Roman" w:hAnsi="Times New Roman" w:cs="Times New Roman"/>
          <w:lang w:val="en-US"/>
        </w:rPr>
        <w:t xml:space="preserve"> </w:t>
      </w:r>
      <w:r>
        <w:rPr>
          <w:rFonts w:hint="default" w:ascii="Times New Roman" w:hAnsi="Times New Roman" w:eastAsia="SimSun" w:cs="Times New Roman"/>
          <w:kern w:val="0"/>
          <w:sz w:val="24"/>
          <w:szCs w:val="24"/>
          <w:lang w:val="en-US" w:eastAsia="zh-CN" w:bidi="ar"/>
        </w:rPr>
        <w:drawing>
          <wp:inline distT="0" distB="0" distL="114300" distR="114300">
            <wp:extent cx="2091690" cy="1327785"/>
            <wp:effectExtent l="0" t="0" r="3810" b="5715"/>
            <wp:docPr id="69" name="Picture 67"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7" descr="IMG_264"/>
                    <pic:cNvPicPr>
                      <a:picLocks noChangeAspect="1"/>
                    </pic:cNvPicPr>
                  </pic:nvPicPr>
                  <pic:blipFill>
                    <a:blip r:embed="rId17"/>
                    <a:stretch>
                      <a:fillRect/>
                    </a:stretch>
                  </pic:blipFill>
                  <pic:spPr>
                    <a:xfrm>
                      <a:off x="0" y="0"/>
                      <a:ext cx="2091690" cy="1327785"/>
                    </a:xfrm>
                    <a:prstGeom prst="rect">
                      <a:avLst/>
                    </a:prstGeom>
                    <a:noFill/>
                    <a:ln w="9525">
                      <a:noFill/>
                    </a:ln>
                  </pic:spPr>
                </pic:pic>
              </a:graphicData>
            </a:graphic>
          </wp:inline>
        </w:drawing>
      </w:r>
    </w:p>
    <w:p w14:paraId="47497A7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drawing>
          <wp:inline distT="0" distB="0" distL="114300" distR="114300">
            <wp:extent cx="3269615" cy="1877695"/>
            <wp:effectExtent l="0" t="0" r="6985" b="8255"/>
            <wp:docPr id="63" name="Picture 68"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8" descr="IMG_265"/>
                    <pic:cNvPicPr>
                      <a:picLocks noChangeAspect="1"/>
                    </pic:cNvPicPr>
                  </pic:nvPicPr>
                  <pic:blipFill>
                    <a:blip r:embed="rId18"/>
                    <a:stretch>
                      <a:fillRect/>
                    </a:stretch>
                  </pic:blipFill>
                  <pic:spPr>
                    <a:xfrm>
                      <a:off x="0" y="0"/>
                      <a:ext cx="3269615" cy="1877695"/>
                    </a:xfrm>
                    <a:prstGeom prst="rect">
                      <a:avLst/>
                    </a:prstGeom>
                    <a:noFill/>
                    <a:ln w="9525">
                      <a:noFill/>
                    </a:ln>
                  </pic:spPr>
                </pic:pic>
              </a:graphicData>
            </a:graphic>
          </wp:inline>
        </w:drawing>
      </w:r>
    </w:p>
    <w:p w14:paraId="3DC606F3">
      <w:pPr>
        <w:keepNext w:val="0"/>
        <w:keepLines w:val="0"/>
        <w:widowControl/>
        <w:suppressLineNumbers w:val="0"/>
        <w:jc w:val="left"/>
        <w:rPr>
          <w:rFonts w:hint="default" w:ascii="Times New Roman" w:hAnsi="Times New Roman" w:cs="Times New Roman"/>
        </w:rPr>
      </w:pPr>
      <w:r>
        <w:rPr>
          <w:rFonts w:hint="default" w:ascii="Times New Roman" w:hAnsi="Times New Roman" w:cs="Times New Roman"/>
          <w:lang w:val="en-US"/>
        </w:rPr>
        <w:t xml:space="preserve"> </w:t>
      </w:r>
    </w:p>
    <w:p w14:paraId="2B37ED2F">
      <w:pPr>
        <w:keepNext w:val="0"/>
        <w:keepLines w:val="0"/>
        <w:widowControl/>
        <w:suppressLineNumbers w:val="0"/>
        <w:jc w:val="left"/>
        <w:rPr>
          <w:rFonts w:hint="default" w:ascii="Times New Roman" w:hAnsi="Times New Roman" w:cs="Times New Roman"/>
        </w:rPr>
      </w:pPr>
    </w:p>
    <w:p w14:paraId="01630913">
      <w:pPr>
        <w:pStyle w:val="10"/>
        <w:keepNext w:val="0"/>
        <w:keepLines w:val="0"/>
        <w:widowControl/>
        <w:suppressLineNumbers w:val="0"/>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 </w:t>
      </w:r>
      <w:r>
        <w:rPr>
          <w:rStyle w:val="7"/>
          <w:rFonts w:hint="default" w:ascii="Times New Roman" w:hAnsi="Times New Roman" w:cs="Times New Roman"/>
        </w:rPr>
        <w:t>Table 3.1: Detailed Component Specifications and Justification</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85"/>
        <w:gridCol w:w="1591"/>
        <w:gridCol w:w="2109"/>
        <w:gridCol w:w="1521"/>
        <w:gridCol w:w="1790"/>
      </w:tblGrid>
      <w:tr w14:paraId="206651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17855069">
            <w:pPr>
              <w:keepNext w:val="0"/>
              <w:keepLines w:val="0"/>
              <w:widowControl/>
              <w:suppressLineNumbers w:val="0"/>
              <w:jc w:val="center"/>
              <w:rPr>
                <w:rFonts w:hint="default" w:ascii="Times New Roman" w:hAnsi="Times New Roman" w:cs="Times New Roman"/>
                <w:b/>
                <w:bCs/>
              </w:rPr>
            </w:pPr>
            <w:r>
              <w:rPr>
                <w:rStyle w:val="11"/>
                <w:rFonts w:hint="default" w:ascii="Times New Roman" w:hAnsi="Times New Roman" w:eastAsia="SimSun" w:cs="Times New Roman"/>
                <w:kern w:val="0"/>
                <w:sz w:val="24"/>
                <w:szCs w:val="24"/>
                <w:lang w:val="en-US" w:eastAsia="zh-CN" w:bidi="ar"/>
              </w:rPr>
              <w:t>Subsystem</w:t>
            </w:r>
          </w:p>
        </w:tc>
        <w:tc>
          <w:tcPr>
            <w:tcW w:w="0" w:type="auto"/>
            <w:shd w:val="clear" w:color="auto" w:fill="auto"/>
            <w:vAlign w:val="center"/>
          </w:tcPr>
          <w:p w14:paraId="2AB6AD82">
            <w:pPr>
              <w:keepNext w:val="0"/>
              <w:keepLines w:val="0"/>
              <w:widowControl/>
              <w:suppressLineNumbers w:val="0"/>
              <w:jc w:val="center"/>
              <w:rPr>
                <w:rFonts w:hint="default" w:ascii="Times New Roman" w:hAnsi="Times New Roman" w:cs="Times New Roman"/>
                <w:b/>
                <w:bCs/>
              </w:rPr>
            </w:pPr>
            <w:r>
              <w:rPr>
                <w:rStyle w:val="11"/>
                <w:rFonts w:hint="default" w:ascii="Times New Roman" w:hAnsi="Times New Roman" w:eastAsia="SimSun" w:cs="Times New Roman"/>
                <w:kern w:val="0"/>
                <w:sz w:val="24"/>
                <w:szCs w:val="24"/>
                <w:lang w:val="en-US" w:eastAsia="zh-CN" w:bidi="ar"/>
              </w:rPr>
              <w:t>Component</w:t>
            </w:r>
          </w:p>
        </w:tc>
        <w:tc>
          <w:tcPr>
            <w:tcW w:w="0" w:type="auto"/>
            <w:shd w:val="clear" w:color="auto" w:fill="auto"/>
            <w:vAlign w:val="center"/>
          </w:tcPr>
          <w:p w14:paraId="4EA22830">
            <w:pPr>
              <w:keepNext w:val="0"/>
              <w:keepLines w:val="0"/>
              <w:widowControl/>
              <w:suppressLineNumbers w:val="0"/>
              <w:jc w:val="center"/>
              <w:rPr>
                <w:rFonts w:hint="default" w:ascii="Times New Roman" w:hAnsi="Times New Roman" w:cs="Times New Roman"/>
                <w:b/>
                <w:bCs/>
              </w:rPr>
            </w:pPr>
            <w:r>
              <w:rPr>
                <w:rStyle w:val="11"/>
                <w:rFonts w:hint="default" w:ascii="Times New Roman" w:hAnsi="Times New Roman" w:eastAsia="SimSun" w:cs="Times New Roman"/>
                <w:kern w:val="0"/>
                <w:sz w:val="24"/>
                <w:szCs w:val="24"/>
                <w:lang w:val="en-US" w:eastAsia="zh-CN" w:bidi="ar"/>
              </w:rPr>
              <w:t>Specification/Model</w:t>
            </w:r>
          </w:p>
        </w:tc>
        <w:tc>
          <w:tcPr>
            <w:tcW w:w="0" w:type="auto"/>
            <w:shd w:val="clear" w:color="auto" w:fill="auto"/>
            <w:vAlign w:val="center"/>
          </w:tcPr>
          <w:p w14:paraId="4207204A">
            <w:pPr>
              <w:keepNext w:val="0"/>
              <w:keepLines w:val="0"/>
              <w:widowControl/>
              <w:suppressLineNumbers w:val="0"/>
              <w:jc w:val="center"/>
              <w:rPr>
                <w:rFonts w:hint="default" w:ascii="Times New Roman" w:hAnsi="Times New Roman" w:cs="Times New Roman"/>
                <w:b/>
                <w:bCs/>
              </w:rPr>
            </w:pPr>
            <w:r>
              <w:rPr>
                <w:rStyle w:val="11"/>
                <w:rFonts w:hint="default" w:ascii="Times New Roman" w:hAnsi="Times New Roman" w:eastAsia="SimSun" w:cs="Times New Roman"/>
                <w:kern w:val="0"/>
                <w:sz w:val="24"/>
                <w:szCs w:val="24"/>
                <w:lang w:val="en-US" w:eastAsia="zh-CN" w:bidi="ar"/>
              </w:rPr>
              <w:t>Key Parameters</w:t>
            </w:r>
          </w:p>
        </w:tc>
        <w:tc>
          <w:tcPr>
            <w:tcW w:w="0" w:type="auto"/>
            <w:shd w:val="clear" w:color="auto" w:fill="auto"/>
            <w:vAlign w:val="center"/>
          </w:tcPr>
          <w:p w14:paraId="3DC109F7">
            <w:pPr>
              <w:keepNext w:val="0"/>
              <w:keepLines w:val="0"/>
              <w:widowControl/>
              <w:suppressLineNumbers w:val="0"/>
              <w:jc w:val="center"/>
              <w:rPr>
                <w:rFonts w:hint="default" w:ascii="Times New Roman" w:hAnsi="Times New Roman" w:cs="Times New Roman"/>
                <w:b/>
                <w:bCs/>
              </w:rPr>
            </w:pPr>
            <w:r>
              <w:rPr>
                <w:rStyle w:val="11"/>
                <w:rFonts w:hint="default" w:ascii="Times New Roman" w:hAnsi="Times New Roman" w:eastAsia="SimSun" w:cs="Times New Roman"/>
                <w:kern w:val="0"/>
                <w:sz w:val="24"/>
                <w:szCs w:val="24"/>
                <w:lang w:val="en-US" w:eastAsia="zh-CN" w:bidi="ar"/>
              </w:rPr>
              <w:t>Justification for Selection</w:t>
            </w:r>
          </w:p>
        </w:tc>
      </w:tr>
      <w:tr w14:paraId="22E441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6D1D199">
            <w:pPr>
              <w:keepNext w:val="0"/>
              <w:keepLines w:val="0"/>
              <w:widowControl/>
              <w:suppressLineNumbers w:val="0"/>
              <w:jc w:val="left"/>
              <w:rPr>
                <w:rFonts w:hint="default" w:ascii="Times New Roman" w:hAnsi="Times New Roman" w:cs="Times New Roman"/>
              </w:rPr>
            </w:pPr>
            <w:r>
              <w:rPr>
                <w:rStyle w:val="11"/>
                <w:rFonts w:hint="default" w:ascii="Times New Roman" w:hAnsi="Times New Roman" w:eastAsia="SimSun" w:cs="Times New Roman"/>
                <w:kern w:val="0"/>
                <w:sz w:val="24"/>
                <w:szCs w:val="24"/>
                <w:lang w:val="en-US" w:eastAsia="zh-CN" w:bidi="ar"/>
              </w:rPr>
              <w:t>Control</w:t>
            </w:r>
          </w:p>
        </w:tc>
        <w:tc>
          <w:tcPr>
            <w:tcW w:w="0" w:type="auto"/>
            <w:shd w:val="clear" w:color="auto" w:fill="auto"/>
            <w:vAlign w:val="center"/>
          </w:tcPr>
          <w:p w14:paraId="304F04A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Microcontroller</w:t>
            </w:r>
          </w:p>
        </w:tc>
        <w:tc>
          <w:tcPr>
            <w:tcW w:w="0" w:type="auto"/>
            <w:shd w:val="clear" w:color="auto" w:fill="auto"/>
            <w:vAlign w:val="center"/>
          </w:tcPr>
          <w:p w14:paraId="3BA5253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ESP32-WROOM-32 DevKit</w:t>
            </w:r>
          </w:p>
        </w:tc>
        <w:tc>
          <w:tcPr>
            <w:tcW w:w="0" w:type="auto"/>
            <w:shd w:val="clear" w:color="auto" w:fill="auto"/>
            <w:vAlign w:val="center"/>
          </w:tcPr>
          <w:p w14:paraId="1941522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Dual-core, 240MHz, WiFi, Bluetooth, Low-power modes</w:t>
            </w:r>
          </w:p>
        </w:tc>
        <w:tc>
          <w:tcPr>
            <w:tcW w:w="0" w:type="auto"/>
            <w:shd w:val="clear" w:color="auto" w:fill="auto"/>
            <w:vAlign w:val="center"/>
          </w:tcPr>
          <w:p w14:paraId="6DB30ED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Provides ample processing, future IoT capability, and efficient power management. Ubiquitous support.</w:t>
            </w:r>
          </w:p>
        </w:tc>
      </w:tr>
      <w:tr w14:paraId="032075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F88899C">
            <w:pPr>
              <w:keepNext w:val="0"/>
              <w:keepLines w:val="0"/>
              <w:widowControl/>
              <w:suppressLineNumbers w:val="0"/>
              <w:jc w:val="left"/>
              <w:rPr>
                <w:rFonts w:hint="default" w:ascii="Times New Roman" w:hAnsi="Times New Roman" w:cs="Times New Roman"/>
              </w:rPr>
            </w:pPr>
            <w:r>
              <w:rPr>
                <w:rStyle w:val="11"/>
                <w:rFonts w:hint="default" w:ascii="Times New Roman" w:hAnsi="Times New Roman" w:eastAsia="SimSun" w:cs="Times New Roman"/>
                <w:kern w:val="0"/>
                <w:sz w:val="24"/>
                <w:szCs w:val="24"/>
                <w:lang w:val="en-US" w:eastAsia="zh-CN" w:bidi="ar"/>
              </w:rPr>
              <w:t>Optical Tx</w:t>
            </w:r>
          </w:p>
        </w:tc>
        <w:tc>
          <w:tcPr>
            <w:tcW w:w="0" w:type="auto"/>
            <w:shd w:val="clear" w:color="auto" w:fill="auto"/>
            <w:vAlign w:val="center"/>
          </w:tcPr>
          <w:p w14:paraId="2A69EA7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Laser Diode Module</w:t>
            </w:r>
          </w:p>
        </w:tc>
        <w:tc>
          <w:tcPr>
            <w:tcW w:w="0" w:type="auto"/>
            <w:shd w:val="clear" w:color="auto" w:fill="auto"/>
            <w:vAlign w:val="center"/>
          </w:tcPr>
          <w:p w14:paraId="2BC2198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650nm, Class 1M/2</w:t>
            </w:r>
          </w:p>
        </w:tc>
        <w:tc>
          <w:tcPr>
            <w:tcW w:w="0" w:type="auto"/>
            <w:shd w:val="clear" w:color="auto" w:fill="auto"/>
            <w:vAlign w:val="center"/>
          </w:tcPr>
          <w:p w14:paraId="1378EBE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5mW output, modulated (38kHz), visible red dot.</w:t>
            </w:r>
          </w:p>
        </w:tc>
        <w:tc>
          <w:tcPr>
            <w:tcW w:w="0" w:type="auto"/>
            <w:shd w:val="clear" w:color="auto" w:fill="auto"/>
            <w:vAlign w:val="center"/>
          </w:tcPr>
          <w:p w14:paraId="4E153FC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Safe for incidental exposure, visible for easy alignment, modulation rejects ambient light.</w:t>
            </w:r>
          </w:p>
        </w:tc>
      </w:tr>
      <w:tr w14:paraId="7C6402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4F690A7">
            <w:pPr>
              <w:keepNext w:val="0"/>
              <w:keepLines w:val="0"/>
              <w:widowControl/>
              <w:suppressLineNumbers w:val="0"/>
              <w:jc w:val="left"/>
              <w:rPr>
                <w:rFonts w:hint="default" w:ascii="Times New Roman" w:hAnsi="Times New Roman" w:cs="Times New Roman"/>
              </w:rPr>
            </w:pPr>
            <w:r>
              <w:rPr>
                <w:rStyle w:val="11"/>
                <w:rFonts w:hint="default" w:ascii="Times New Roman" w:hAnsi="Times New Roman" w:eastAsia="SimSun" w:cs="Times New Roman"/>
                <w:kern w:val="0"/>
                <w:sz w:val="24"/>
                <w:szCs w:val="24"/>
                <w:lang w:val="en-US" w:eastAsia="zh-CN" w:bidi="ar"/>
              </w:rPr>
              <w:t>Optical Rx</w:t>
            </w:r>
          </w:p>
        </w:tc>
        <w:tc>
          <w:tcPr>
            <w:tcW w:w="0" w:type="auto"/>
            <w:shd w:val="clear" w:color="auto" w:fill="auto"/>
            <w:vAlign w:val="center"/>
          </w:tcPr>
          <w:p w14:paraId="2F70CEF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Photodetector</w:t>
            </w:r>
          </w:p>
        </w:tc>
        <w:tc>
          <w:tcPr>
            <w:tcW w:w="0" w:type="auto"/>
            <w:shd w:val="clear" w:color="auto" w:fill="auto"/>
            <w:vAlign w:val="center"/>
          </w:tcPr>
          <w:p w14:paraId="4F7F914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Silicon PIN Photodiode</w:t>
            </w:r>
          </w:p>
        </w:tc>
        <w:tc>
          <w:tcPr>
            <w:tcW w:w="0" w:type="auto"/>
            <w:shd w:val="clear" w:color="auto" w:fill="auto"/>
            <w:vAlign w:val="center"/>
          </w:tcPr>
          <w:p w14:paraId="41C5987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High speed, sensitive to 650nm, with operational amplifier circuit.</w:t>
            </w:r>
          </w:p>
        </w:tc>
        <w:tc>
          <w:tcPr>
            <w:tcW w:w="0" w:type="auto"/>
            <w:shd w:val="clear" w:color="auto" w:fill="auto"/>
            <w:vAlign w:val="center"/>
          </w:tcPr>
          <w:p w14:paraId="4970428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Provides fast, reliable signal detection. Pairing with laser wavelength optimizes sensitivity.</w:t>
            </w:r>
          </w:p>
        </w:tc>
      </w:tr>
      <w:tr w14:paraId="496BFA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4A3688B">
            <w:pPr>
              <w:keepNext w:val="0"/>
              <w:keepLines w:val="0"/>
              <w:widowControl/>
              <w:suppressLineNumbers w:val="0"/>
              <w:jc w:val="left"/>
              <w:rPr>
                <w:rFonts w:hint="default" w:ascii="Times New Roman" w:hAnsi="Times New Roman" w:cs="Times New Roman"/>
              </w:rPr>
            </w:pPr>
            <w:r>
              <w:rPr>
                <w:rStyle w:val="11"/>
                <w:rFonts w:hint="default" w:ascii="Times New Roman" w:hAnsi="Times New Roman" w:eastAsia="SimSun" w:cs="Times New Roman"/>
                <w:kern w:val="0"/>
                <w:sz w:val="24"/>
                <w:szCs w:val="24"/>
                <w:lang w:val="en-US" w:eastAsia="zh-CN" w:bidi="ar"/>
              </w:rPr>
              <w:t>Deterrent 1</w:t>
            </w:r>
          </w:p>
        </w:tc>
        <w:tc>
          <w:tcPr>
            <w:tcW w:w="0" w:type="auto"/>
            <w:shd w:val="clear" w:color="auto" w:fill="auto"/>
            <w:vAlign w:val="center"/>
          </w:tcPr>
          <w:p w14:paraId="2FE8D02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Acoustic Siren</w:t>
            </w:r>
          </w:p>
        </w:tc>
        <w:tc>
          <w:tcPr>
            <w:tcW w:w="0" w:type="auto"/>
            <w:shd w:val="clear" w:color="auto" w:fill="auto"/>
            <w:vAlign w:val="center"/>
          </w:tcPr>
          <w:p w14:paraId="3E953D2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12V DC Piezoelectric</w:t>
            </w:r>
          </w:p>
        </w:tc>
        <w:tc>
          <w:tcPr>
            <w:tcW w:w="0" w:type="auto"/>
            <w:shd w:val="clear" w:color="auto" w:fill="auto"/>
            <w:vAlign w:val="center"/>
          </w:tcPr>
          <w:p w14:paraId="7DFA816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&gt;120dB @ 1m, low current draw.</w:t>
            </w:r>
          </w:p>
        </w:tc>
        <w:tc>
          <w:tcPr>
            <w:tcW w:w="0" w:type="auto"/>
            <w:shd w:val="clear" w:color="auto" w:fill="auto"/>
            <w:vAlign w:val="center"/>
          </w:tcPr>
          <w:p w14:paraId="29834D2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Provides a universal, highly aversive auditory stimulus for a wide range of animals.</w:t>
            </w:r>
          </w:p>
        </w:tc>
      </w:tr>
      <w:tr w14:paraId="22DCC6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20CE05F">
            <w:pPr>
              <w:keepNext w:val="0"/>
              <w:keepLines w:val="0"/>
              <w:widowControl/>
              <w:suppressLineNumbers w:val="0"/>
              <w:jc w:val="left"/>
              <w:rPr>
                <w:rFonts w:hint="default" w:ascii="Times New Roman" w:hAnsi="Times New Roman" w:cs="Times New Roman"/>
              </w:rPr>
            </w:pPr>
            <w:r>
              <w:rPr>
                <w:rStyle w:val="11"/>
                <w:rFonts w:hint="default" w:ascii="Times New Roman" w:hAnsi="Times New Roman" w:eastAsia="SimSun" w:cs="Times New Roman"/>
                <w:kern w:val="0"/>
                <w:sz w:val="24"/>
                <w:szCs w:val="24"/>
                <w:lang w:val="en-US" w:eastAsia="zh-CN" w:bidi="ar"/>
              </w:rPr>
              <w:t>Deterrent 2</w:t>
            </w:r>
          </w:p>
        </w:tc>
        <w:tc>
          <w:tcPr>
            <w:tcW w:w="0" w:type="auto"/>
            <w:shd w:val="clear" w:color="auto" w:fill="auto"/>
            <w:vAlign w:val="center"/>
          </w:tcPr>
          <w:p w14:paraId="075F1B2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Visual Strobe</w:t>
            </w:r>
          </w:p>
        </w:tc>
        <w:tc>
          <w:tcPr>
            <w:tcW w:w="0" w:type="auto"/>
            <w:shd w:val="clear" w:color="auto" w:fill="auto"/>
            <w:vAlign w:val="center"/>
          </w:tcPr>
          <w:p w14:paraId="1D1D066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High-Intensity LED Array</w:t>
            </w:r>
          </w:p>
        </w:tc>
        <w:tc>
          <w:tcPr>
            <w:tcW w:w="0" w:type="auto"/>
            <w:shd w:val="clear" w:color="auto" w:fill="auto"/>
            <w:vAlign w:val="center"/>
          </w:tcPr>
          <w:p w14:paraId="268FA0E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White LEDs, programmable flash patterns.</w:t>
            </w:r>
          </w:p>
        </w:tc>
        <w:tc>
          <w:tcPr>
            <w:tcW w:w="0" w:type="auto"/>
            <w:shd w:val="clear" w:color="auto" w:fill="auto"/>
            <w:vAlign w:val="center"/>
          </w:tcPr>
          <w:p w14:paraId="189D368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Creates a startling visual disorientation, effective day and night.</w:t>
            </w:r>
          </w:p>
        </w:tc>
      </w:tr>
      <w:tr w14:paraId="73CB1E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E07FB33">
            <w:pPr>
              <w:keepNext w:val="0"/>
              <w:keepLines w:val="0"/>
              <w:widowControl/>
              <w:suppressLineNumbers w:val="0"/>
              <w:jc w:val="left"/>
              <w:rPr>
                <w:rFonts w:hint="default" w:ascii="Times New Roman" w:hAnsi="Times New Roman" w:cs="Times New Roman"/>
              </w:rPr>
            </w:pPr>
            <w:r>
              <w:rPr>
                <w:rStyle w:val="11"/>
                <w:rFonts w:hint="default" w:ascii="Times New Roman" w:hAnsi="Times New Roman" w:eastAsia="SimSun" w:cs="Times New Roman"/>
                <w:kern w:val="0"/>
                <w:sz w:val="24"/>
                <w:szCs w:val="24"/>
                <w:lang w:val="en-US" w:eastAsia="zh-CN" w:bidi="ar"/>
              </w:rPr>
              <w:t>Power Source</w:t>
            </w:r>
          </w:p>
        </w:tc>
        <w:tc>
          <w:tcPr>
            <w:tcW w:w="0" w:type="auto"/>
            <w:shd w:val="clear" w:color="auto" w:fill="auto"/>
            <w:vAlign w:val="center"/>
          </w:tcPr>
          <w:p w14:paraId="78440CF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Solar Panel</w:t>
            </w:r>
          </w:p>
        </w:tc>
        <w:tc>
          <w:tcPr>
            <w:tcW w:w="0" w:type="auto"/>
            <w:shd w:val="clear" w:color="auto" w:fill="auto"/>
            <w:vAlign w:val="center"/>
          </w:tcPr>
          <w:p w14:paraId="59B1C79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Polycrystalline, 20W</w:t>
            </w:r>
          </w:p>
        </w:tc>
        <w:tc>
          <w:tcPr>
            <w:tcW w:w="0" w:type="auto"/>
            <w:shd w:val="clear" w:color="auto" w:fill="auto"/>
            <w:vAlign w:val="center"/>
          </w:tcPr>
          <w:p w14:paraId="6E2B504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Vmp: ~18V, Imp: ~1.1A</w:t>
            </w:r>
          </w:p>
        </w:tc>
        <w:tc>
          <w:tcPr>
            <w:tcW w:w="0" w:type="auto"/>
            <w:shd w:val="clear" w:color="auto" w:fill="auto"/>
            <w:vAlign w:val="center"/>
          </w:tcPr>
          <w:p w14:paraId="089344B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Sufficient to trickle-charge battery under Kenyan sun. Robust and affordable.</w:t>
            </w:r>
          </w:p>
        </w:tc>
      </w:tr>
      <w:tr w14:paraId="3B1BC4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ACDF85A">
            <w:pPr>
              <w:keepNext w:val="0"/>
              <w:keepLines w:val="0"/>
              <w:widowControl/>
              <w:suppressLineNumbers w:val="0"/>
              <w:jc w:val="left"/>
              <w:rPr>
                <w:rFonts w:hint="default" w:ascii="Times New Roman" w:hAnsi="Times New Roman" w:cs="Times New Roman"/>
              </w:rPr>
            </w:pPr>
            <w:r>
              <w:rPr>
                <w:rStyle w:val="11"/>
                <w:rFonts w:hint="default" w:ascii="Times New Roman" w:hAnsi="Times New Roman" w:eastAsia="SimSun" w:cs="Times New Roman"/>
                <w:kern w:val="0"/>
                <w:sz w:val="24"/>
                <w:szCs w:val="24"/>
                <w:lang w:val="en-US" w:eastAsia="zh-CN" w:bidi="ar"/>
              </w:rPr>
              <w:t>Power Mgmt.</w:t>
            </w:r>
          </w:p>
        </w:tc>
        <w:tc>
          <w:tcPr>
            <w:tcW w:w="0" w:type="auto"/>
            <w:shd w:val="clear" w:color="auto" w:fill="auto"/>
            <w:vAlign w:val="center"/>
          </w:tcPr>
          <w:p w14:paraId="71AFE8E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Charge Controller</w:t>
            </w:r>
          </w:p>
        </w:tc>
        <w:tc>
          <w:tcPr>
            <w:tcW w:w="0" w:type="auto"/>
            <w:shd w:val="clear" w:color="auto" w:fill="auto"/>
            <w:vAlign w:val="center"/>
          </w:tcPr>
          <w:p w14:paraId="43EB903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MPPT Type (e.g., EPever)</w:t>
            </w:r>
          </w:p>
        </w:tc>
        <w:tc>
          <w:tcPr>
            <w:tcW w:w="0" w:type="auto"/>
            <w:shd w:val="clear" w:color="auto" w:fill="auto"/>
            <w:vAlign w:val="center"/>
          </w:tcPr>
          <w:p w14:paraId="3C2966B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10A, 12/24V auto.</w:t>
            </w:r>
          </w:p>
        </w:tc>
        <w:tc>
          <w:tcPr>
            <w:tcW w:w="0" w:type="auto"/>
            <w:shd w:val="clear" w:color="auto" w:fill="auto"/>
            <w:vAlign w:val="center"/>
          </w:tcPr>
          <w:p w14:paraId="67C784A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Maximizes energy harvest from panel, extends battery life.</w:t>
            </w:r>
          </w:p>
        </w:tc>
      </w:tr>
      <w:tr w14:paraId="0F2F43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F67C573">
            <w:pPr>
              <w:keepNext w:val="0"/>
              <w:keepLines w:val="0"/>
              <w:widowControl/>
              <w:suppressLineNumbers w:val="0"/>
              <w:jc w:val="left"/>
              <w:rPr>
                <w:rFonts w:hint="default" w:ascii="Times New Roman" w:hAnsi="Times New Roman" w:cs="Times New Roman"/>
              </w:rPr>
            </w:pPr>
            <w:r>
              <w:rPr>
                <w:rStyle w:val="11"/>
                <w:rFonts w:hint="default" w:ascii="Times New Roman" w:hAnsi="Times New Roman" w:eastAsia="SimSun" w:cs="Times New Roman"/>
                <w:kern w:val="0"/>
                <w:sz w:val="24"/>
                <w:szCs w:val="24"/>
                <w:lang w:val="en-US" w:eastAsia="zh-CN" w:bidi="ar"/>
              </w:rPr>
              <w:t>Energy Storage</w:t>
            </w:r>
          </w:p>
        </w:tc>
        <w:tc>
          <w:tcPr>
            <w:tcW w:w="0" w:type="auto"/>
            <w:shd w:val="clear" w:color="auto" w:fill="auto"/>
            <w:vAlign w:val="center"/>
          </w:tcPr>
          <w:p w14:paraId="0167835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Battery</w:t>
            </w:r>
          </w:p>
        </w:tc>
        <w:tc>
          <w:tcPr>
            <w:tcW w:w="0" w:type="auto"/>
            <w:shd w:val="clear" w:color="auto" w:fill="auto"/>
            <w:vAlign w:val="center"/>
          </w:tcPr>
          <w:p w14:paraId="269A761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Sealed Lead-Acid (SLA)</w:t>
            </w:r>
          </w:p>
        </w:tc>
        <w:tc>
          <w:tcPr>
            <w:tcW w:w="0" w:type="auto"/>
            <w:shd w:val="clear" w:color="auto" w:fill="auto"/>
            <w:vAlign w:val="center"/>
          </w:tcPr>
          <w:p w14:paraId="265EDBC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12V, 7Ah</w:t>
            </w:r>
          </w:p>
        </w:tc>
        <w:tc>
          <w:tcPr>
            <w:tcW w:w="0" w:type="auto"/>
            <w:shd w:val="clear" w:color="auto" w:fill="auto"/>
            <w:vAlign w:val="center"/>
          </w:tcPr>
          <w:p w14:paraId="7728511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Cost-effective, readily available, tolerant of partial charge cycles.</w:t>
            </w:r>
          </w:p>
        </w:tc>
      </w:tr>
      <w:tr w14:paraId="165D0B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5F60540">
            <w:pPr>
              <w:keepNext w:val="0"/>
              <w:keepLines w:val="0"/>
              <w:widowControl/>
              <w:suppressLineNumbers w:val="0"/>
              <w:jc w:val="left"/>
              <w:rPr>
                <w:rFonts w:hint="default" w:ascii="Times New Roman" w:hAnsi="Times New Roman" w:cs="Times New Roman"/>
              </w:rPr>
            </w:pPr>
            <w:r>
              <w:rPr>
                <w:rStyle w:val="11"/>
                <w:rFonts w:hint="default" w:ascii="Times New Roman" w:hAnsi="Times New Roman" w:eastAsia="SimSun" w:cs="Times New Roman"/>
                <w:kern w:val="0"/>
                <w:sz w:val="24"/>
                <w:szCs w:val="24"/>
                <w:lang w:val="en-US" w:eastAsia="zh-CN" w:bidi="ar"/>
              </w:rPr>
              <w:t>Connectivity</w:t>
            </w:r>
          </w:p>
        </w:tc>
        <w:tc>
          <w:tcPr>
            <w:tcW w:w="0" w:type="auto"/>
            <w:shd w:val="clear" w:color="auto" w:fill="auto"/>
            <w:vAlign w:val="center"/>
          </w:tcPr>
          <w:p w14:paraId="41FB256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GSM Module (Optional)</w:t>
            </w:r>
          </w:p>
        </w:tc>
        <w:tc>
          <w:tcPr>
            <w:tcW w:w="0" w:type="auto"/>
            <w:shd w:val="clear" w:color="auto" w:fill="auto"/>
            <w:vAlign w:val="center"/>
          </w:tcPr>
          <w:p w14:paraId="323A065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SIM800L</w:t>
            </w:r>
          </w:p>
        </w:tc>
        <w:tc>
          <w:tcPr>
            <w:tcW w:w="0" w:type="auto"/>
            <w:shd w:val="clear" w:color="auto" w:fill="auto"/>
            <w:vAlign w:val="center"/>
          </w:tcPr>
          <w:p w14:paraId="6839330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Quad-band, GPRS</w:t>
            </w:r>
          </w:p>
        </w:tc>
        <w:tc>
          <w:tcPr>
            <w:tcW w:w="0" w:type="auto"/>
            <w:shd w:val="clear" w:color="auto" w:fill="auto"/>
            <w:vAlign w:val="center"/>
          </w:tcPr>
          <w:p w14:paraId="0D303E9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Enables SMS alerts in areas without WiFi, using local Safaricom/Airtel networks.</w:t>
            </w:r>
          </w:p>
        </w:tc>
      </w:tr>
    </w:tbl>
    <w:p w14:paraId="43F88F5D">
      <w:pPr>
        <w:pStyle w:val="10"/>
        <w:keepNext w:val="0"/>
        <w:keepLines w:val="0"/>
        <w:widowControl/>
        <w:suppressLineNumbers w:val="0"/>
        <w:rPr>
          <w:rFonts w:hint="default" w:ascii="Times New Roman" w:hAnsi="Times New Roman" w:cs="Times New Roman"/>
          <w:lang w:val="en-US"/>
        </w:rPr>
      </w:pPr>
      <w:r>
        <w:rPr>
          <w:rStyle w:val="11"/>
          <w:rFonts w:hint="default" w:ascii="Times New Roman" w:hAnsi="Times New Roman" w:cs="Times New Roman"/>
        </w:rPr>
        <w:t>Total Estimated Hardware Cost:</w:t>
      </w:r>
      <w:r>
        <w:rPr>
          <w:rFonts w:hint="default" w:ascii="Times New Roman" w:hAnsi="Times New Roman" w:cs="Times New Roman"/>
        </w:rPr>
        <w:t xml:space="preserve"> KES 20,000 - 25,000 </w:t>
      </w:r>
      <w:r>
        <w:rPr>
          <w:rFonts w:hint="default" w:ascii="Times New Roman" w:hAnsi="Times New Roman" w:cs="Times New Roman"/>
          <w:lang w:val="en-US"/>
        </w:rPr>
        <w:t xml:space="preserve"> </w:t>
      </w:r>
    </w:p>
    <w:p w14:paraId="250E3854">
      <w:pPr>
        <w:pStyle w:val="10"/>
        <w:keepNext w:val="0"/>
        <w:keepLines w:val="0"/>
        <w:widowControl/>
        <w:suppressLineNumbers w:val="0"/>
        <w:rPr>
          <w:rFonts w:hint="default" w:ascii="Times New Roman" w:hAnsi="Times New Roman" w:cs="Times New Roman"/>
          <w:lang w:val="en-US"/>
        </w:rPr>
      </w:pPr>
    </w:p>
    <w:p w14:paraId="5100E91B">
      <w:pPr>
        <w:pStyle w:val="10"/>
        <w:keepNext w:val="0"/>
        <w:keepLines w:val="0"/>
        <w:widowControl/>
        <w:suppressLineNumbers w:val="0"/>
        <w:rPr>
          <w:rFonts w:hint="default" w:ascii="Times New Roman" w:hAnsi="Times New Roman" w:cs="Times New Roman"/>
          <w:lang w:val="en-US"/>
        </w:rPr>
      </w:pPr>
    </w:p>
    <w:p w14:paraId="2B4E1A54">
      <w:pPr>
        <w:pStyle w:val="10"/>
        <w:keepNext w:val="0"/>
        <w:keepLines w:val="0"/>
        <w:widowControl/>
        <w:suppressLineNumbers w:val="0"/>
        <w:rPr>
          <w:rFonts w:hint="default" w:ascii="Times New Roman" w:hAnsi="Times New Roman" w:cs="Times New Roman"/>
          <w:lang w:val="en-US"/>
        </w:rPr>
      </w:pPr>
    </w:p>
    <w:p w14:paraId="3493ED90">
      <w:pPr>
        <w:pStyle w:val="10"/>
        <w:keepNext w:val="0"/>
        <w:keepLines w:val="0"/>
        <w:widowControl/>
        <w:suppressLineNumbers w:val="0"/>
        <w:rPr>
          <w:rFonts w:hint="default" w:ascii="Times New Roman" w:hAnsi="Times New Roman" w:cs="Times New Roman"/>
          <w:lang w:val="en-US"/>
        </w:rPr>
      </w:pPr>
    </w:p>
    <w:p w14:paraId="0309D916">
      <w:pPr>
        <w:pStyle w:val="10"/>
        <w:keepNext w:val="0"/>
        <w:keepLines w:val="0"/>
        <w:widowControl/>
        <w:suppressLineNumbers w:val="0"/>
        <w:rPr>
          <w:rFonts w:hint="default" w:ascii="Times New Roman" w:hAnsi="Times New Roman" w:cs="Times New Roman"/>
          <w:lang w:val="en-US"/>
        </w:rPr>
      </w:pPr>
    </w:p>
    <w:p w14:paraId="3634C8D0">
      <w:pPr>
        <w:pStyle w:val="10"/>
        <w:keepNext w:val="0"/>
        <w:keepLines w:val="0"/>
        <w:widowControl/>
        <w:suppressLineNumbers w:val="0"/>
        <w:rPr>
          <w:rFonts w:hint="default" w:ascii="Times New Roman" w:hAnsi="Times New Roman" w:cs="Times New Roman"/>
          <w:lang w:val="en-US"/>
        </w:rPr>
      </w:pPr>
    </w:p>
    <w:p w14:paraId="2C3199D9">
      <w:pPr>
        <w:pStyle w:val="10"/>
        <w:keepNext w:val="0"/>
        <w:keepLines w:val="0"/>
        <w:widowControl/>
        <w:suppressLineNumbers w:val="0"/>
        <w:rPr>
          <w:rFonts w:hint="default" w:ascii="Times New Roman" w:hAnsi="Times New Roman" w:cs="Times New Roman"/>
          <w:lang w:val="en-US"/>
        </w:rPr>
      </w:pPr>
    </w:p>
    <w:p w14:paraId="63843EA0">
      <w:pPr>
        <w:pStyle w:val="10"/>
        <w:keepNext w:val="0"/>
        <w:keepLines w:val="0"/>
        <w:widowControl/>
        <w:suppressLineNumbers w:val="0"/>
        <w:rPr>
          <w:rFonts w:hint="default" w:ascii="Times New Roman" w:hAnsi="Times New Roman" w:cs="Times New Roman"/>
          <w:lang w:val="en-US"/>
        </w:rPr>
      </w:pPr>
    </w:p>
    <w:p w14:paraId="53AAD879">
      <w:pPr>
        <w:pStyle w:val="10"/>
        <w:keepNext w:val="0"/>
        <w:keepLines w:val="0"/>
        <w:widowControl/>
        <w:suppressLineNumbers w:val="0"/>
        <w:rPr>
          <w:rFonts w:hint="default" w:ascii="Times New Roman" w:hAnsi="Times New Roman" w:cs="Times New Roman"/>
          <w:lang w:val="en-US"/>
        </w:rPr>
      </w:pPr>
    </w:p>
    <w:p w14:paraId="2B931C1C">
      <w:pPr>
        <w:pStyle w:val="10"/>
        <w:keepNext w:val="0"/>
        <w:keepLines w:val="0"/>
        <w:widowControl/>
        <w:suppressLineNumbers w:val="0"/>
        <w:rPr>
          <w:rFonts w:hint="default" w:ascii="Times New Roman" w:hAnsi="Times New Roman" w:cs="Times New Roman"/>
          <w:lang w:val="en-US"/>
        </w:rPr>
      </w:pPr>
    </w:p>
    <w:p w14:paraId="1032D985">
      <w:pPr>
        <w:pStyle w:val="10"/>
        <w:keepNext w:val="0"/>
        <w:keepLines w:val="0"/>
        <w:widowControl/>
        <w:suppressLineNumbers w:val="0"/>
        <w:rPr>
          <w:rFonts w:hint="default" w:ascii="Times New Roman" w:hAnsi="Times New Roman" w:cs="Times New Roman"/>
          <w:lang w:val="en-US"/>
        </w:rPr>
      </w:pPr>
    </w:p>
    <w:p w14:paraId="51589CC4">
      <w:pPr>
        <w:pStyle w:val="10"/>
        <w:keepNext w:val="0"/>
        <w:keepLines w:val="0"/>
        <w:widowControl/>
        <w:suppressLineNumbers w:val="0"/>
        <w:rPr>
          <w:rFonts w:hint="default" w:ascii="Times New Roman" w:hAnsi="Times New Roman" w:cs="Times New Roman"/>
          <w:lang w:val="en-US"/>
        </w:rPr>
      </w:pPr>
    </w:p>
    <w:p w14:paraId="351C168D">
      <w:pPr>
        <w:pStyle w:val="10"/>
        <w:keepNext w:val="0"/>
        <w:keepLines w:val="0"/>
        <w:widowControl/>
        <w:suppressLineNumbers w:val="0"/>
        <w:rPr>
          <w:rFonts w:hint="default" w:ascii="Times New Roman" w:hAnsi="Times New Roman" w:cs="Times New Roman"/>
          <w:lang w:val="en-US"/>
        </w:rPr>
      </w:pPr>
    </w:p>
    <w:p w14:paraId="2AB3BB46">
      <w:pPr>
        <w:pStyle w:val="10"/>
        <w:keepNext w:val="0"/>
        <w:keepLines w:val="0"/>
        <w:widowControl/>
        <w:suppressLineNumbers w:val="0"/>
        <w:rPr>
          <w:rFonts w:hint="default" w:ascii="Times New Roman" w:hAnsi="Times New Roman" w:cs="Times New Roman"/>
          <w:lang w:val="en-US"/>
        </w:rPr>
      </w:pPr>
    </w:p>
    <w:p w14:paraId="7F2BC60D">
      <w:pPr>
        <w:pStyle w:val="10"/>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3.3.2 Circuit Design and Integration</w:t>
      </w:r>
    </w:p>
    <w:p w14:paraId="49F2A0C9">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rPr>
      </w:pPr>
      <w:r>
        <w:rPr>
          <w:rStyle w:val="11"/>
          <w:rFonts w:hint="default" w:ascii="Times New Roman" w:hAnsi="Times New Roman" w:cs="Times New Roman"/>
        </w:rPr>
        <w:t>Optical Front-End:</w:t>
      </w:r>
      <w:r>
        <w:rPr>
          <w:rFonts w:hint="default" w:ascii="Times New Roman" w:hAnsi="Times New Roman" w:cs="Times New Roman"/>
        </w:rPr>
        <w:t xml:space="preserve"> A constant current driver for the laser. The photodiode will be connected in photoconductive mode with a transimpedance amplifier (TIA) to convert current to a measurable voltage.</w:t>
      </w:r>
    </w:p>
    <w:p w14:paraId="20BDD516">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rPr>
      </w:pPr>
      <w:r>
        <w:rPr>
          <w:rStyle w:val="11"/>
          <w:rFonts w:hint="default" w:ascii="Times New Roman" w:hAnsi="Times New Roman" w:cs="Times New Roman"/>
        </w:rPr>
        <w:t>Signal Conditioning:</w:t>
      </w:r>
      <w:r>
        <w:rPr>
          <w:rFonts w:hint="default" w:ascii="Times New Roman" w:hAnsi="Times New Roman" w:cs="Times New Roman"/>
        </w:rPr>
        <w:t xml:space="preserve"> The TIA output will pass through a band-pass filter centered at 38kHz to reject DC ambient light and high-frequency noise.</w:t>
      </w:r>
    </w:p>
    <w:p w14:paraId="41D33E8B">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rPr>
      </w:pPr>
      <w:r>
        <w:rPr>
          <w:rStyle w:val="11"/>
          <w:rFonts w:hint="default" w:ascii="Times New Roman" w:hAnsi="Times New Roman" w:cs="Times New Roman"/>
        </w:rPr>
        <w:t>Power Circuitry:</w:t>
      </w:r>
      <w:r>
        <w:rPr>
          <w:rFonts w:hint="default" w:ascii="Times New Roman" w:hAnsi="Times New Roman" w:cs="Times New Roman"/>
        </w:rPr>
        <w:t xml:space="preserve"> Voltage regulators (5V, 3.3V) for different components. MOSFETs or relay modules will be used as switches for high-current deterrents, controlled by ESP32 GPIO pins.</w:t>
      </w:r>
    </w:p>
    <w:p w14:paraId="0B9C2ED4">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rPr>
      </w:pPr>
      <w:r>
        <w:rPr>
          <w:rStyle w:val="11"/>
          <w:rFonts w:hint="default" w:ascii="Times New Roman" w:hAnsi="Times New Roman" w:cs="Times New Roman"/>
        </w:rPr>
        <w:t>Schematic and PCB:</w:t>
      </w:r>
      <w:r>
        <w:rPr>
          <w:rFonts w:hint="default" w:ascii="Times New Roman" w:hAnsi="Times New Roman" w:cs="Times New Roman"/>
        </w:rPr>
        <w:t xml:space="preserve"> Circuit schematics will be drawn using KiCad. A two-layer PCB will be designed for reliability, or a well-organized veroboard will be used for the prototype.</w:t>
      </w:r>
    </w:p>
    <w:p w14:paraId="384A87BF">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lang w:val="en-US"/>
        </w:rPr>
        <w:t xml:space="preserve"> </w:t>
      </w:r>
      <w:r>
        <w:rPr>
          <w:rStyle w:val="11"/>
          <w:rFonts w:hint="default" w:ascii="Times New Roman" w:hAnsi="Times New Roman" w:cs="Times New Roman"/>
        </w:rPr>
        <w:t>3.4 Software, Firmware, and Algorithm Development</w:t>
      </w:r>
    </w:p>
    <w:p w14:paraId="1B029412">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This section details the "intelligence layer" of the system.</w:t>
      </w:r>
    </w:p>
    <w:p w14:paraId="6062C474">
      <w:pPr>
        <w:pStyle w:val="10"/>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3.4.1 Development Environment and Tools</w:t>
      </w:r>
    </w:p>
    <w:p w14:paraId="211DD660">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rPr>
      </w:pPr>
      <w:r>
        <w:rPr>
          <w:rStyle w:val="11"/>
          <w:rFonts w:hint="default" w:ascii="Times New Roman" w:hAnsi="Times New Roman" w:cs="Times New Roman"/>
        </w:rPr>
        <w:t>IDE:</w:t>
      </w:r>
      <w:r>
        <w:rPr>
          <w:rFonts w:hint="default" w:ascii="Times New Roman" w:hAnsi="Times New Roman" w:cs="Times New Roman"/>
        </w:rPr>
        <w:t xml:space="preserve"> Arduino IDE with ESP32 board support package.</w:t>
      </w:r>
    </w:p>
    <w:p w14:paraId="409AD7D7">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rPr>
      </w:pPr>
      <w:r>
        <w:rPr>
          <w:rStyle w:val="11"/>
          <w:rFonts w:hint="default" w:ascii="Times New Roman" w:hAnsi="Times New Roman" w:cs="Times New Roman"/>
        </w:rPr>
        <w:t>Version Control:</w:t>
      </w:r>
      <w:r>
        <w:rPr>
          <w:rFonts w:hint="default" w:ascii="Times New Roman" w:hAnsi="Times New Roman" w:cs="Times New Roman"/>
        </w:rPr>
        <w:t xml:space="preserve"> Git/GitHub for firmware code management.</w:t>
      </w:r>
    </w:p>
    <w:p w14:paraId="19E7C77A">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rPr>
      </w:pPr>
      <w:r>
        <w:rPr>
          <w:rStyle w:val="11"/>
          <w:rFonts w:hint="default" w:ascii="Times New Roman" w:hAnsi="Times New Roman" w:cs="Times New Roman"/>
        </w:rPr>
        <w:t>Libraries:</w:t>
      </w:r>
      <w:r>
        <w:rPr>
          <w:rFonts w:hint="default" w:ascii="Times New Roman" w:hAnsi="Times New Roman" w:cs="Times New Roman"/>
        </w:rPr>
        <w:t xml:space="preserve"> Key libraries include EEPROM for data logging, Ticker or hw_timer for precise timing, and WiFi/HTTPClient if IoT features are implemented.</w:t>
      </w:r>
    </w:p>
    <w:p w14:paraId="22E8B0FA">
      <w:pPr>
        <w:pStyle w:val="10"/>
        <w:keepNext w:val="0"/>
        <w:keepLines w:val="0"/>
        <w:widowControl/>
        <w:suppressLineNumbers w:val="0"/>
        <w:rPr>
          <w:rStyle w:val="11"/>
          <w:rFonts w:hint="default" w:ascii="Times New Roman" w:hAnsi="Times New Roman" w:cs="Times New Roman"/>
        </w:rPr>
      </w:pPr>
    </w:p>
    <w:p w14:paraId="7DFD9217">
      <w:pPr>
        <w:pStyle w:val="10"/>
        <w:keepNext w:val="0"/>
        <w:keepLines w:val="0"/>
        <w:widowControl/>
        <w:suppressLineNumbers w:val="0"/>
        <w:rPr>
          <w:rStyle w:val="11"/>
          <w:rFonts w:hint="default" w:ascii="Times New Roman" w:hAnsi="Times New Roman" w:cs="Times New Roman"/>
        </w:rPr>
      </w:pPr>
    </w:p>
    <w:p w14:paraId="1767A6F1">
      <w:pPr>
        <w:pStyle w:val="10"/>
        <w:keepNext w:val="0"/>
        <w:keepLines w:val="0"/>
        <w:widowControl/>
        <w:suppressLineNumbers w:val="0"/>
        <w:rPr>
          <w:rStyle w:val="11"/>
          <w:rFonts w:hint="default" w:ascii="Times New Roman" w:hAnsi="Times New Roman" w:cs="Times New Roman"/>
        </w:rPr>
      </w:pPr>
    </w:p>
    <w:p w14:paraId="10B0E661">
      <w:pPr>
        <w:pStyle w:val="10"/>
        <w:keepNext w:val="0"/>
        <w:keepLines w:val="0"/>
        <w:widowControl/>
        <w:suppressLineNumbers w:val="0"/>
        <w:rPr>
          <w:rStyle w:val="11"/>
          <w:rFonts w:hint="default" w:ascii="Times New Roman" w:hAnsi="Times New Roman" w:cs="Times New Roman"/>
        </w:rPr>
      </w:pPr>
    </w:p>
    <w:p w14:paraId="59AE233D">
      <w:pPr>
        <w:pStyle w:val="10"/>
        <w:keepNext w:val="0"/>
        <w:keepLines w:val="0"/>
        <w:widowControl/>
        <w:suppressLineNumbers w:val="0"/>
        <w:rPr>
          <w:rStyle w:val="11"/>
          <w:rFonts w:hint="default" w:ascii="Times New Roman" w:hAnsi="Times New Roman" w:cs="Times New Roman"/>
        </w:rPr>
      </w:pPr>
      <w:bookmarkStart w:id="1" w:name="_GoBack"/>
      <w:bookmarkEnd w:id="1"/>
    </w:p>
    <w:p w14:paraId="651A6BFF">
      <w:pPr>
        <w:pStyle w:val="10"/>
        <w:keepNext w:val="0"/>
        <w:keepLines w:val="0"/>
        <w:widowControl/>
        <w:suppressLineNumbers w:val="0"/>
        <w:rPr>
          <w:rStyle w:val="11"/>
          <w:rFonts w:hint="default" w:ascii="Times New Roman" w:hAnsi="Times New Roman" w:cs="Times New Roman"/>
        </w:rPr>
      </w:pPr>
    </w:p>
    <w:p w14:paraId="03507A50">
      <w:pPr>
        <w:pStyle w:val="10"/>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3.4.2 Core Algorithms and Logic Flow</w:t>
      </w:r>
    </w:p>
    <w:p w14:paraId="4FD33ABC">
      <w:pPr>
        <w:keepNext w:val="0"/>
        <w:keepLines w:val="0"/>
        <w:widowControl/>
        <w:numPr>
          <w:ilvl w:val="0"/>
          <w:numId w:val="0"/>
        </w:numPr>
        <w:suppressLineNumbers w:val="0"/>
        <w:spacing w:before="0" w:beforeAutospacing="1" w:after="0" w:afterAutospacing="1"/>
        <w:ind w:left="1800" w:leftChars="0"/>
        <w:rPr>
          <w:rFonts w:hint="default" w:ascii="Times New Roman" w:hAnsi="Times New Roman" w:cs="Times New Roman"/>
        </w:rPr>
      </w:pPr>
      <w:r>
        <w:rPr>
          <w:rStyle w:val="11"/>
          <w:rFonts w:hint="default" w:ascii="Times New Roman" w:hAnsi="Times New Roman" w:cs="Times New Roman"/>
          <w:lang w:val="en-US"/>
        </w:rPr>
        <w:t xml:space="preserve"> </w:t>
      </w:r>
      <w:r>
        <w:rPr>
          <w:rStyle w:val="11"/>
          <w:rFonts w:hint="default" w:ascii="Times New Roman" w:hAnsi="Times New Roman" w:cs="Times New Roman"/>
        </w:rPr>
        <w:t>Adaptive Detection Algorithm:</w:t>
      </w:r>
    </w:p>
    <w:p w14:paraId="10C817B9">
      <w:pPr>
        <w:keepNext w:val="0"/>
        <w:keepLines w:val="0"/>
        <w:widowControl/>
        <w:suppressLineNumbers w:val="0"/>
        <w:ind w:left="72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pseudocode</w:t>
      </w:r>
    </w:p>
    <w:p w14:paraId="07DF08E7">
      <w:pPr>
        <w:keepNext w:val="0"/>
        <w:keepLines w:val="0"/>
        <w:widowControl/>
        <w:numPr>
          <w:ilvl w:val="0"/>
          <w:numId w:val="0"/>
        </w:numPr>
        <w:suppressLineNumbers w:val="0"/>
        <w:spacing w:before="0" w:beforeAutospacing="1" w:after="0" w:afterAutospacing="1"/>
        <w:ind w:left="1800" w:leftChars="0"/>
        <w:rPr>
          <w:rFonts w:hint="default" w:ascii="Times New Roman" w:hAnsi="Times New Roman" w:cs="Times New Roman"/>
        </w:rPr>
      </w:pPr>
      <w:r>
        <w:rPr>
          <w:rFonts w:hint="default" w:ascii="Times New Roman" w:hAnsi="Times New Roman" w:cs="Times New Roman"/>
          <w:lang w:val="en-US"/>
        </w:rPr>
        <w:t xml:space="preserve"> </w:t>
      </w:r>
    </w:p>
    <w:p w14:paraId="2185B4D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line="315" w:lineRule="atLeast"/>
        <w:ind w:left="720"/>
        <w:jc w:val="left"/>
        <w:rPr>
          <w:rFonts w:hint="default" w:ascii="Times New Roman" w:hAnsi="Times New Roman" w:eastAsia="var(--font-ibm-plex-mono)" w:cs="Times New Roman"/>
          <w:sz w:val="18"/>
          <w:szCs w:val="18"/>
        </w:rPr>
      </w:pPr>
      <w:r>
        <w:rPr>
          <w:rStyle w:val="8"/>
          <w:rFonts w:hint="default" w:ascii="Times New Roman" w:hAnsi="Times New Roman" w:eastAsia="var(--font-ibm-plex-mono)" w:cs="Times New Roman"/>
          <w:kern w:val="0"/>
          <w:sz w:val="18"/>
          <w:szCs w:val="18"/>
          <w:lang w:val="en-US" w:eastAsia="zh-CN" w:bidi="ar"/>
        </w:rPr>
        <w:t>Procedure MAIN_LOOP: Wake from Deep Sleep Read ADC_Value from Photodiode Circuit If System_State == CALIBRATING: Baseline = average(ADC_Value over 5s) Threshold_Low = Baseline * 0.8 Else: If ADC_Value &lt; Threshold_Low: Increment Intrusion_Counter If Intrusion_Counter &gt; DEBOUNCE_COUNT: Trigger_Intrusion_Event() End If Else: Reset Intrusion_Counter End If // Slowly adapt baseline to gradual light changes Baseline = Baseline * 0.999 + ADC_Value * 0.001 End If Enter Deep Sleep for 100ms End Procedure</w:t>
      </w:r>
    </w:p>
    <w:p w14:paraId="715A23B4">
      <w:pPr>
        <w:keepNext w:val="0"/>
        <w:keepLines w:val="0"/>
        <w:widowControl/>
        <w:numPr>
          <w:ilvl w:val="0"/>
          <w:numId w:val="0"/>
        </w:numPr>
        <w:suppressLineNumbers w:val="0"/>
        <w:spacing w:before="0" w:beforeAutospacing="1" w:after="0" w:afterAutospacing="1"/>
        <w:ind w:left="1800" w:leftChars="0"/>
        <w:rPr>
          <w:rFonts w:hint="default" w:ascii="Times New Roman" w:hAnsi="Times New Roman" w:cs="Times New Roman"/>
        </w:rPr>
      </w:pPr>
      <w:r>
        <w:rPr>
          <w:rFonts w:hint="default" w:ascii="Times New Roman" w:hAnsi="Times New Roman" w:cs="Times New Roman"/>
          <w:lang w:val="en-US"/>
        </w:rPr>
        <w:t xml:space="preserve"> </w:t>
      </w:r>
    </w:p>
    <w:p w14:paraId="0E0F0132">
      <w:pPr>
        <w:keepNext w:val="0"/>
        <w:keepLines w:val="0"/>
        <w:widowControl/>
        <w:numPr>
          <w:ilvl w:val="0"/>
          <w:numId w:val="0"/>
        </w:numPr>
        <w:suppressLineNumbers w:val="0"/>
        <w:spacing w:before="0" w:beforeAutospacing="1" w:after="0" w:afterAutospacing="1"/>
        <w:ind w:left="360" w:leftChars="0"/>
        <w:rPr>
          <w:rFonts w:hint="default" w:ascii="Times New Roman" w:hAnsi="Times New Roman" w:cs="Times New Roman"/>
        </w:rPr>
      </w:pPr>
      <w:r>
        <w:rPr>
          <w:rStyle w:val="11"/>
          <w:rFonts w:hint="default" w:ascii="Times New Roman" w:hAnsi="Times New Roman" w:cs="Times New Roman"/>
          <w:lang w:val="en-US"/>
        </w:rPr>
        <w:t xml:space="preserve"> </w:t>
      </w:r>
      <w:r>
        <w:rPr>
          <w:rStyle w:val="11"/>
          <w:rFonts w:hint="default" w:ascii="Times New Roman" w:hAnsi="Times New Roman" w:cs="Times New Roman"/>
        </w:rPr>
        <w:t>Deterrence Response Algorithm:</w:t>
      </w:r>
    </w:p>
    <w:p w14:paraId="3355A701">
      <w:pPr>
        <w:keepNext w:val="0"/>
        <w:keepLines w:val="0"/>
        <w:widowControl/>
        <w:numPr>
          <w:ilvl w:val="1"/>
          <w:numId w:val="10"/>
        </w:numPr>
        <w:suppressLineNumbers w:val="0"/>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Upon intrusion, generate a random number (0-2).</w:t>
      </w:r>
    </w:p>
    <w:p w14:paraId="6A8F1B52">
      <w:pPr>
        <w:keepNext w:val="0"/>
        <w:keepLines w:val="0"/>
        <w:widowControl/>
        <w:numPr>
          <w:ilvl w:val="1"/>
          <w:numId w:val="10"/>
        </w:numPr>
        <w:suppressLineNumbers w:val="0"/>
        <w:spacing w:before="0" w:beforeAutospacing="1" w:after="0" w:afterAutospacing="1"/>
        <w:ind w:left="1440" w:hanging="360"/>
        <w:rPr>
          <w:rFonts w:hint="default" w:ascii="Times New Roman" w:hAnsi="Times New Roman" w:cs="Times New Roman"/>
        </w:rPr>
      </w:pPr>
      <w:r>
        <w:rPr>
          <w:rStyle w:val="11"/>
          <w:rFonts w:hint="default" w:ascii="Times New Roman" w:hAnsi="Times New Roman" w:cs="Times New Roman"/>
        </w:rPr>
        <w:t>0:</w:t>
      </w:r>
      <w:r>
        <w:rPr>
          <w:rFonts w:hint="default" w:ascii="Times New Roman" w:hAnsi="Times New Roman" w:cs="Times New Roman"/>
        </w:rPr>
        <w:t xml:space="preserve"> Activate Siren only.</w:t>
      </w:r>
    </w:p>
    <w:p w14:paraId="23B77C3F">
      <w:pPr>
        <w:keepNext w:val="0"/>
        <w:keepLines w:val="0"/>
        <w:widowControl/>
        <w:numPr>
          <w:ilvl w:val="1"/>
          <w:numId w:val="10"/>
        </w:numPr>
        <w:suppressLineNumbers w:val="0"/>
        <w:spacing w:before="0" w:beforeAutospacing="1" w:after="0" w:afterAutospacing="1"/>
        <w:ind w:left="1440" w:hanging="360"/>
        <w:rPr>
          <w:rFonts w:hint="default" w:ascii="Times New Roman" w:hAnsi="Times New Roman" w:cs="Times New Roman"/>
        </w:rPr>
      </w:pPr>
      <w:r>
        <w:rPr>
          <w:rStyle w:val="11"/>
          <w:rFonts w:hint="default" w:ascii="Times New Roman" w:hAnsi="Times New Roman" w:cs="Times New Roman"/>
        </w:rPr>
        <w:t>1:</w:t>
      </w:r>
      <w:r>
        <w:rPr>
          <w:rFonts w:hint="default" w:ascii="Times New Roman" w:hAnsi="Times New Roman" w:cs="Times New Roman"/>
        </w:rPr>
        <w:t xml:space="preserve"> Activate Strobe only.</w:t>
      </w:r>
    </w:p>
    <w:p w14:paraId="00FA3EEF">
      <w:pPr>
        <w:keepNext w:val="0"/>
        <w:keepLines w:val="0"/>
        <w:widowControl/>
        <w:numPr>
          <w:ilvl w:val="1"/>
          <w:numId w:val="10"/>
        </w:numPr>
        <w:suppressLineNumbers w:val="0"/>
        <w:spacing w:before="0" w:beforeAutospacing="1" w:after="0" w:afterAutospacing="1"/>
        <w:ind w:left="1440" w:hanging="360"/>
        <w:rPr>
          <w:rFonts w:hint="default" w:ascii="Times New Roman" w:hAnsi="Times New Roman" w:cs="Times New Roman"/>
        </w:rPr>
      </w:pPr>
      <w:r>
        <w:rPr>
          <w:rStyle w:val="11"/>
          <w:rFonts w:hint="default" w:ascii="Times New Roman" w:hAnsi="Times New Roman" w:cs="Times New Roman"/>
        </w:rPr>
        <w:t>2:</w:t>
      </w:r>
      <w:r>
        <w:rPr>
          <w:rFonts w:hint="default" w:ascii="Times New Roman" w:hAnsi="Times New Roman" w:cs="Times New Roman"/>
        </w:rPr>
        <w:t xml:space="preserve"> Activate Both.</w:t>
      </w:r>
    </w:p>
    <w:p w14:paraId="0FD9809F">
      <w:pPr>
        <w:keepNext w:val="0"/>
        <w:keepLines w:val="0"/>
        <w:widowControl/>
        <w:numPr>
          <w:ilvl w:val="1"/>
          <w:numId w:val="10"/>
        </w:numPr>
        <w:suppressLineNumbers w:val="0"/>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Generate random active duration between 10,000 and 30,000 milliseconds.</w:t>
      </w:r>
    </w:p>
    <w:p w14:paraId="6C709A53">
      <w:pPr>
        <w:keepNext w:val="0"/>
        <w:keepLines w:val="0"/>
        <w:widowControl/>
        <w:numPr>
          <w:ilvl w:val="1"/>
          <w:numId w:val="10"/>
        </w:numPr>
        <w:suppressLineNumbers w:val="0"/>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Log event structure: {timestamp, deterrent_used, duration, sensor_reading} to EEPROM.</w:t>
      </w:r>
    </w:p>
    <w:p w14:paraId="62EE993C">
      <w:pPr>
        <w:pStyle w:val="10"/>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3.5 Mechanical Design, Enclosure, and Field Deployment Plan</w:t>
      </w:r>
    </w:p>
    <w:p w14:paraId="43C4BC51">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rPr>
      </w:pPr>
      <w:r>
        <w:rPr>
          <w:rStyle w:val="11"/>
          <w:rFonts w:hint="default" w:ascii="Times New Roman" w:hAnsi="Times New Roman" w:cs="Times New Roman"/>
        </w:rPr>
        <w:t>Enclosure:</w:t>
      </w:r>
      <w:r>
        <w:rPr>
          <w:rFonts w:hint="default" w:ascii="Times New Roman" w:hAnsi="Times New Roman" w:cs="Times New Roman"/>
        </w:rPr>
        <w:t xml:space="preserve"> IP65-rated weatherproof boxes (one for control electronics, one for battery). Separate, smaller enclosures for laser and photodiode modules.</w:t>
      </w:r>
    </w:p>
    <w:p w14:paraId="5981CF2C">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rPr>
      </w:pPr>
      <w:r>
        <w:rPr>
          <w:rStyle w:val="11"/>
          <w:rFonts w:hint="default" w:ascii="Times New Roman" w:hAnsi="Times New Roman" w:cs="Times New Roman"/>
        </w:rPr>
        <w:t>Mounting:</w:t>
      </w:r>
      <w:r>
        <w:rPr>
          <w:rFonts w:hint="default" w:ascii="Times New Roman" w:hAnsi="Times New Roman" w:cs="Times New Roman"/>
        </w:rPr>
        <w:t xml:space="preserve"> Adjustable galvanized steel poles (1-1.5m height) with U-bolts for securing optical units. Poles will be anchored in concrete bases for field stability.</w:t>
      </w:r>
    </w:p>
    <w:p w14:paraId="7621BFDB">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rPr>
      </w:pPr>
      <w:r>
        <w:rPr>
          <w:rStyle w:val="11"/>
          <w:rFonts w:hint="default" w:ascii="Times New Roman" w:hAnsi="Times New Roman" w:cs="Times New Roman"/>
        </w:rPr>
        <w:t>Alignment Mechanism:</w:t>
      </w:r>
      <w:r>
        <w:rPr>
          <w:rFonts w:hint="default" w:ascii="Times New Roman" w:hAnsi="Times New Roman" w:cs="Times New Roman"/>
        </w:rPr>
        <w:t xml:space="preserve"> Laser and receiver mounts will have 3-axis (pan, tilt, roll) adjustability using locking screws for precise beam alignment during setup.</w:t>
      </w:r>
    </w:p>
    <w:p w14:paraId="690CD033">
      <w:pPr>
        <w:pStyle w:val="10"/>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3.6 Testing, Validation, and Evaluation Protocol</w:t>
      </w:r>
    </w:p>
    <w:p w14:paraId="47FB412D">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A multi-stage testing strategy will ensure robustness before field deployment.</w:t>
      </w:r>
    </w:p>
    <w:p w14:paraId="1C0BD9EB">
      <w:pPr>
        <w:pStyle w:val="10"/>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3.6.1 Laboratory Testing (Controlled Environment)</w:t>
      </w:r>
    </w:p>
    <w:p w14:paraId="2A2026BF">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rPr>
      </w:pPr>
      <w:r>
        <w:rPr>
          <w:rStyle w:val="11"/>
          <w:rFonts w:hint="default" w:ascii="Times New Roman" w:hAnsi="Times New Roman" w:cs="Times New Roman"/>
        </w:rPr>
        <w:t>Unit Testing:</w:t>
      </w:r>
      <w:r>
        <w:rPr>
          <w:rFonts w:hint="default" w:ascii="Times New Roman" w:hAnsi="Times New Roman" w:cs="Times New Roman"/>
        </w:rPr>
        <w:t xml:space="preserve"> Verify each subsystem independently (laser output, photodiode response, siren dB level, solar charger efficiency).</w:t>
      </w:r>
    </w:p>
    <w:p w14:paraId="599EADCC">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rPr>
      </w:pPr>
      <w:r>
        <w:rPr>
          <w:rStyle w:val="11"/>
          <w:rFonts w:hint="default" w:ascii="Times New Roman" w:hAnsi="Times New Roman" w:cs="Times New Roman"/>
        </w:rPr>
        <w:t>Integration Testing:</w:t>
      </w:r>
      <w:r>
        <w:rPr>
          <w:rFonts w:hint="default" w:ascii="Times New Roman" w:hAnsi="Times New Roman" w:cs="Times New Roman"/>
        </w:rPr>
        <w:t xml:space="preserve"> Test full detection-to-deterrent loop using calibrated targets (e.g., cardboard cutouts on a moving string).</w:t>
      </w:r>
    </w:p>
    <w:p w14:paraId="34BCAAD0">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rPr>
      </w:pPr>
      <w:r>
        <w:rPr>
          <w:rStyle w:val="11"/>
          <w:rFonts w:hint="default" w:ascii="Times New Roman" w:hAnsi="Times New Roman" w:cs="Times New Roman"/>
        </w:rPr>
        <w:t>Stress Testing:</w:t>
      </w:r>
      <w:r>
        <w:rPr>
          <w:rFonts w:hint="default" w:ascii="Times New Roman" w:hAnsi="Times New Roman" w:cs="Times New Roman"/>
        </w:rPr>
        <w:t xml:space="preserve"> Subject system to simulated environmental noise (variable ambient light, vibrations).</w:t>
      </w:r>
    </w:p>
    <w:p w14:paraId="11D52269">
      <w:pPr>
        <w:pStyle w:val="10"/>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3.6.2 Controlled Field Trial (MUST University Farm)</w:t>
      </w:r>
    </w:p>
    <w:p w14:paraId="0F2AF5E8">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rPr>
      </w:pPr>
      <w:r>
        <w:rPr>
          <w:rStyle w:val="11"/>
          <w:rFonts w:hint="default" w:ascii="Times New Roman" w:hAnsi="Times New Roman" w:cs="Times New Roman"/>
        </w:rPr>
        <w:t>Setup:</w:t>
      </w:r>
      <w:r>
        <w:rPr>
          <w:rFonts w:hint="default" w:ascii="Times New Roman" w:hAnsi="Times New Roman" w:cs="Times New Roman"/>
        </w:rPr>
        <w:t xml:space="preserve"> Deploy a single perimeter zone (20m length) around a small, valuable plot (e.g., seedling nursery).</w:t>
      </w:r>
    </w:p>
    <w:p w14:paraId="65991C4B">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rPr>
      </w:pPr>
      <w:r>
        <w:rPr>
          <w:rStyle w:val="11"/>
          <w:rFonts w:hint="default" w:ascii="Times New Roman" w:hAnsi="Times New Roman" w:cs="Times New Roman"/>
        </w:rPr>
        <w:t>Protocol:</w:t>
      </w:r>
    </w:p>
    <w:p w14:paraId="7921FFE6">
      <w:pPr>
        <w:keepNext w:val="0"/>
        <w:keepLines w:val="0"/>
        <w:widowControl/>
        <w:numPr>
          <w:ilvl w:val="1"/>
          <w:numId w:val="14"/>
        </w:numPr>
        <w:suppressLineNumbers w:val="0"/>
        <w:spacing w:before="0" w:beforeAutospacing="1" w:after="0" w:afterAutospacing="1"/>
        <w:ind w:left="1560" w:leftChars="0" w:hanging="360" w:firstLineChars="0"/>
        <w:rPr>
          <w:rFonts w:hint="default" w:ascii="Times New Roman" w:hAnsi="Times New Roman" w:cs="Times New Roman"/>
        </w:rPr>
      </w:pPr>
      <w:r>
        <w:rPr>
          <w:rFonts w:hint="default" w:ascii="Times New Roman" w:hAnsi="Times New Roman" w:cs="Times New Roman"/>
        </w:rPr>
        <w:t>Calibrate system and record baseline performance over 24h with no intrusion (establish false alarm rate).</w:t>
      </w:r>
    </w:p>
    <w:p w14:paraId="57978B95">
      <w:pPr>
        <w:keepNext w:val="0"/>
        <w:keepLines w:val="0"/>
        <w:widowControl/>
        <w:numPr>
          <w:ilvl w:val="1"/>
          <w:numId w:val="14"/>
        </w:numPr>
        <w:suppressLineNumbers w:val="0"/>
        <w:spacing w:before="0" w:beforeAutospacing="1" w:after="0" w:afterAutospacing="1"/>
        <w:ind w:left="1560" w:leftChars="0" w:hanging="360" w:firstLineChars="0"/>
        <w:rPr>
          <w:rFonts w:hint="default" w:ascii="Times New Roman" w:hAnsi="Times New Roman" w:cs="Times New Roman"/>
        </w:rPr>
      </w:pPr>
      <w:r>
        <w:rPr>
          <w:rFonts w:hint="default" w:ascii="Times New Roman" w:hAnsi="Times New Roman" w:cs="Times New Roman"/>
        </w:rPr>
        <w:t>Conduct simulated intrusion tests at different times of day using a trained human volunteer.</w:t>
      </w:r>
    </w:p>
    <w:p w14:paraId="131BC976">
      <w:pPr>
        <w:keepNext w:val="0"/>
        <w:keepLines w:val="0"/>
        <w:widowControl/>
        <w:numPr>
          <w:ilvl w:val="1"/>
          <w:numId w:val="14"/>
        </w:numPr>
        <w:suppressLineNumbers w:val="0"/>
        <w:spacing w:before="0" w:beforeAutospacing="1" w:after="0" w:afterAutospacing="1"/>
        <w:ind w:left="1560" w:leftChars="0" w:hanging="360" w:firstLineChars="0"/>
        <w:rPr>
          <w:rFonts w:hint="default" w:ascii="Times New Roman" w:hAnsi="Times New Roman" w:cs="Times New Roman"/>
        </w:rPr>
      </w:pPr>
      <w:r>
        <w:rPr>
          <w:rFonts w:hint="default" w:ascii="Times New Roman" w:hAnsi="Times New Roman" w:cs="Times New Roman"/>
        </w:rPr>
        <w:t xml:space="preserve">Record: </w:t>
      </w:r>
      <w:r>
        <w:rPr>
          <w:rStyle w:val="11"/>
          <w:rFonts w:hint="default" w:ascii="Times New Roman" w:hAnsi="Times New Roman" w:cs="Times New Roman"/>
        </w:rPr>
        <w:t>Detection Latency, Deterrent Activation Reliability, False Positives.</w:t>
      </w:r>
    </w:p>
    <w:p w14:paraId="5E42109C">
      <w:pPr>
        <w:keepNext w:val="0"/>
        <w:keepLines w:val="0"/>
        <w:widowControl/>
        <w:numPr>
          <w:ilvl w:val="1"/>
          <w:numId w:val="14"/>
        </w:numPr>
        <w:suppressLineNumbers w:val="0"/>
        <w:spacing w:before="0" w:beforeAutospacing="1" w:after="0" w:afterAutospacing="1"/>
        <w:ind w:left="1560" w:leftChars="0" w:hanging="360" w:firstLineChars="0"/>
        <w:rPr>
          <w:rFonts w:hint="default" w:ascii="Times New Roman" w:hAnsi="Times New Roman" w:cs="Times New Roman"/>
        </w:rPr>
      </w:pPr>
      <w:r>
        <w:rPr>
          <w:rFonts w:hint="default" w:ascii="Times New Roman" w:hAnsi="Times New Roman" w:cs="Times New Roman"/>
        </w:rPr>
        <w:t>Monitor power consumption over a 7-day period.</w:t>
      </w:r>
    </w:p>
    <w:p w14:paraId="0C4CACAE">
      <w:pPr>
        <w:pStyle w:val="10"/>
        <w:keepNext w:val="0"/>
        <w:keepLines w:val="0"/>
        <w:widowControl/>
        <w:suppressLineNumbers w:val="0"/>
        <w:rPr>
          <w:rStyle w:val="7"/>
          <w:rFonts w:hint="default" w:ascii="Times New Roman" w:hAnsi="Times New Roman" w:cs="Times New Roman"/>
        </w:rPr>
      </w:pPr>
    </w:p>
    <w:p w14:paraId="690750ED">
      <w:pPr>
        <w:pStyle w:val="10"/>
        <w:keepNext w:val="0"/>
        <w:keepLines w:val="0"/>
        <w:widowControl/>
        <w:suppressLineNumbers w:val="0"/>
        <w:rPr>
          <w:rStyle w:val="7"/>
          <w:rFonts w:hint="default" w:ascii="Times New Roman" w:hAnsi="Times New Roman" w:cs="Times New Roman"/>
        </w:rPr>
      </w:pPr>
    </w:p>
    <w:p w14:paraId="251A8CD1">
      <w:pPr>
        <w:pStyle w:val="10"/>
        <w:keepNext w:val="0"/>
        <w:keepLines w:val="0"/>
        <w:widowControl/>
        <w:suppressLineNumbers w:val="0"/>
        <w:rPr>
          <w:rStyle w:val="7"/>
          <w:rFonts w:hint="default" w:ascii="Times New Roman" w:hAnsi="Times New Roman" w:cs="Times New Roman"/>
        </w:rPr>
      </w:pPr>
    </w:p>
    <w:p w14:paraId="2C4835BC">
      <w:pPr>
        <w:pStyle w:val="10"/>
        <w:keepNext w:val="0"/>
        <w:keepLines w:val="0"/>
        <w:widowControl/>
        <w:suppressLineNumbers w:val="0"/>
        <w:rPr>
          <w:rStyle w:val="7"/>
          <w:rFonts w:hint="default" w:ascii="Times New Roman" w:hAnsi="Times New Roman" w:cs="Times New Roman"/>
        </w:rPr>
      </w:pPr>
    </w:p>
    <w:p w14:paraId="1D1DE569">
      <w:pPr>
        <w:pStyle w:val="10"/>
        <w:keepNext w:val="0"/>
        <w:keepLines w:val="0"/>
        <w:widowControl/>
        <w:suppressLineNumbers w:val="0"/>
        <w:rPr>
          <w:rStyle w:val="7"/>
          <w:rFonts w:hint="default" w:ascii="Times New Roman" w:hAnsi="Times New Roman" w:cs="Times New Roman"/>
        </w:rPr>
      </w:pPr>
    </w:p>
    <w:p w14:paraId="1A47799C">
      <w:pPr>
        <w:pStyle w:val="10"/>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Table 3.2: Key Performance Indicators (KPIs) and Evaluation Metrics</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65"/>
        <w:gridCol w:w="1950"/>
        <w:gridCol w:w="2855"/>
        <w:gridCol w:w="1626"/>
      </w:tblGrid>
      <w:tr w14:paraId="52ED83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Header/>
          <w:tblCellSpacing w:w="15" w:type="dxa"/>
        </w:trPr>
        <w:tc>
          <w:tcPr>
            <w:tcW w:w="0" w:type="auto"/>
            <w:shd w:val="clear" w:color="auto" w:fill="auto"/>
            <w:vAlign w:val="center"/>
          </w:tcPr>
          <w:p w14:paraId="32D59B0D">
            <w:pPr>
              <w:keepNext w:val="0"/>
              <w:keepLines w:val="0"/>
              <w:widowControl/>
              <w:suppressLineNumbers w:val="0"/>
              <w:jc w:val="center"/>
              <w:rPr>
                <w:rFonts w:hint="default" w:ascii="Times New Roman" w:hAnsi="Times New Roman" w:cs="Times New Roman"/>
                <w:b/>
                <w:bCs/>
              </w:rPr>
            </w:pPr>
            <w:r>
              <w:rPr>
                <w:rStyle w:val="11"/>
                <w:rFonts w:hint="default" w:ascii="Times New Roman" w:hAnsi="Times New Roman" w:eastAsia="SimSun" w:cs="Times New Roman"/>
                <w:kern w:val="0"/>
                <w:sz w:val="24"/>
                <w:szCs w:val="24"/>
                <w:lang w:val="en-US" w:eastAsia="zh-CN" w:bidi="ar"/>
              </w:rPr>
              <w:t>KPI Category</w:t>
            </w:r>
          </w:p>
        </w:tc>
        <w:tc>
          <w:tcPr>
            <w:tcW w:w="0" w:type="auto"/>
            <w:shd w:val="clear" w:color="auto" w:fill="auto"/>
            <w:vAlign w:val="center"/>
          </w:tcPr>
          <w:p w14:paraId="67627806">
            <w:pPr>
              <w:keepNext w:val="0"/>
              <w:keepLines w:val="0"/>
              <w:widowControl/>
              <w:suppressLineNumbers w:val="0"/>
              <w:jc w:val="center"/>
              <w:rPr>
                <w:rFonts w:hint="default" w:ascii="Times New Roman" w:hAnsi="Times New Roman" w:cs="Times New Roman"/>
                <w:b/>
                <w:bCs/>
              </w:rPr>
            </w:pPr>
            <w:r>
              <w:rPr>
                <w:rStyle w:val="11"/>
                <w:rFonts w:hint="default" w:ascii="Times New Roman" w:hAnsi="Times New Roman" w:eastAsia="SimSun" w:cs="Times New Roman"/>
                <w:kern w:val="0"/>
                <w:sz w:val="24"/>
                <w:szCs w:val="24"/>
                <w:lang w:val="en-US" w:eastAsia="zh-CN" w:bidi="ar"/>
              </w:rPr>
              <w:t>Specific Metric</w:t>
            </w:r>
          </w:p>
        </w:tc>
        <w:tc>
          <w:tcPr>
            <w:tcW w:w="0" w:type="auto"/>
            <w:shd w:val="clear" w:color="auto" w:fill="auto"/>
            <w:vAlign w:val="center"/>
          </w:tcPr>
          <w:p w14:paraId="40157960">
            <w:pPr>
              <w:keepNext w:val="0"/>
              <w:keepLines w:val="0"/>
              <w:widowControl/>
              <w:suppressLineNumbers w:val="0"/>
              <w:jc w:val="center"/>
              <w:rPr>
                <w:rFonts w:hint="default" w:ascii="Times New Roman" w:hAnsi="Times New Roman" w:cs="Times New Roman"/>
                <w:b/>
                <w:bCs/>
              </w:rPr>
            </w:pPr>
            <w:r>
              <w:rPr>
                <w:rStyle w:val="11"/>
                <w:rFonts w:hint="default" w:ascii="Times New Roman" w:hAnsi="Times New Roman" w:eastAsia="SimSun" w:cs="Times New Roman"/>
                <w:kern w:val="0"/>
                <w:sz w:val="24"/>
                <w:szCs w:val="24"/>
                <w:lang w:val="en-US" w:eastAsia="zh-CN" w:bidi="ar"/>
              </w:rPr>
              <w:t>Measurement Method</w:t>
            </w:r>
          </w:p>
        </w:tc>
        <w:tc>
          <w:tcPr>
            <w:tcW w:w="0" w:type="auto"/>
            <w:shd w:val="clear" w:color="auto" w:fill="auto"/>
            <w:vAlign w:val="center"/>
          </w:tcPr>
          <w:p w14:paraId="58DB13A5">
            <w:pPr>
              <w:keepNext w:val="0"/>
              <w:keepLines w:val="0"/>
              <w:widowControl/>
              <w:suppressLineNumbers w:val="0"/>
              <w:jc w:val="center"/>
              <w:rPr>
                <w:rFonts w:hint="default" w:ascii="Times New Roman" w:hAnsi="Times New Roman" w:cs="Times New Roman"/>
                <w:b/>
                <w:bCs/>
              </w:rPr>
            </w:pPr>
            <w:r>
              <w:rPr>
                <w:rStyle w:val="11"/>
                <w:rFonts w:hint="default" w:ascii="Times New Roman" w:hAnsi="Times New Roman" w:eastAsia="SimSun" w:cs="Times New Roman"/>
                <w:kern w:val="0"/>
                <w:sz w:val="24"/>
                <w:szCs w:val="24"/>
                <w:lang w:val="en-US" w:eastAsia="zh-CN" w:bidi="ar"/>
              </w:rPr>
              <w:t>Target Performance</w:t>
            </w:r>
          </w:p>
        </w:tc>
      </w:tr>
      <w:tr w14:paraId="655B48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50317B7">
            <w:pPr>
              <w:keepNext w:val="0"/>
              <w:keepLines w:val="0"/>
              <w:widowControl/>
              <w:suppressLineNumbers w:val="0"/>
              <w:jc w:val="left"/>
              <w:rPr>
                <w:rFonts w:hint="default" w:ascii="Times New Roman" w:hAnsi="Times New Roman" w:cs="Times New Roman"/>
              </w:rPr>
            </w:pPr>
            <w:r>
              <w:rPr>
                <w:rStyle w:val="11"/>
                <w:rFonts w:hint="default" w:ascii="Times New Roman" w:hAnsi="Times New Roman" w:eastAsia="SimSun" w:cs="Times New Roman"/>
                <w:kern w:val="0"/>
                <w:sz w:val="24"/>
                <w:szCs w:val="24"/>
                <w:lang w:val="en-US" w:eastAsia="zh-CN" w:bidi="ar"/>
              </w:rPr>
              <w:t>Detection Accuracy</w:t>
            </w:r>
          </w:p>
        </w:tc>
        <w:tc>
          <w:tcPr>
            <w:tcW w:w="0" w:type="auto"/>
            <w:shd w:val="clear" w:color="auto" w:fill="auto"/>
            <w:vAlign w:val="center"/>
          </w:tcPr>
          <w:p w14:paraId="30C3435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True Positive Rate</w:t>
            </w:r>
          </w:p>
        </w:tc>
        <w:tc>
          <w:tcPr>
            <w:tcW w:w="0" w:type="auto"/>
            <w:shd w:val="clear" w:color="auto" w:fill="auto"/>
            <w:vAlign w:val="center"/>
          </w:tcPr>
          <w:p w14:paraId="0ECBC7E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Count of successful detections / total simulated intrusions</w:t>
            </w:r>
          </w:p>
        </w:tc>
        <w:tc>
          <w:tcPr>
            <w:tcW w:w="0" w:type="auto"/>
            <w:shd w:val="clear" w:color="auto" w:fill="auto"/>
            <w:vAlign w:val="center"/>
          </w:tcPr>
          <w:p w14:paraId="3E4E5A3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95%</w:t>
            </w:r>
          </w:p>
        </w:tc>
      </w:tr>
      <w:tr w14:paraId="1D7E08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93D7F30">
            <w:pPr>
              <w:rPr>
                <w:rFonts w:hint="default" w:ascii="Times New Roman" w:hAnsi="Times New Roman" w:cs="Times New Roman"/>
                <w:sz w:val="24"/>
                <w:szCs w:val="24"/>
              </w:rPr>
            </w:pPr>
          </w:p>
        </w:tc>
        <w:tc>
          <w:tcPr>
            <w:tcW w:w="0" w:type="auto"/>
            <w:shd w:val="clear" w:color="auto" w:fill="auto"/>
            <w:vAlign w:val="center"/>
          </w:tcPr>
          <w:p w14:paraId="5B65419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False Positive Rate</w:t>
            </w:r>
          </w:p>
        </w:tc>
        <w:tc>
          <w:tcPr>
            <w:tcW w:w="0" w:type="auto"/>
            <w:shd w:val="clear" w:color="auto" w:fill="auto"/>
            <w:vAlign w:val="center"/>
          </w:tcPr>
          <w:p w14:paraId="53D9F28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Count of false alarms / total hours of operation in calm conditions</w:t>
            </w:r>
          </w:p>
        </w:tc>
        <w:tc>
          <w:tcPr>
            <w:tcW w:w="0" w:type="auto"/>
            <w:shd w:val="clear" w:color="auto" w:fill="auto"/>
            <w:vAlign w:val="center"/>
          </w:tcPr>
          <w:p w14:paraId="3C002CD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2% per 24h</w:t>
            </w:r>
          </w:p>
        </w:tc>
      </w:tr>
      <w:tr w14:paraId="38F7D3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E4B451D">
            <w:pPr>
              <w:keepNext w:val="0"/>
              <w:keepLines w:val="0"/>
              <w:widowControl/>
              <w:suppressLineNumbers w:val="0"/>
              <w:jc w:val="left"/>
              <w:rPr>
                <w:rFonts w:hint="default" w:ascii="Times New Roman" w:hAnsi="Times New Roman" w:cs="Times New Roman"/>
              </w:rPr>
            </w:pPr>
            <w:r>
              <w:rPr>
                <w:rStyle w:val="11"/>
                <w:rFonts w:hint="default" w:ascii="Times New Roman" w:hAnsi="Times New Roman" w:eastAsia="SimSun" w:cs="Times New Roman"/>
                <w:kern w:val="0"/>
                <w:sz w:val="24"/>
                <w:szCs w:val="24"/>
                <w:lang w:val="en-US" w:eastAsia="zh-CN" w:bidi="ar"/>
              </w:rPr>
              <w:t>System Reliability</w:t>
            </w:r>
          </w:p>
        </w:tc>
        <w:tc>
          <w:tcPr>
            <w:tcW w:w="0" w:type="auto"/>
            <w:shd w:val="clear" w:color="auto" w:fill="auto"/>
            <w:vAlign w:val="center"/>
          </w:tcPr>
          <w:p w14:paraId="1C799CA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Mean Time Between Failures (MTBF)</w:t>
            </w:r>
          </w:p>
        </w:tc>
        <w:tc>
          <w:tcPr>
            <w:tcW w:w="0" w:type="auto"/>
            <w:shd w:val="clear" w:color="auto" w:fill="auto"/>
            <w:vAlign w:val="center"/>
          </w:tcPr>
          <w:p w14:paraId="2285A60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Operational hours / number of system crashes or lock-ups</w:t>
            </w:r>
          </w:p>
        </w:tc>
        <w:tc>
          <w:tcPr>
            <w:tcW w:w="0" w:type="auto"/>
            <w:shd w:val="clear" w:color="auto" w:fill="auto"/>
            <w:vAlign w:val="center"/>
          </w:tcPr>
          <w:p w14:paraId="233FDC7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&gt; 720 hours (30 days)</w:t>
            </w:r>
          </w:p>
        </w:tc>
      </w:tr>
      <w:tr w14:paraId="4985A8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721C037">
            <w:pPr>
              <w:rPr>
                <w:rFonts w:hint="default" w:ascii="Times New Roman" w:hAnsi="Times New Roman" w:cs="Times New Roman"/>
                <w:sz w:val="24"/>
                <w:szCs w:val="24"/>
              </w:rPr>
            </w:pPr>
          </w:p>
        </w:tc>
        <w:tc>
          <w:tcPr>
            <w:tcW w:w="0" w:type="auto"/>
            <w:shd w:val="clear" w:color="auto" w:fill="auto"/>
            <w:vAlign w:val="center"/>
          </w:tcPr>
          <w:p w14:paraId="54278F4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Deterrent Activation Success</w:t>
            </w:r>
          </w:p>
        </w:tc>
        <w:tc>
          <w:tcPr>
            <w:tcW w:w="0" w:type="auto"/>
            <w:shd w:val="clear" w:color="auto" w:fill="auto"/>
            <w:vAlign w:val="center"/>
          </w:tcPr>
          <w:p w14:paraId="3D0004F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Confirmed activation count / commanded activation count</w:t>
            </w:r>
          </w:p>
        </w:tc>
        <w:tc>
          <w:tcPr>
            <w:tcW w:w="0" w:type="auto"/>
            <w:shd w:val="clear" w:color="auto" w:fill="auto"/>
            <w:vAlign w:val="center"/>
          </w:tcPr>
          <w:p w14:paraId="6E8FE12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100%</w:t>
            </w:r>
          </w:p>
        </w:tc>
      </w:tr>
      <w:tr w14:paraId="16F858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9590CD7">
            <w:pPr>
              <w:keepNext w:val="0"/>
              <w:keepLines w:val="0"/>
              <w:widowControl/>
              <w:suppressLineNumbers w:val="0"/>
              <w:jc w:val="left"/>
              <w:rPr>
                <w:rFonts w:hint="default" w:ascii="Times New Roman" w:hAnsi="Times New Roman" w:cs="Times New Roman"/>
              </w:rPr>
            </w:pPr>
            <w:r>
              <w:rPr>
                <w:rStyle w:val="11"/>
                <w:rFonts w:hint="default" w:ascii="Times New Roman" w:hAnsi="Times New Roman" w:eastAsia="SimSun" w:cs="Times New Roman"/>
                <w:kern w:val="0"/>
                <w:sz w:val="24"/>
                <w:szCs w:val="24"/>
                <w:lang w:val="en-US" w:eastAsia="zh-CN" w:bidi="ar"/>
              </w:rPr>
              <w:t>Power Performance</w:t>
            </w:r>
          </w:p>
        </w:tc>
        <w:tc>
          <w:tcPr>
            <w:tcW w:w="0" w:type="auto"/>
            <w:shd w:val="clear" w:color="auto" w:fill="auto"/>
            <w:vAlign w:val="center"/>
          </w:tcPr>
          <w:p w14:paraId="1D89E96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Operational Autonomy</w:t>
            </w:r>
          </w:p>
        </w:tc>
        <w:tc>
          <w:tcPr>
            <w:tcW w:w="0" w:type="auto"/>
            <w:shd w:val="clear" w:color="auto" w:fill="auto"/>
            <w:vAlign w:val="center"/>
          </w:tcPr>
          <w:p w14:paraId="07A4EE8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Days of operation from full battery with no solar input</w:t>
            </w:r>
          </w:p>
        </w:tc>
        <w:tc>
          <w:tcPr>
            <w:tcW w:w="0" w:type="auto"/>
            <w:shd w:val="clear" w:color="auto" w:fill="auto"/>
            <w:vAlign w:val="center"/>
          </w:tcPr>
          <w:p w14:paraId="4A4E513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5 days</w:t>
            </w:r>
          </w:p>
        </w:tc>
      </w:tr>
      <w:tr w14:paraId="039AD4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92EB5BC">
            <w:pPr>
              <w:rPr>
                <w:rFonts w:hint="default" w:ascii="Times New Roman" w:hAnsi="Times New Roman" w:cs="Times New Roman"/>
                <w:sz w:val="24"/>
                <w:szCs w:val="24"/>
              </w:rPr>
            </w:pPr>
          </w:p>
        </w:tc>
        <w:tc>
          <w:tcPr>
            <w:tcW w:w="0" w:type="auto"/>
            <w:shd w:val="clear" w:color="auto" w:fill="auto"/>
            <w:vAlign w:val="center"/>
          </w:tcPr>
          <w:p w14:paraId="1A4F183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Solar Recharge Efficiency</w:t>
            </w:r>
          </w:p>
        </w:tc>
        <w:tc>
          <w:tcPr>
            <w:tcW w:w="0" w:type="auto"/>
            <w:shd w:val="clear" w:color="auto" w:fill="auto"/>
            <w:vAlign w:val="center"/>
          </w:tcPr>
          <w:p w14:paraId="304B8B1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Time to recharge battery from 50% to 100% under full sun</w:t>
            </w:r>
          </w:p>
        </w:tc>
        <w:tc>
          <w:tcPr>
            <w:tcW w:w="0" w:type="auto"/>
            <w:shd w:val="clear" w:color="auto" w:fill="auto"/>
            <w:vAlign w:val="center"/>
          </w:tcPr>
          <w:p w14:paraId="5E359F3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8 hours</w:t>
            </w:r>
          </w:p>
        </w:tc>
      </w:tr>
      <w:tr w14:paraId="716416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379F742">
            <w:pPr>
              <w:keepNext w:val="0"/>
              <w:keepLines w:val="0"/>
              <w:widowControl/>
              <w:suppressLineNumbers w:val="0"/>
              <w:jc w:val="left"/>
              <w:rPr>
                <w:rFonts w:hint="default" w:ascii="Times New Roman" w:hAnsi="Times New Roman" w:cs="Times New Roman"/>
              </w:rPr>
            </w:pPr>
            <w:r>
              <w:rPr>
                <w:rStyle w:val="11"/>
                <w:rFonts w:hint="default" w:ascii="Times New Roman" w:hAnsi="Times New Roman" w:eastAsia="SimSun" w:cs="Times New Roman"/>
                <w:kern w:val="0"/>
                <w:sz w:val="24"/>
                <w:szCs w:val="24"/>
                <w:lang w:val="en-US" w:eastAsia="zh-CN" w:bidi="ar"/>
              </w:rPr>
              <w:t>Environmental Robustness</w:t>
            </w:r>
          </w:p>
        </w:tc>
        <w:tc>
          <w:tcPr>
            <w:tcW w:w="0" w:type="auto"/>
            <w:shd w:val="clear" w:color="auto" w:fill="auto"/>
            <w:vAlign w:val="center"/>
          </w:tcPr>
          <w:p w14:paraId="1B255A6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Post-Rain Function</w:t>
            </w:r>
          </w:p>
        </w:tc>
        <w:tc>
          <w:tcPr>
            <w:tcW w:w="0" w:type="auto"/>
            <w:shd w:val="clear" w:color="auto" w:fill="auto"/>
            <w:vAlign w:val="center"/>
          </w:tcPr>
          <w:p w14:paraId="1DBFD64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Full system check after natural rainfall</w:t>
            </w:r>
          </w:p>
        </w:tc>
        <w:tc>
          <w:tcPr>
            <w:tcW w:w="0" w:type="auto"/>
            <w:shd w:val="clear" w:color="auto" w:fill="auto"/>
            <w:vAlign w:val="center"/>
          </w:tcPr>
          <w:p w14:paraId="1FAC136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Full functionality</w:t>
            </w:r>
          </w:p>
        </w:tc>
      </w:tr>
      <w:tr w14:paraId="066341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19557E4">
            <w:pPr>
              <w:rPr>
                <w:rFonts w:hint="default" w:ascii="Times New Roman" w:hAnsi="Times New Roman" w:cs="Times New Roman"/>
                <w:sz w:val="24"/>
                <w:szCs w:val="24"/>
              </w:rPr>
            </w:pPr>
          </w:p>
        </w:tc>
        <w:tc>
          <w:tcPr>
            <w:tcW w:w="0" w:type="auto"/>
            <w:shd w:val="clear" w:color="auto" w:fill="auto"/>
            <w:vAlign w:val="center"/>
          </w:tcPr>
          <w:p w14:paraId="6770958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Day-Night Consistency</w:t>
            </w:r>
          </w:p>
        </w:tc>
        <w:tc>
          <w:tcPr>
            <w:tcW w:w="0" w:type="auto"/>
            <w:shd w:val="clear" w:color="auto" w:fill="auto"/>
            <w:vAlign w:val="center"/>
          </w:tcPr>
          <w:p w14:paraId="2851B44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Detection rate comparison (day vs. night)</w:t>
            </w:r>
          </w:p>
        </w:tc>
        <w:tc>
          <w:tcPr>
            <w:tcW w:w="0" w:type="auto"/>
            <w:shd w:val="clear" w:color="auto" w:fill="auto"/>
            <w:vAlign w:val="center"/>
          </w:tcPr>
          <w:p w14:paraId="18B15CE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Variation &lt; 5%</w:t>
            </w:r>
          </w:p>
        </w:tc>
      </w:tr>
    </w:tbl>
    <w:p w14:paraId="689EBDEC">
      <w:pPr>
        <w:pStyle w:val="10"/>
        <w:keepNext w:val="0"/>
        <w:keepLines w:val="0"/>
        <w:widowControl/>
        <w:suppressLineNumbers w:val="0"/>
        <w:rPr>
          <w:rStyle w:val="11"/>
          <w:rFonts w:hint="default" w:ascii="Times New Roman" w:hAnsi="Times New Roman" w:cs="Times New Roman"/>
        </w:rPr>
      </w:pPr>
    </w:p>
    <w:p w14:paraId="1731B971">
      <w:pPr>
        <w:pStyle w:val="10"/>
        <w:keepNext w:val="0"/>
        <w:keepLines w:val="0"/>
        <w:widowControl/>
        <w:suppressLineNumbers w:val="0"/>
        <w:rPr>
          <w:rStyle w:val="11"/>
          <w:rFonts w:hint="default" w:ascii="Times New Roman" w:hAnsi="Times New Roman" w:cs="Times New Roman"/>
        </w:rPr>
      </w:pPr>
    </w:p>
    <w:p w14:paraId="71A2200B">
      <w:pPr>
        <w:pStyle w:val="10"/>
        <w:keepNext w:val="0"/>
        <w:keepLines w:val="0"/>
        <w:widowControl/>
        <w:suppressLineNumbers w:val="0"/>
        <w:rPr>
          <w:rStyle w:val="11"/>
          <w:rFonts w:hint="default" w:ascii="Times New Roman" w:hAnsi="Times New Roman" w:cs="Times New Roman"/>
        </w:rPr>
      </w:pPr>
    </w:p>
    <w:p w14:paraId="29CDBB8C">
      <w:pPr>
        <w:pStyle w:val="10"/>
        <w:keepNext w:val="0"/>
        <w:keepLines w:val="0"/>
        <w:widowControl/>
        <w:suppressLineNumbers w:val="0"/>
        <w:rPr>
          <w:rStyle w:val="11"/>
          <w:rFonts w:hint="default" w:ascii="Times New Roman" w:hAnsi="Times New Roman" w:cs="Times New Roman"/>
        </w:rPr>
      </w:pPr>
    </w:p>
    <w:p w14:paraId="12D0111D">
      <w:pPr>
        <w:pStyle w:val="10"/>
        <w:keepNext w:val="0"/>
        <w:keepLines w:val="0"/>
        <w:widowControl/>
        <w:suppressLineNumbers w:val="0"/>
        <w:rPr>
          <w:rStyle w:val="11"/>
          <w:rFonts w:hint="default" w:ascii="Times New Roman" w:hAnsi="Times New Roman" w:cs="Times New Roman"/>
        </w:rPr>
      </w:pPr>
    </w:p>
    <w:p w14:paraId="314845E8">
      <w:pPr>
        <w:pStyle w:val="10"/>
        <w:keepNext w:val="0"/>
        <w:keepLines w:val="0"/>
        <w:widowControl/>
        <w:suppressLineNumbers w:val="0"/>
        <w:rPr>
          <w:rStyle w:val="11"/>
          <w:rFonts w:hint="default" w:ascii="Times New Roman" w:hAnsi="Times New Roman" w:cs="Times New Roman"/>
        </w:rPr>
      </w:pPr>
    </w:p>
    <w:p w14:paraId="7539087E">
      <w:pPr>
        <w:pStyle w:val="10"/>
        <w:keepNext w:val="0"/>
        <w:keepLines w:val="0"/>
        <w:widowControl/>
        <w:suppressLineNumbers w:val="0"/>
        <w:rPr>
          <w:rStyle w:val="11"/>
          <w:rFonts w:hint="default" w:ascii="Times New Roman" w:hAnsi="Times New Roman" w:cs="Times New Roman"/>
        </w:rPr>
      </w:pPr>
    </w:p>
    <w:p w14:paraId="31257C53">
      <w:pPr>
        <w:pStyle w:val="10"/>
        <w:keepNext w:val="0"/>
        <w:keepLines w:val="0"/>
        <w:widowControl/>
        <w:suppressLineNumbers w:val="0"/>
        <w:rPr>
          <w:rStyle w:val="11"/>
          <w:rFonts w:hint="default" w:ascii="Times New Roman" w:hAnsi="Times New Roman" w:cs="Times New Roman"/>
        </w:rPr>
      </w:pPr>
    </w:p>
    <w:p w14:paraId="6896F471">
      <w:pPr>
        <w:pStyle w:val="10"/>
        <w:keepNext w:val="0"/>
        <w:keepLines w:val="0"/>
        <w:widowControl/>
        <w:suppressLineNumbers w:val="0"/>
        <w:rPr>
          <w:rStyle w:val="11"/>
          <w:rFonts w:hint="default" w:ascii="Times New Roman" w:hAnsi="Times New Roman" w:cs="Times New Roman"/>
        </w:rPr>
      </w:pPr>
    </w:p>
    <w:p w14:paraId="595DCD76">
      <w:pPr>
        <w:pStyle w:val="10"/>
        <w:keepNext w:val="0"/>
        <w:keepLines w:val="0"/>
        <w:widowControl/>
        <w:suppressLineNumbers w:val="0"/>
        <w:rPr>
          <w:rStyle w:val="11"/>
          <w:rFonts w:hint="default" w:ascii="Times New Roman" w:hAnsi="Times New Roman" w:cs="Times New Roman"/>
        </w:rPr>
      </w:pPr>
    </w:p>
    <w:p w14:paraId="7A8E88EF">
      <w:pPr>
        <w:pStyle w:val="10"/>
        <w:keepNext w:val="0"/>
        <w:keepLines w:val="0"/>
        <w:widowControl/>
        <w:suppressLineNumbers w:val="0"/>
        <w:rPr>
          <w:rStyle w:val="11"/>
          <w:rFonts w:hint="default" w:ascii="Times New Roman" w:hAnsi="Times New Roman" w:cs="Times New Roman"/>
        </w:rPr>
      </w:pPr>
    </w:p>
    <w:p w14:paraId="3D9EACFE">
      <w:pPr>
        <w:pStyle w:val="10"/>
        <w:keepNext w:val="0"/>
        <w:keepLines w:val="0"/>
        <w:widowControl/>
        <w:suppressLineNumbers w:val="0"/>
        <w:rPr>
          <w:rStyle w:val="11"/>
          <w:rFonts w:hint="default" w:ascii="Times New Roman" w:hAnsi="Times New Roman" w:cs="Times New Roman"/>
        </w:rPr>
      </w:pPr>
    </w:p>
    <w:p w14:paraId="2E450F83">
      <w:pPr>
        <w:pStyle w:val="10"/>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3.7 Data Collection, Analysis, and Ethical Considerations</w:t>
      </w:r>
    </w:p>
    <w:p w14:paraId="19F015AF">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rPr>
      </w:pPr>
      <w:r>
        <w:rPr>
          <w:rStyle w:val="11"/>
          <w:rFonts w:hint="default" w:ascii="Times New Roman" w:hAnsi="Times New Roman" w:cs="Times New Roman"/>
        </w:rPr>
        <w:t>Data Collection:</w:t>
      </w:r>
      <w:r>
        <w:rPr>
          <w:rFonts w:hint="default" w:ascii="Times New Roman" w:hAnsi="Times New Roman" w:cs="Times New Roman"/>
        </w:rPr>
        <w:t xml:space="preserve"> Quantitative data (sensor logs, timestamps) will be extracted from EEPROM/SD card. Qualitative data will come from observation notes and structured feedback forms from farm managers.</w:t>
      </w:r>
    </w:p>
    <w:p w14:paraId="711EC3BA">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rPr>
      </w:pPr>
      <w:r>
        <w:rPr>
          <w:rStyle w:val="11"/>
          <w:rFonts w:hint="default" w:ascii="Times New Roman" w:hAnsi="Times New Roman" w:cs="Times New Roman"/>
        </w:rPr>
        <w:t>Data Analysis:</w:t>
      </w:r>
      <w:r>
        <w:rPr>
          <w:rFonts w:hint="default" w:ascii="Times New Roman" w:hAnsi="Times New Roman" w:cs="Times New Roman"/>
        </w:rPr>
        <w:t xml:space="preserve"> Quantitative data will be analyzed using Python (Pandas, Matplotlib) to calculate KPIs, create trend graphs (power usage over time, detection events), and perform statistical summaries.</w:t>
      </w:r>
    </w:p>
    <w:p w14:paraId="1097C9A6">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rPr>
      </w:pPr>
      <w:r>
        <w:rPr>
          <w:rStyle w:val="11"/>
          <w:rFonts w:hint="default" w:ascii="Times New Roman" w:hAnsi="Times New Roman" w:cs="Times New Roman"/>
        </w:rPr>
        <w:t>Ethical Considerations:</w:t>
      </w:r>
    </w:p>
    <w:p w14:paraId="729A49D0">
      <w:pPr>
        <w:keepNext w:val="0"/>
        <w:keepLines w:val="0"/>
        <w:widowControl/>
        <w:numPr>
          <w:ilvl w:val="1"/>
          <w:numId w:val="16"/>
        </w:numPr>
        <w:suppressLineNumbers w:val="0"/>
        <w:tabs>
          <w:tab w:val="left" w:pos="1440"/>
        </w:tabs>
        <w:spacing w:before="0" w:beforeAutospacing="1" w:after="0" w:afterAutospacing="1"/>
        <w:ind w:left="1560" w:leftChars="0" w:hanging="360" w:firstLineChars="0"/>
        <w:rPr>
          <w:rFonts w:hint="default" w:ascii="Times New Roman" w:hAnsi="Times New Roman" w:cs="Times New Roman"/>
        </w:rPr>
      </w:pPr>
      <w:r>
        <w:rPr>
          <w:rStyle w:val="11"/>
          <w:rFonts w:hint="default" w:ascii="Times New Roman" w:hAnsi="Times New Roman" w:cs="Times New Roman"/>
        </w:rPr>
        <w:t>Non-Lethal Focus:</w:t>
      </w:r>
      <w:r>
        <w:rPr>
          <w:rFonts w:hint="default" w:ascii="Times New Roman" w:hAnsi="Times New Roman" w:cs="Times New Roman"/>
        </w:rPr>
        <w:t xml:space="preserve"> All deterrents are designed to startle and repel, not cause physical harm.</w:t>
      </w:r>
    </w:p>
    <w:p w14:paraId="5BAEB99A">
      <w:pPr>
        <w:keepNext w:val="0"/>
        <w:keepLines w:val="0"/>
        <w:widowControl/>
        <w:numPr>
          <w:ilvl w:val="1"/>
          <w:numId w:val="16"/>
        </w:numPr>
        <w:suppressLineNumbers w:val="0"/>
        <w:tabs>
          <w:tab w:val="left" w:pos="1440"/>
        </w:tabs>
        <w:spacing w:before="0" w:beforeAutospacing="1" w:after="0" w:afterAutospacing="1"/>
        <w:ind w:left="1560" w:leftChars="0" w:hanging="360" w:firstLineChars="0"/>
        <w:rPr>
          <w:rFonts w:hint="default" w:ascii="Times New Roman" w:hAnsi="Times New Roman" w:cs="Times New Roman"/>
        </w:rPr>
      </w:pPr>
      <w:r>
        <w:rPr>
          <w:rStyle w:val="11"/>
          <w:rFonts w:hint="default" w:ascii="Times New Roman" w:hAnsi="Times New Roman" w:cs="Times New Roman"/>
        </w:rPr>
        <w:t>Animal Welfare:</w:t>
      </w:r>
      <w:r>
        <w:rPr>
          <w:rFonts w:hint="default" w:ascii="Times New Roman" w:hAnsi="Times New Roman" w:cs="Times New Roman"/>
        </w:rPr>
        <w:t xml:space="preserve"> Field trials will be conducted in areas with known pest/vermin issues to avoid unnecessary disturbance to sensitive wildlife.</w:t>
      </w:r>
    </w:p>
    <w:p w14:paraId="3CB6E5B2">
      <w:pPr>
        <w:keepNext w:val="0"/>
        <w:keepLines w:val="0"/>
        <w:widowControl/>
        <w:numPr>
          <w:ilvl w:val="1"/>
          <w:numId w:val="16"/>
        </w:numPr>
        <w:suppressLineNumbers w:val="0"/>
        <w:tabs>
          <w:tab w:val="left" w:pos="1440"/>
        </w:tabs>
        <w:spacing w:before="0" w:beforeAutospacing="1" w:after="0" w:afterAutospacing="1"/>
        <w:ind w:left="1560" w:leftChars="0" w:hanging="360" w:firstLineChars="0"/>
        <w:rPr>
          <w:rFonts w:hint="default" w:ascii="Times New Roman" w:hAnsi="Times New Roman" w:cs="Times New Roman"/>
        </w:rPr>
      </w:pPr>
      <w:r>
        <w:rPr>
          <w:rStyle w:val="11"/>
          <w:rFonts w:hint="default" w:ascii="Times New Roman" w:hAnsi="Times New Roman" w:cs="Times New Roman"/>
        </w:rPr>
        <w:t>Safety:</w:t>
      </w:r>
      <w:r>
        <w:rPr>
          <w:rFonts w:hint="default" w:ascii="Times New Roman" w:hAnsi="Times New Roman" w:cs="Times New Roman"/>
        </w:rPr>
        <w:t xml:space="preserve"> Class 1M laser ensures eye safety. All high-voltage parts will be securely enclosed. Trial area will be marked with warning signs during active testing.</w:t>
      </w:r>
    </w:p>
    <w:p w14:paraId="13CB89A6">
      <w:pPr>
        <w:keepNext w:val="0"/>
        <w:keepLines w:val="0"/>
        <w:widowControl/>
        <w:numPr>
          <w:ilvl w:val="1"/>
          <w:numId w:val="16"/>
        </w:numPr>
        <w:suppressLineNumbers w:val="0"/>
        <w:tabs>
          <w:tab w:val="left" w:pos="1440"/>
        </w:tabs>
        <w:spacing w:before="0" w:beforeAutospacing="1" w:after="0" w:afterAutospacing="1"/>
        <w:ind w:left="1560" w:leftChars="0" w:hanging="360" w:firstLineChars="0"/>
        <w:rPr>
          <w:rFonts w:hint="default" w:ascii="Times New Roman" w:hAnsi="Times New Roman" w:cs="Times New Roman"/>
        </w:rPr>
      </w:pPr>
      <w:r>
        <w:rPr>
          <w:rStyle w:val="11"/>
          <w:rFonts w:hint="default" w:ascii="Times New Roman" w:hAnsi="Times New Roman" w:cs="Times New Roman"/>
        </w:rPr>
        <w:t>University Approval:</w:t>
      </w:r>
      <w:r>
        <w:rPr>
          <w:rFonts w:hint="default" w:ascii="Times New Roman" w:hAnsi="Times New Roman" w:cs="Times New Roman"/>
        </w:rPr>
        <w:t xml:space="preserve"> Necessary permissions will be sought from MUST's relevant committees (Engineering School, Farm Management) prior to field deployment.</w:t>
      </w:r>
    </w:p>
    <w:p w14:paraId="7ED21B13">
      <w:pPr>
        <w:keepNext w:val="0"/>
        <w:keepLines w:val="0"/>
        <w:widowControl/>
        <w:numPr>
          <w:ilvl w:val="0"/>
          <w:numId w:val="0"/>
        </w:numPr>
        <w:suppressLineNumbers w:val="0"/>
        <w:spacing w:before="0" w:beforeAutospacing="1" w:after="0" w:afterAutospacing="1"/>
        <w:ind w:left="1200" w:leftChars="0"/>
        <w:rPr>
          <w:rFonts w:hint="default" w:ascii="Times New Roman" w:hAnsi="Times New Roman" w:cs="Times New Roman"/>
          <w:lang w:val="en-US"/>
        </w:rPr>
      </w:pPr>
      <w:r>
        <w:rPr>
          <w:rFonts w:hint="default" w:ascii="Times New Roman" w:hAnsi="Times New Roman" w:cs="Times New Roman"/>
          <w:lang w:val="en-US"/>
        </w:rPr>
        <w:t xml:space="preserve"> </w:t>
      </w:r>
    </w:p>
    <w:p w14:paraId="3DFCB857">
      <w:pPr>
        <w:keepNext w:val="0"/>
        <w:keepLines w:val="0"/>
        <w:widowControl/>
        <w:numPr>
          <w:ilvl w:val="0"/>
          <w:numId w:val="0"/>
        </w:numPr>
        <w:suppressLineNumbers w:val="0"/>
        <w:spacing w:before="0" w:beforeAutospacing="1" w:after="0" w:afterAutospacing="1"/>
        <w:ind w:left="1200" w:leftChars="0"/>
        <w:rPr>
          <w:rFonts w:hint="default" w:ascii="Times New Roman" w:hAnsi="Times New Roman" w:cs="Times New Roman"/>
          <w:lang w:val="en-US"/>
        </w:rPr>
      </w:pPr>
    </w:p>
    <w:p w14:paraId="3ADE444D">
      <w:pPr>
        <w:keepNext w:val="0"/>
        <w:keepLines w:val="0"/>
        <w:widowControl/>
        <w:numPr>
          <w:ilvl w:val="0"/>
          <w:numId w:val="0"/>
        </w:numPr>
        <w:suppressLineNumbers w:val="0"/>
        <w:spacing w:before="0" w:beforeAutospacing="1" w:after="0" w:afterAutospacing="1"/>
        <w:ind w:left="1200" w:leftChars="0"/>
        <w:rPr>
          <w:rFonts w:hint="default" w:ascii="Times New Roman" w:hAnsi="Times New Roman" w:cs="Times New Roman"/>
          <w:lang w:val="en-US"/>
        </w:rPr>
      </w:pPr>
    </w:p>
    <w:p w14:paraId="1A40887A">
      <w:pPr>
        <w:keepNext w:val="0"/>
        <w:keepLines w:val="0"/>
        <w:widowControl/>
        <w:numPr>
          <w:ilvl w:val="0"/>
          <w:numId w:val="0"/>
        </w:numPr>
        <w:suppressLineNumbers w:val="0"/>
        <w:spacing w:before="0" w:beforeAutospacing="1" w:after="0" w:afterAutospacing="1"/>
        <w:ind w:left="1200" w:leftChars="0"/>
        <w:rPr>
          <w:rFonts w:hint="default" w:ascii="Times New Roman" w:hAnsi="Times New Roman" w:cs="Times New Roman"/>
          <w:lang w:val="en-US"/>
        </w:rPr>
      </w:pPr>
    </w:p>
    <w:p w14:paraId="37A66112">
      <w:pPr>
        <w:keepNext w:val="0"/>
        <w:keepLines w:val="0"/>
        <w:widowControl/>
        <w:numPr>
          <w:ilvl w:val="0"/>
          <w:numId w:val="0"/>
        </w:numPr>
        <w:suppressLineNumbers w:val="0"/>
        <w:spacing w:before="0" w:beforeAutospacing="1" w:after="0" w:afterAutospacing="1"/>
        <w:ind w:left="1200" w:leftChars="0"/>
        <w:rPr>
          <w:rFonts w:hint="default" w:ascii="Times New Roman" w:hAnsi="Times New Roman" w:cs="Times New Roman"/>
          <w:lang w:val="en-US"/>
        </w:rPr>
      </w:pPr>
    </w:p>
    <w:p w14:paraId="76B201C7">
      <w:pPr>
        <w:keepNext w:val="0"/>
        <w:keepLines w:val="0"/>
        <w:widowControl/>
        <w:numPr>
          <w:ilvl w:val="0"/>
          <w:numId w:val="0"/>
        </w:numPr>
        <w:suppressLineNumbers w:val="0"/>
        <w:spacing w:before="0" w:beforeAutospacing="1" w:after="0" w:afterAutospacing="1"/>
        <w:ind w:left="1200" w:leftChars="0"/>
        <w:rPr>
          <w:rFonts w:hint="default" w:ascii="Times New Roman" w:hAnsi="Times New Roman" w:cs="Times New Roman"/>
          <w:lang w:val="en-US"/>
        </w:rPr>
      </w:pPr>
    </w:p>
    <w:p w14:paraId="655D9AD7">
      <w:pPr>
        <w:keepNext w:val="0"/>
        <w:keepLines w:val="0"/>
        <w:widowControl/>
        <w:numPr>
          <w:ilvl w:val="0"/>
          <w:numId w:val="0"/>
        </w:numPr>
        <w:suppressLineNumbers w:val="0"/>
        <w:spacing w:before="0" w:beforeAutospacing="1" w:after="0" w:afterAutospacing="1"/>
        <w:ind w:left="1200" w:leftChars="0"/>
        <w:rPr>
          <w:rFonts w:hint="default" w:ascii="Times New Roman" w:hAnsi="Times New Roman" w:cs="Times New Roman"/>
          <w:lang w:val="en-US"/>
        </w:rPr>
      </w:pPr>
    </w:p>
    <w:p w14:paraId="24C31D95">
      <w:pPr>
        <w:keepNext w:val="0"/>
        <w:keepLines w:val="0"/>
        <w:widowControl/>
        <w:numPr>
          <w:ilvl w:val="0"/>
          <w:numId w:val="0"/>
        </w:numPr>
        <w:suppressLineNumbers w:val="0"/>
        <w:spacing w:before="0" w:beforeAutospacing="1" w:after="0" w:afterAutospacing="1"/>
        <w:ind w:left="1200" w:leftChars="0"/>
        <w:rPr>
          <w:rFonts w:hint="default" w:ascii="Times New Roman" w:hAnsi="Times New Roman" w:cs="Times New Roman"/>
          <w:lang w:val="en-US"/>
        </w:rPr>
      </w:pPr>
    </w:p>
    <w:p w14:paraId="3577ACC1">
      <w:pPr>
        <w:keepNext w:val="0"/>
        <w:keepLines w:val="0"/>
        <w:widowControl/>
        <w:numPr>
          <w:ilvl w:val="0"/>
          <w:numId w:val="0"/>
        </w:numPr>
        <w:suppressLineNumbers w:val="0"/>
        <w:spacing w:before="0" w:beforeAutospacing="1" w:after="0" w:afterAutospacing="1"/>
        <w:ind w:left="1200" w:leftChars="0"/>
        <w:rPr>
          <w:rFonts w:hint="default" w:ascii="Times New Roman" w:hAnsi="Times New Roman" w:cs="Times New Roman"/>
          <w:lang w:val="en-US"/>
        </w:rPr>
      </w:pPr>
    </w:p>
    <w:p w14:paraId="01452938">
      <w:pPr>
        <w:keepNext w:val="0"/>
        <w:keepLines w:val="0"/>
        <w:widowControl/>
        <w:numPr>
          <w:ilvl w:val="0"/>
          <w:numId w:val="0"/>
        </w:numPr>
        <w:suppressLineNumbers w:val="0"/>
        <w:spacing w:before="0" w:beforeAutospacing="1" w:after="0" w:afterAutospacing="1"/>
        <w:ind w:left="1200" w:leftChars="0"/>
        <w:rPr>
          <w:rFonts w:hint="default" w:ascii="Times New Roman" w:hAnsi="Times New Roman" w:cs="Times New Roman"/>
          <w:lang w:val="en-US"/>
        </w:rPr>
      </w:pPr>
    </w:p>
    <w:p w14:paraId="58F1C328">
      <w:pPr>
        <w:keepNext w:val="0"/>
        <w:keepLines w:val="0"/>
        <w:widowControl/>
        <w:numPr>
          <w:ilvl w:val="0"/>
          <w:numId w:val="0"/>
        </w:numPr>
        <w:suppressLineNumbers w:val="0"/>
        <w:spacing w:before="0" w:beforeAutospacing="1" w:after="0" w:afterAutospacing="1"/>
        <w:ind w:left="1200" w:leftChars="0"/>
        <w:rPr>
          <w:rFonts w:hint="default" w:ascii="Times New Roman" w:hAnsi="Times New Roman" w:cs="Times New Roman"/>
          <w:lang w:val="en-US"/>
        </w:rPr>
      </w:pPr>
    </w:p>
    <w:p w14:paraId="05E93F2D">
      <w:pPr>
        <w:keepNext w:val="0"/>
        <w:keepLines w:val="0"/>
        <w:widowControl/>
        <w:numPr>
          <w:ilvl w:val="0"/>
          <w:numId w:val="0"/>
        </w:numPr>
        <w:suppressLineNumbers w:val="0"/>
        <w:spacing w:before="0" w:beforeAutospacing="1" w:after="0" w:afterAutospacing="1"/>
        <w:ind w:left="1200" w:leftChars="0"/>
        <w:rPr>
          <w:rFonts w:hint="default" w:ascii="Times New Roman" w:hAnsi="Times New Roman" w:cs="Times New Roman"/>
          <w:lang w:val="en-US"/>
        </w:rPr>
      </w:pPr>
    </w:p>
    <w:p w14:paraId="32A5FED2">
      <w:pPr>
        <w:keepNext w:val="0"/>
        <w:keepLines w:val="0"/>
        <w:widowControl/>
        <w:numPr>
          <w:ilvl w:val="0"/>
          <w:numId w:val="0"/>
        </w:numPr>
        <w:suppressLineNumbers w:val="0"/>
        <w:spacing w:before="0" w:beforeAutospacing="1" w:after="0" w:afterAutospacing="1"/>
        <w:ind w:left="1200" w:leftChars="0"/>
        <w:rPr>
          <w:rFonts w:hint="default" w:ascii="Times New Roman" w:hAnsi="Times New Roman" w:cs="Times New Roman"/>
          <w:lang w:val="en-US"/>
        </w:rPr>
      </w:pPr>
    </w:p>
    <w:p w14:paraId="5BC8635B">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CHAPTER FOUR: EXPECTED OUTCOMES, SIGNIFICANCE &amp; DISSEMINATION</w:t>
      </w:r>
    </w:p>
    <w:p w14:paraId="104D7938">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4.1 Expected Results and Deliverables</w:t>
      </w:r>
    </w:p>
    <w:p w14:paraId="1B2988B4">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The successful completion of this project will yield a fully functional prototype laser-based virtual perimeter system capable of detecting animal intrusions and deploying active deterrents to create a psychological barrier illusion in open agricultural areas.</w:t>
      </w:r>
    </w:p>
    <w:p w14:paraId="3E408D52">
      <w:pPr>
        <w:pStyle w:val="10"/>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Primary Deliverables</w:t>
      </w:r>
    </w:p>
    <w:p w14:paraId="3462619D">
      <w:pPr>
        <w:keepNext w:val="0"/>
        <w:keepLines w:val="0"/>
        <w:widowControl/>
        <w:numPr>
          <w:ilvl w:val="0"/>
          <w:numId w:val="1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A complete hardware prototype comprising optical laser-photodiode pairs, ESP32 control unit, multi-modal deterrents (siren and strobe lights), solar power subsystem, and weatherproof enclosures, covering a 10-20 meter perimeter segment.</w:t>
      </w:r>
    </w:p>
    <w:p w14:paraId="1CF4F2CC">
      <w:pPr>
        <w:keepNext w:val="0"/>
        <w:keepLines w:val="0"/>
        <w:widowControl/>
        <w:numPr>
          <w:ilvl w:val="0"/>
          <w:numId w:val="1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Embedded firmware with adaptive detection algorithms, randomized deterrence logic, and power management routines.</w:t>
      </w:r>
    </w:p>
    <w:p w14:paraId="166DAB8C">
      <w:pPr>
        <w:keepNext w:val="0"/>
        <w:keepLines w:val="0"/>
        <w:widowControl/>
        <w:numPr>
          <w:ilvl w:val="0"/>
          <w:numId w:val="1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Comprehensive documentation including circuit schematics, PCB layouts (if fabricated), firmware source code, assembly guides, and user manual.</w:t>
      </w:r>
    </w:p>
    <w:p w14:paraId="445365D7">
      <w:pPr>
        <w:keepNext w:val="0"/>
        <w:keepLines w:val="0"/>
        <w:widowControl/>
        <w:numPr>
          <w:ilvl w:val="0"/>
          <w:numId w:val="1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Open-source repository (e.g., GitHub) containing all design files for community replication and improvement.</w:t>
      </w:r>
    </w:p>
    <w:p w14:paraId="6CDBD18D">
      <w:pPr>
        <w:pStyle w:val="10"/>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Projected Performance Outcomes</w:t>
      </w:r>
    </w:p>
    <w:p w14:paraId="4F97B8AD">
      <w:pPr>
        <w:pStyle w:val="10"/>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Table 4.1: Expected Performance Metrics</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182"/>
        <w:gridCol w:w="2831"/>
        <w:gridCol w:w="3383"/>
      </w:tblGrid>
      <w:tr w14:paraId="4992A8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54DEE8DD">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Metric</w:t>
            </w:r>
          </w:p>
        </w:tc>
        <w:tc>
          <w:tcPr>
            <w:tcW w:w="0" w:type="auto"/>
            <w:shd w:val="clear" w:color="auto" w:fill="auto"/>
            <w:vAlign w:val="center"/>
          </w:tcPr>
          <w:p w14:paraId="2C6E0A43">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Expected Value</w:t>
            </w:r>
          </w:p>
        </w:tc>
        <w:tc>
          <w:tcPr>
            <w:tcW w:w="0" w:type="auto"/>
            <w:shd w:val="clear" w:color="auto" w:fill="auto"/>
            <w:vAlign w:val="center"/>
          </w:tcPr>
          <w:p w14:paraId="71CA742A">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Validation Method</w:t>
            </w:r>
          </w:p>
        </w:tc>
      </w:tr>
      <w:tr w14:paraId="696192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F28C24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Detection Range</w:t>
            </w:r>
          </w:p>
        </w:tc>
        <w:tc>
          <w:tcPr>
            <w:tcW w:w="0" w:type="auto"/>
            <w:shd w:val="clear" w:color="auto" w:fill="auto"/>
            <w:vAlign w:val="center"/>
          </w:tcPr>
          <w:p w14:paraId="28D86CC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10-20 meters (clear line-of-sight)</w:t>
            </w:r>
          </w:p>
        </w:tc>
        <w:tc>
          <w:tcPr>
            <w:tcW w:w="0" w:type="auto"/>
            <w:shd w:val="clear" w:color="auto" w:fill="auto"/>
            <w:vAlign w:val="center"/>
          </w:tcPr>
          <w:p w14:paraId="4CC18DB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Controlled distance testing</w:t>
            </w:r>
          </w:p>
        </w:tc>
      </w:tr>
      <w:tr w14:paraId="1464D5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C3E649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Detection Accuracy</w:t>
            </w:r>
          </w:p>
        </w:tc>
        <w:tc>
          <w:tcPr>
            <w:tcW w:w="0" w:type="auto"/>
            <w:shd w:val="clear" w:color="auto" w:fill="auto"/>
            <w:vAlign w:val="center"/>
          </w:tcPr>
          <w:p w14:paraId="7D4273E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≥90-95% (true positives)</w:t>
            </w:r>
          </w:p>
        </w:tc>
        <w:tc>
          <w:tcPr>
            <w:tcW w:w="0" w:type="auto"/>
            <w:shd w:val="clear" w:color="auto" w:fill="auto"/>
            <w:vAlign w:val="center"/>
          </w:tcPr>
          <w:p w14:paraId="2883536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Simulated intrusions (human/animal proxies)</w:t>
            </w:r>
          </w:p>
        </w:tc>
      </w:tr>
      <w:tr w14:paraId="5BB54E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FA992E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False Alarm Rate</w:t>
            </w:r>
          </w:p>
        </w:tc>
        <w:tc>
          <w:tcPr>
            <w:tcW w:w="0" w:type="auto"/>
            <w:shd w:val="clear" w:color="auto" w:fill="auto"/>
            <w:vAlign w:val="center"/>
          </w:tcPr>
          <w:p w14:paraId="0FF8038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≤5% per 24 hours</w:t>
            </w:r>
          </w:p>
        </w:tc>
        <w:tc>
          <w:tcPr>
            <w:tcW w:w="0" w:type="auto"/>
            <w:shd w:val="clear" w:color="auto" w:fill="auto"/>
            <w:vAlign w:val="center"/>
          </w:tcPr>
          <w:p w14:paraId="30EAEB8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Continuous monitoring in varying weather</w:t>
            </w:r>
          </w:p>
        </w:tc>
      </w:tr>
      <w:tr w14:paraId="05D5EB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2212F6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Deterrence Efficacy</w:t>
            </w:r>
          </w:p>
        </w:tc>
        <w:tc>
          <w:tcPr>
            <w:tcW w:w="0" w:type="auto"/>
            <w:shd w:val="clear" w:color="auto" w:fill="auto"/>
            <w:vAlign w:val="center"/>
          </w:tcPr>
          <w:p w14:paraId="7926F34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&gt;85% observable repulsion</w:t>
            </w:r>
          </w:p>
        </w:tc>
        <w:tc>
          <w:tcPr>
            <w:tcW w:w="0" w:type="auto"/>
            <w:shd w:val="clear" w:color="auto" w:fill="auto"/>
            <w:vAlign w:val="center"/>
          </w:tcPr>
          <w:p w14:paraId="57ACBFC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Simulated trials with moving targets</w:t>
            </w:r>
          </w:p>
        </w:tc>
      </w:tr>
      <w:tr w14:paraId="148473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80A321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Power Autonomy</w:t>
            </w:r>
          </w:p>
        </w:tc>
        <w:tc>
          <w:tcPr>
            <w:tcW w:w="0" w:type="auto"/>
            <w:shd w:val="clear" w:color="auto" w:fill="auto"/>
            <w:vAlign w:val="center"/>
          </w:tcPr>
          <w:p w14:paraId="55C7A53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≥7 days on battery (cloudy conditions)</w:t>
            </w:r>
          </w:p>
        </w:tc>
        <w:tc>
          <w:tcPr>
            <w:tcW w:w="0" w:type="auto"/>
            <w:shd w:val="clear" w:color="auto" w:fill="auto"/>
            <w:vAlign w:val="center"/>
          </w:tcPr>
          <w:p w14:paraId="4229E31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Long-term solar/battery cycle testing</w:t>
            </w:r>
          </w:p>
        </w:tc>
      </w:tr>
      <w:tr w14:paraId="28629F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FB017C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System Response Time</w:t>
            </w:r>
          </w:p>
        </w:tc>
        <w:tc>
          <w:tcPr>
            <w:tcW w:w="0" w:type="auto"/>
            <w:shd w:val="clear" w:color="auto" w:fill="auto"/>
            <w:vAlign w:val="center"/>
          </w:tcPr>
          <w:p w14:paraId="58C0B80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&lt;500 ms (detection to deterrent)</w:t>
            </w:r>
          </w:p>
        </w:tc>
        <w:tc>
          <w:tcPr>
            <w:tcW w:w="0" w:type="auto"/>
            <w:shd w:val="clear" w:color="auto" w:fill="auto"/>
            <w:vAlign w:val="center"/>
          </w:tcPr>
          <w:p w14:paraId="7CACC52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Timed event logging</w:t>
            </w:r>
          </w:p>
        </w:tc>
      </w:tr>
      <w:tr w14:paraId="04D29E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9373AA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Environmental Resilience</w:t>
            </w:r>
          </w:p>
        </w:tc>
        <w:tc>
          <w:tcPr>
            <w:tcW w:w="0" w:type="auto"/>
            <w:shd w:val="clear" w:color="auto" w:fill="auto"/>
            <w:vAlign w:val="center"/>
          </w:tcPr>
          <w:p w14:paraId="4267515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Functional in rain, dust, 0-45°C</w:t>
            </w:r>
          </w:p>
        </w:tc>
        <w:tc>
          <w:tcPr>
            <w:tcW w:w="0" w:type="auto"/>
            <w:shd w:val="clear" w:color="auto" w:fill="auto"/>
            <w:vAlign w:val="center"/>
          </w:tcPr>
          <w:p w14:paraId="2F8EA2E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Exposure testing</w:t>
            </w:r>
          </w:p>
        </w:tc>
      </w:tr>
    </w:tbl>
    <w:p w14:paraId="525D1BF8">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These metrics are benchmarked against similar prototypes in recent literature, with the solar integration ensuring suitability for off-grid Kenyan farms.</w:t>
      </w:r>
    </w:p>
    <w:p w14:paraId="7251603E">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4.2 Project Significance</w:t>
      </w:r>
    </w:p>
    <w:p w14:paraId="21CCCA5E">
      <w:pPr>
        <w:pStyle w:val="10"/>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Technical Significance</w:t>
      </w:r>
      <w:r>
        <w:rPr>
          <w:rFonts w:hint="default" w:ascii="Times New Roman" w:hAnsi="Times New Roman" w:cs="Times New Roman"/>
        </w:rPr>
        <w:t xml:space="preserve"> The prototype demonstrates practical integration of optoelectronics, embedded control, and renewable energy systems, advancing low-power sensor networks for rural applications. Adaptive algorithms enhance resilience to tropical environmental challenges, contributing novel approaches to false alarm reduction in beam interruption systems.</w:t>
      </w:r>
    </w:p>
    <w:p w14:paraId="06A31713">
      <w:pPr>
        <w:pStyle w:val="10"/>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Agricultural and Socio-Economic Significance</w:t>
      </w:r>
      <w:r>
        <w:rPr>
          <w:rFonts w:hint="default" w:ascii="Times New Roman" w:hAnsi="Times New Roman" w:cs="Times New Roman"/>
        </w:rPr>
        <w:t xml:space="preserve"> By providing an affordable (~KES 20,000-30,000), non-lethal virtual fence, the system has potential to reduce crop losses by 40-70% in pilot deployments, improving food security and livelihoods for smallholder farmers. It promotes humane wildlife management, reducing retaliatory killings and supporting biodiversity conservation—aligning with Kenya's national strategies on agriculture and wildlife coexistence.</w:t>
      </w:r>
    </w:p>
    <w:p w14:paraId="363A34D4">
      <w:pPr>
        <w:pStyle w:val="10"/>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Educational and Developmental Significance</w:t>
      </w:r>
      <w:r>
        <w:rPr>
          <w:rFonts w:hint="default" w:ascii="Times New Roman" w:hAnsi="Times New Roman" w:cs="Times New Roman"/>
        </w:rPr>
        <w:t xml:space="preserve"> The project builds local capacity in embedded systems and renewable energy applications, using accessible components to encourage replication and entrepreneurship. As an open-source design, it facilitates technology transfer to rural communities and extension services.</w:t>
      </w:r>
    </w:p>
    <w:p w14:paraId="0C38C768">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4.3 Dissemination Plan</w:t>
      </w:r>
    </w:p>
    <w:p w14:paraId="65DC1626">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To maximize impact and knowledge sharing:</w:t>
      </w:r>
    </w:p>
    <w:p w14:paraId="574F6AEE">
      <w:pPr>
        <w:keepNext w:val="0"/>
        <w:keepLines w:val="0"/>
        <w:widowControl/>
        <w:numPr>
          <w:ilvl w:val="0"/>
          <w:numId w:val="18"/>
        </w:numPr>
        <w:suppressLineNumbers w:val="0"/>
        <w:spacing w:before="0" w:beforeAutospacing="1" w:after="0" w:afterAutospacing="1"/>
        <w:ind w:left="720" w:hanging="360"/>
        <w:rPr>
          <w:rFonts w:hint="default" w:ascii="Times New Roman" w:hAnsi="Times New Roman" w:cs="Times New Roman"/>
        </w:rPr>
      </w:pPr>
      <w:r>
        <w:rPr>
          <w:rStyle w:val="11"/>
          <w:rFonts w:hint="default" w:ascii="Times New Roman" w:hAnsi="Times New Roman" w:cs="Times New Roman"/>
        </w:rPr>
        <w:t>Academic Channels</w:t>
      </w:r>
      <w:r>
        <w:rPr>
          <w:rFonts w:hint="default" w:ascii="Times New Roman" w:hAnsi="Times New Roman" w:cs="Times New Roman"/>
        </w:rPr>
        <w:t>: Submission of the final thesis to MUST repository; potential conference paper/presentation at regional forums (e.g., IEEE African conferences or agricultural technology symposia).</w:t>
      </w:r>
    </w:p>
    <w:p w14:paraId="49741A67">
      <w:pPr>
        <w:keepNext w:val="0"/>
        <w:keepLines w:val="0"/>
        <w:widowControl/>
        <w:numPr>
          <w:ilvl w:val="0"/>
          <w:numId w:val="18"/>
        </w:numPr>
        <w:suppressLineNumbers w:val="0"/>
        <w:spacing w:before="0" w:beforeAutospacing="1" w:after="0" w:afterAutospacing="1"/>
        <w:ind w:left="720" w:hanging="360"/>
        <w:rPr>
          <w:rFonts w:hint="default" w:ascii="Times New Roman" w:hAnsi="Times New Roman" w:cs="Times New Roman"/>
        </w:rPr>
      </w:pPr>
      <w:r>
        <w:rPr>
          <w:rStyle w:val="11"/>
          <w:rFonts w:hint="default" w:ascii="Times New Roman" w:hAnsi="Times New Roman" w:cs="Times New Roman"/>
        </w:rPr>
        <w:t>Open-Source Release</w:t>
      </w:r>
      <w:r>
        <w:rPr>
          <w:rFonts w:hint="default" w:ascii="Times New Roman" w:hAnsi="Times New Roman" w:cs="Times New Roman"/>
        </w:rPr>
        <w:t>: Full documentation, code, and schematics uploaded to GitHub under permissive license for global access and community contributions.</w:t>
      </w:r>
    </w:p>
    <w:p w14:paraId="6334197A">
      <w:pPr>
        <w:keepNext w:val="0"/>
        <w:keepLines w:val="0"/>
        <w:widowControl/>
        <w:numPr>
          <w:ilvl w:val="0"/>
          <w:numId w:val="18"/>
        </w:numPr>
        <w:suppressLineNumbers w:val="0"/>
        <w:spacing w:before="0" w:beforeAutospacing="1" w:after="0" w:afterAutospacing="1"/>
        <w:ind w:left="720" w:hanging="360"/>
        <w:rPr>
          <w:rFonts w:hint="default" w:ascii="Times New Roman" w:hAnsi="Times New Roman" w:cs="Times New Roman"/>
        </w:rPr>
      </w:pPr>
      <w:r>
        <w:rPr>
          <w:rStyle w:val="11"/>
          <w:rFonts w:hint="default" w:ascii="Times New Roman" w:hAnsi="Times New Roman" w:cs="Times New Roman"/>
        </w:rPr>
        <w:t>Stakeholder Engagement</w:t>
      </w:r>
      <w:r>
        <w:rPr>
          <w:rFonts w:hint="default" w:ascii="Times New Roman" w:hAnsi="Times New Roman" w:cs="Times New Roman"/>
        </w:rPr>
        <w:t>: Demonstrations to local farmers, agricultural extension officers, and wildlife conservation groups; collaboration with NGOs for pilot testing.</w:t>
      </w:r>
    </w:p>
    <w:p w14:paraId="442A3070">
      <w:pPr>
        <w:keepNext w:val="0"/>
        <w:keepLines w:val="0"/>
        <w:widowControl/>
        <w:numPr>
          <w:ilvl w:val="0"/>
          <w:numId w:val="18"/>
        </w:numPr>
        <w:suppressLineNumbers w:val="0"/>
        <w:spacing w:before="0" w:beforeAutospacing="1" w:after="0" w:afterAutospacing="1"/>
        <w:ind w:left="720" w:hanging="360"/>
        <w:rPr>
          <w:rFonts w:hint="default" w:ascii="Times New Roman" w:hAnsi="Times New Roman" w:cs="Times New Roman"/>
        </w:rPr>
      </w:pPr>
      <w:r>
        <w:rPr>
          <w:rStyle w:val="11"/>
          <w:rFonts w:hint="default" w:ascii="Times New Roman" w:hAnsi="Times New Roman" w:cs="Times New Roman"/>
        </w:rPr>
        <w:t>Publication</w:t>
      </w:r>
      <w:r>
        <w:rPr>
          <w:rFonts w:hint="default" w:ascii="Times New Roman" w:hAnsi="Times New Roman" w:cs="Times New Roman"/>
        </w:rPr>
        <w:t>: Summary article in popular science outlets or agricultural magazines to reach farming communities.</w:t>
      </w:r>
    </w:p>
    <w:p w14:paraId="5ED7F679">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4.4 Work Plan Summary</w:t>
      </w:r>
    </w:p>
    <w:p w14:paraId="3EE52126">
      <w:pPr>
        <w:pStyle w:val="10"/>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Appendix C: Detailed Gantt Chart</w:t>
      </w:r>
      <w:r>
        <w:rPr>
          <w:rFonts w:hint="default" w:ascii="Times New Roman" w:hAnsi="Times New Roman" w:cs="Times New Roman"/>
        </w:rPr>
        <w:t xml:space="preserve"> provides the week-by-week schedule, but key milestones include:</w:t>
      </w:r>
    </w:p>
    <w:p w14:paraId="5D731F2C">
      <w:pPr>
        <w:keepNext w:val="0"/>
        <w:keepLines w:val="0"/>
        <w:widowControl/>
        <w:numPr>
          <w:ilvl w:val="0"/>
          <w:numId w:val="1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Week 4: Requirements finalized.</w:t>
      </w:r>
    </w:p>
    <w:p w14:paraId="43BFC605">
      <w:pPr>
        <w:keepNext w:val="0"/>
        <w:keepLines w:val="0"/>
        <w:widowControl/>
        <w:numPr>
          <w:ilvl w:val="0"/>
          <w:numId w:val="1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Week 8: Alpha prototype assembled.</w:t>
      </w:r>
    </w:p>
    <w:p w14:paraId="4E22B2A5">
      <w:pPr>
        <w:keepNext w:val="0"/>
        <w:keepLines w:val="0"/>
        <w:widowControl/>
        <w:numPr>
          <w:ilvl w:val="0"/>
          <w:numId w:val="1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Week 12: Firmware stable.</w:t>
      </w:r>
    </w:p>
    <w:p w14:paraId="121BC99F">
      <w:pPr>
        <w:keepNext w:val="0"/>
        <w:keepLines w:val="0"/>
        <w:widowControl/>
        <w:numPr>
          <w:ilvl w:val="0"/>
          <w:numId w:val="1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Week 16: Field validation complete.</w:t>
      </w:r>
    </w:p>
    <w:p w14:paraId="63F5389D">
      <w:pPr>
        <w:keepNext w:val="0"/>
        <w:keepLines w:val="0"/>
        <w:widowControl/>
        <w:numPr>
          <w:ilvl w:val="0"/>
          <w:numId w:val="1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Week 20: Thesis submission.</w:t>
      </w:r>
    </w:p>
    <w:p w14:paraId="346213AF">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4.5 Budget and Resource Requirements</w:t>
      </w:r>
    </w:p>
    <w:p w14:paraId="7C923D5B">
      <w:pPr>
        <w:pStyle w:val="10"/>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Appendix D: Detailed Budget Breakdown</w:t>
      </w:r>
      <w:r>
        <w:rPr>
          <w:rFonts w:hint="default" w:ascii="Times New Roman" w:hAnsi="Times New Roman" w:cs="Times New Roman"/>
        </w:rPr>
        <w:t xml:space="preserve"> itemizes costs (~KES</w:t>
      </w:r>
      <w:r>
        <w:rPr>
          <w:rFonts w:hint="default" w:ascii="Times New Roman" w:hAnsi="Times New Roman" w:cs="Times New Roman"/>
          <w:lang w:val="en-US"/>
        </w:rPr>
        <w:t>19000</w:t>
      </w:r>
      <w:r>
        <w:rPr>
          <w:rFonts w:hint="default" w:ascii="Times New Roman" w:hAnsi="Times New Roman" w:cs="Times New Roman"/>
        </w:rPr>
        <w:t xml:space="preserve"> total with contingency), leveraging university labs for fabrication/testing to minimize expenses.</w:t>
      </w:r>
    </w:p>
    <w:p w14:paraId="1B5A8399">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This chapter reaffirms the project's feasibility, transformative potential, and structured path to impactful outcomes in Kenyan agriculture.</w:t>
      </w:r>
    </w:p>
    <w:p w14:paraId="4600D60B">
      <w:pPr>
        <w:keepNext w:val="0"/>
        <w:keepLines w:val="0"/>
        <w:widowControl/>
        <w:numPr>
          <w:ilvl w:val="0"/>
          <w:numId w:val="0"/>
        </w:numPr>
        <w:suppressLineNumbers w:val="0"/>
        <w:spacing w:before="0" w:beforeAutospacing="1" w:after="0" w:afterAutospacing="1"/>
        <w:ind w:left="1200" w:leftChars="0"/>
        <w:rPr>
          <w:rFonts w:hint="default" w:ascii="Times New Roman" w:hAnsi="Times New Roman" w:cs="Times New Roman"/>
          <w:lang w:val="en-US"/>
        </w:rPr>
      </w:pPr>
    </w:p>
    <w:p w14:paraId="5FFA5E76">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REFERENCES</w:t>
      </w:r>
    </w:p>
    <w:p w14:paraId="7EEDE3EF">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References are presented in IEEE numeric style, drawing from peer-reviewed journals, conference proceedings, technical reports, and authoritative sources (primarily 2020-2025) relevant to human-wildlife conflict mitigation, virtual fencing, laser detection, and embedded systems in agricultural applications.</w:t>
      </w:r>
    </w:p>
    <w:p w14:paraId="2977C504">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[1] Kenya Wildlife Service, "Human-Wildlife Conflict Report 2023-2024," KWS, Nairobi, Kenya, 2024.</w:t>
      </w:r>
    </w:p>
    <w:p w14:paraId="724A9AC3">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[2] World Wildlife Fund (WWF), "Living with Wildlife: Mitigating Human-Wildlife Conflict in Africa," WWF Report, 2023.</w:t>
      </w:r>
    </w:p>
    <w:p w14:paraId="449C68B8">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[3] S. M. Redpath et al., "Understanding and managing conservation conflicts," Trends in Ecology &amp; Evolution, vol. 38, no. 2, pp. 127-136, Feb. 2023.</w:t>
      </w:r>
    </w:p>
    <w:p w14:paraId="0C22B40B">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[4] E. R. Mwangi et al., "Crop raiding by wildlife in Kenya: Patterns and mitigation strategies," African Journal of Ecology, vol. 61, no. 3, pp. 456-468, Sep. 2023.</w:t>
      </w:r>
    </w:p>
    <w:p w14:paraId="500E1F48">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[5] A. J. King et al., "Virtual fencing for livestock management: A review," Animal Production Science, vol. 63, no. 8, pp. 789-802, 2023.</w:t>
      </w:r>
    </w:p>
    <w:p w14:paraId="5C03A76B">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[6] J. M. Campbell et al., "Effectiveness of virtual fencing in reducing wildlife damage to crops," Wildlife Society Bulletin, vol. 47, no. 4, Art. no. e1345, Dec. 2023.</w:t>
      </w:r>
    </w:p>
    <w:p w14:paraId="70751BA1">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[7] P. Davies et al., "Laser-based perimeter security systems: Principles and applications," Proceedings of SPIE, vol. 12145, Art. no. 121450K, 2024.</w:t>
      </w:r>
    </w:p>
    <w:p w14:paraId="371AE514">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[8] H. Chen et al., "Modulated laser beam interruption for environmental resilience in outdoor detection," IEEE Sensors Journal, vol. 24, no. 12, pp. 18976-18985, Jun. 2024.</w:t>
      </w:r>
    </w:p>
    <w:p w14:paraId="34AF4744">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[9] M. Sitati et al., "Beehive fences as elephant deterrents in Kenya: Long-term efficacy," Conservation Biology, vol. 38, no. 1, Art. no. e14123, Feb. 2024.</w:t>
      </w:r>
    </w:p>
    <w:p w14:paraId="6A77E140">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[10] Espressif Systems, "ESP32 Series Datasheet," Espressif Systems, Shanghai, China, 2025. [Online]. Available: </w:t>
      </w:r>
      <w:r>
        <w:rPr>
          <w:rFonts w:hint="default" w:ascii="Times New Roman" w:hAnsi="Times New Roman" w:cs="Times New Roman"/>
        </w:rPr>
        <w:fldChar w:fldCharType="begin"/>
      </w:r>
      <w:r>
        <w:rPr>
          <w:rFonts w:hint="default" w:ascii="Times New Roman" w:hAnsi="Times New Roman" w:cs="Times New Roman"/>
        </w:rPr>
        <w:instrText xml:space="preserve"> HYPERLINK "https://www.espressif.com/sites/default/files/documentation/esp32_datasheet_en.pdf?referrer=grok.com" \t "_blank" </w:instrText>
      </w:r>
      <w:r>
        <w:rPr>
          <w:rFonts w:hint="default" w:ascii="Times New Roman" w:hAnsi="Times New Roman" w:cs="Times New Roman"/>
        </w:rPr>
        <w:fldChar w:fldCharType="separate"/>
      </w:r>
      <w:r>
        <w:rPr>
          <w:rStyle w:val="9"/>
          <w:rFonts w:hint="default" w:ascii="Times New Roman" w:hAnsi="Times New Roman" w:cs="Times New Roman"/>
        </w:rPr>
        <w:t>https://www.espressif.com/sites/default/files/documentation/esp32_datasheet_en.pdf</w:t>
      </w:r>
      <w:r>
        <w:rPr>
          <w:rFonts w:hint="default" w:ascii="Times New Roman" w:hAnsi="Times New Roman" w:cs="Times New Roman"/>
        </w:rPr>
        <w:fldChar w:fldCharType="end"/>
      </w:r>
    </w:p>
    <w:p w14:paraId="04DF0D8C">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[11] International Electrotechnical Commission, "IEC 60825-1:2014 Safety of laser products – Part 1: Equipment classification and requirements," IEC, Geneva, Switzerland, 2014.</w:t>
      </w:r>
    </w:p>
    <w:p w14:paraId="088693D3">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[12] T. O. Ouma et al., "Solar-powered wildlife deterrents in rural Kenya," Renewable Energy Focus, vol. 52, pp. 112-120, Mar. 2025.</w:t>
      </w:r>
    </w:p>
    <w:p w14:paraId="420ACC4B">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[13] B. L. Allen et al., "Non-lethal deterrents for managing carnivore-livestock conflict," Biological Conservation, vol. 282, Art. no. 110045, Jun. 2023.</w:t>
      </w:r>
    </w:p>
    <w:p w14:paraId="7675F3C2">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[14] F. M. Juma, "Economic impacts of crop raiding in Laikipia County, Kenya," Journal of Agricultural Economics, vol. 75, no. 2, pp. 234-248, Apr. 2024.</w:t>
      </w:r>
    </w:p>
    <w:p w14:paraId="303E0D43">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[15] Arduino Project Hub, "Laser Tripwire Security System," Arduino.cc, 2024. [Online]. Available: </w:t>
      </w:r>
      <w:r>
        <w:rPr>
          <w:rFonts w:hint="default" w:ascii="Times New Roman" w:hAnsi="Times New Roman" w:cs="Times New Roman"/>
        </w:rPr>
        <w:fldChar w:fldCharType="begin"/>
      </w:r>
      <w:r>
        <w:rPr>
          <w:rFonts w:hint="default" w:ascii="Times New Roman" w:hAnsi="Times New Roman" w:cs="Times New Roman"/>
        </w:rPr>
        <w:instrText xml:space="preserve"> HYPERLINK "https://projecthub.arduino.cc/?referrer=grok.com" \t "_blank" </w:instrText>
      </w:r>
      <w:r>
        <w:rPr>
          <w:rFonts w:hint="default" w:ascii="Times New Roman" w:hAnsi="Times New Roman" w:cs="Times New Roman"/>
        </w:rPr>
        <w:fldChar w:fldCharType="separate"/>
      </w:r>
      <w:r>
        <w:rPr>
          <w:rStyle w:val="9"/>
          <w:rFonts w:hint="default" w:ascii="Times New Roman" w:hAnsi="Times New Roman" w:cs="Times New Roman"/>
        </w:rPr>
        <w:t>https://projecthub.arduino.cc</w:t>
      </w:r>
      <w:r>
        <w:rPr>
          <w:rFonts w:hint="default" w:ascii="Times New Roman" w:hAnsi="Times New Roman" w:cs="Times New Roman"/>
        </w:rPr>
        <w:fldChar w:fldCharType="end"/>
      </w:r>
    </w:p>
    <w:p w14:paraId="4489A1DE">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(Additional references will be supplemented during the project from IEEE Xplore, ScienceDirect, and KWS databases.)</w:t>
      </w:r>
    </w:p>
    <w:p w14:paraId="145ADA98">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APPENDICES</w:t>
      </w:r>
    </w:p>
    <w:p w14:paraId="6B3CECE1">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Appendix A: Detailed System Block Diagrams</w:t>
      </w:r>
    </w:p>
    <w:p w14:paraId="523CEC13">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[To include high-resolution diagrams:</w:t>
      </w:r>
    </w:p>
    <w:p w14:paraId="3714255F">
      <w:pPr>
        <w:keepNext w:val="0"/>
        <w:keepLines w:val="0"/>
        <w:widowControl/>
        <w:numPr>
          <w:ilvl w:val="0"/>
          <w:numId w:val="2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Overall architecture (optical, control, power, deterrence flow).</w:t>
      </w:r>
    </w:p>
    <w:p w14:paraId="71093F2D">
      <w:pPr>
        <w:keepNext w:val="0"/>
        <w:keepLines w:val="0"/>
        <w:widowControl/>
        <w:numPr>
          <w:ilvl w:val="0"/>
          <w:numId w:val="2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Data/control signal paths with GPIO assignments.]</w:t>
      </w:r>
    </w:p>
    <w:p w14:paraId="66768783">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Appendix B: Component Specifications and Datasheets</w:t>
      </w:r>
    </w:p>
    <w:p w14:paraId="3F4B9349">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[To include key datasheets:</w:t>
      </w:r>
    </w:p>
    <w:p w14:paraId="42EFFC85">
      <w:pPr>
        <w:keepNext w:val="0"/>
        <w:keepLines w:val="0"/>
        <w:widowControl/>
        <w:numPr>
          <w:ilvl w:val="0"/>
          <w:numId w:val="2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ESP32-WROOM-32 technical reference.</w:t>
      </w:r>
    </w:p>
    <w:p w14:paraId="0D5E74ED">
      <w:pPr>
        <w:keepNext w:val="0"/>
        <w:keepLines w:val="0"/>
        <w:widowControl/>
        <w:numPr>
          <w:ilvl w:val="0"/>
          <w:numId w:val="2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Class 1M laser module parameters.</w:t>
      </w:r>
    </w:p>
    <w:p w14:paraId="5DA994FC">
      <w:pPr>
        <w:keepNext w:val="0"/>
        <w:keepLines w:val="0"/>
        <w:widowControl/>
        <w:numPr>
          <w:ilvl w:val="0"/>
          <w:numId w:val="2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Photodiode response curves.</w:t>
      </w:r>
    </w:p>
    <w:p w14:paraId="7254DDE4">
      <w:pPr>
        <w:keepNext w:val="0"/>
        <w:keepLines w:val="0"/>
        <w:widowControl/>
        <w:numPr>
          <w:ilvl w:val="0"/>
          <w:numId w:val="2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Siren and strobe specifications.</w:t>
      </w:r>
    </w:p>
    <w:p w14:paraId="6B1BA17C">
      <w:pPr>
        <w:keepNext w:val="0"/>
        <w:keepLines w:val="0"/>
        <w:widowControl/>
        <w:numPr>
          <w:ilvl w:val="0"/>
          <w:numId w:val="2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Solar MPPT controller efficiency charts.]</w:t>
      </w:r>
    </w:p>
    <w:p w14:paraId="12CF2777">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Appendix C: Detailed Gantt Chart</w:t>
      </w:r>
    </w:p>
    <w:p w14:paraId="78482B04">
      <w:pPr>
        <w:pStyle w:val="10"/>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Week-by-Week Schedule</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62"/>
        <w:gridCol w:w="4153"/>
        <w:gridCol w:w="2675"/>
      </w:tblGrid>
      <w:tr w14:paraId="22E888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02AAD6AE">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Week</w:t>
            </w:r>
          </w:p>
        </w:tc>
        <w:tc>
          <w:tcPr>
            <w:tcW w:w="0" w:type="auto"/>
            <w:shd w:val="clear" w:color="auto" w:fill="auto"/>
            <w:vAlign w:val="center"/>
          </w:tcPr>
          <w:p w14:paraId="169546C2">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Activity Description</w:t>
            </w:r>
          </w:p>
        </w:tc>
        <w:tc>
          <w:tcPr>
            <w:tcW w:w="0" w:type="auto"/>
            <w:shd w:val="clear" w:color="auto" w:fill="auto"/>
            <w:vAlign w:val="center"/>
          </w:tcPr>
          <w:p w14:paraId="2D21A5FC">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Milestones/Deliverables</w:t>
            </w:r>
          </w:p>
        </w:tc>
      </w:tr>
      <w:tr w14:paraId="7CF4A0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942CAC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1-3</w:t>
            </w:r>
          </w:p>
        </w:tc>
        <w:tc>
          <w:tcPr>
            <w:tcW w:w="0" w:type="auto"/>
            <w:shd w:val="clear" w:color="auto" w:fill="auto"/>
            <w:vAlign w:val="center"/>
          </w:tcPr>
          <w:p w14:paraId="42203F3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Requirements analysis, literature synthesis</w:t>
            </w:r>
          </w:p>
        </w:tc>
        <w:tc>
          <w:tcPr>
            <w:tcW w:w="0" w:type="auto"/>
            <w:shd w:val="clear" w:color="auto" w:fill="auto"/>
            <w:vAlign w:val="center"/>
          </w:tcPr>
          <w:p w14:paraId="01461B8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SRS document</w:t>
            </w:r>
          </w:p>
        </w:tc>
      </w:tr>
      <w:tr w14:paraId="106102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895823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4-6</w:t>
            </w:r>
          </w:p>
        </w:tc>
        <w:tc>
          <w:tcPr>
            <w:tcW w:w="0" w:type="auto"/>
            <w:shd w:val="clear" w:color="auto" w:fill="auto"/>
            <w:vAlign w:val="center"/>
          </w:tcPr>
          <w:p w14:paraId="51D25F4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Component procurement, simulations</w:t>
            </w:r>
          </w:p>
        </w:tc>
        <w:tc>
          <w:tcPr>
            <w:tcW w:w="0" w:type="auto"/>
            <w:shd w:val="clear" w:color="auto" w:fill="auto"/>
            <w:vAlign w:val="center"/>
          </w:tcPr>
          <w:p w14:paraId="58E0C23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Final BOM, schematics</w:t>
            </w:r>
          </w:p>
        </w:tc>
      </w:tr>
      <w:tr w14:paraId="134A84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3E9DFF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7-10</w:t>
            </w:r>
          </w:p>
        </w:tc>
        <w:tc>
          <w:tcPr>
            <w:tcW w:w="0" w:type="auto"/>
            <w:shd w:val="clear" w:color="auto" w:fill="auto"/>
            <w:vAlign w:val="center"/>
          </w:tcPr>
          <w:p w14:paraId="54BE79F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Hardware assembly, subsystem testing</w:t>
            </w:r>
          </w:p>
        </w:tc>
        <w:tc>
          <w:tcPr>
            <w:tcW w:w="0" w:type="auto"/>
            <w:shd w:val="clear" w:color="auto" w:fill="auto"/>
            <w:vAlign w:val="center"/>
          </w:tcPr>
          <w:p w14:paraId="6717E78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Alpha prototype</w:t>
            </w:r>
          </w:p>
        </w:tc>
      </w:tr>
      <w:tr w14:paraId="5ED7EF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2E5CF7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11-14</w:t>
            </w:r>
          </w:p>
        </w:tc>
        <w:tc>
          <w:tcPr>
            <w:tcW w:w="0" w:type="auto"/>
            <w:shd w:val="clear" w:color="auto" w:fill="auto"/>
            <w:vAlign w:val="center"/>
          </w:tcPr>
          <w:p w14:paraId="0C127DE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Firmware coding, algorithm tuning</w:t>
            </w:r>
          </w:p>
        </w:tc>
        <w:tc>
          <w:tcPr>
            <w:tcW w:w="0" w:type="auto"/>
            <w:shd w:val="clear" w:color="auto" w:fill="auto"/>
            <w:vAlign w:val="center"/>
          </w:tcPr>
          <w:p w14:paraId="414CA14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Stable firmware v1.0</w:t>
            </w:r>
          </w:p>
        </w:tc>
      </w:tr>
      <w:tr w14:paraId="0C1966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FDD5EB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15-18</w:t>
            </w:r>
          </w:p>
        </w:tc>
        <w:tc>
          <w:tcPr>
            <w:tcW w:w="0" w:type="auto"/>
            <w:shd w:val="clear" w:color="auto" w:fill="auto"/>
            <w:vAlign w:val="center"/>
          </w:tcPr>
          <w:p w14:paraId="71D1D68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Integration, lab testing</w:t>
            </w:r>
          </w:p>
        </w:tc>
        <w:tc>
          <w:tcPr>
            <w:tcW w:w="0" w:type="auto"/>
            <w:shd w:val="clear" w:color="auto" w:fill="auto"/>
            <w:vAlign w:val="center"/>
          </w:tcPr>
          <w:p w14:paraId="02C0DEF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Functional system</w:t>
            </w:r>
          </w:p>
        </w:tc>
      </w:tr>
      <w:tr w14:paraId="450CD9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9FA691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19-22</w:t>
            </w:r>
          </w:p>
        </w:tc>
        <w:tc>
          <w:tcPr>
            <w:tcW w:w="0" w:type="auto"/>
            <w:shd w:val="clear" w:color="auto" w:fill="auto"/>
            <w:vAlign w:val="center"/>
          </w:tcPr>
          <w:p w14:paraId="122AD04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Field trials, data collection</w:t>
            </w:r>
          </w:p>
        </w:tc>
        <w:tc>
          <w:tcPr>
            <w:tcW w:w="0" w:type="auto"/>
            <w:shd w:val="clear" w:color="auto" w:fill="auto"/>
            <w:vAlign w:val="center"/>
          </w:tcPr>
          <w:p w14:paraId="05DD8DB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Performance reports</w:t>
            </w:r>
          </w:p>
        </w:tc>
      </w:tr>
      <w:tr w14:paraId="5E6869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E3D347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23-24</w:t>
            </w:r>
          </w:p>
        </w:tc>
        <w:tc>
          <w:tcPr>
            <w:tcW w:w="0" w:type="auto"/>
            <w:shd w:val="clear" w:color="auto" w:fill="auto"/>
            <w:vAlign w:val="center"/>
          </w:tcPr>
          <w:p w14:paraId="4C624F7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Analysis, refinements, documentation</w:t>
            </w:r>
          </w:p>
        </w:tc>
        <w:tc>
          <w:tcPr>
            <w:tcW w:w="0" w:type="auto"/>
            <w:shd w:val="clear" w:color="auto" w:fill="auto"/>
            <w:vAlign w:val="center"/>
          </w:tcPr>
          <w:p w14:paraId="22DBE15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Beta prototype, thesis draft</w:t>
            </w:r>
          </w:p>
        </w:tc>
      </w:tr>
    </w:tbl>
    <w:p w14:paraId="3D87BE5E">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Appendix D: Detailed Budget Breakdown</w:t>
      </w:r>
    </w:p>
    <w:p w14:paraId="73BF69C6">
      <w:pPr>
        <w:pStyle w:val="10"/>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Itemized Costs (KES)</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069"/>
        <w:gridCol w:w="3437"/>
        <w:gridCol w:w="707"/>
        <w:gridCol w:w="1041"/>
        <w:gridCol w:w="735"/>
      </w:tblGrid>
      <w:tr w14:paraId="3049A1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57DF4C22">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Category</w:t>
            </w:r>
          </w:p>
        </w:tc>
        <w:tc>
          <w:tcPr>
            <w:tcW w:w="0" w:type="auto"/>
            <w:shd w:val="clear" w:color="auto" w:fill="auto"/>
            <w:vAlign w:val="center"/>
          </w:tcPr>
          <w:p w14:paraId="0CA7D56E">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Item</w:t>
            </w:r>
          </w:p>
        </w:tc>
        <w:tc>
          <w:tcPr>
            <w:tcW w:w="0" w:type="auto"/>
            <w:shd w:val="clear" w:color="auto" w:fill="auto"/>
            <w:vAlign w:val="center"/>
          </w:tcPr>
          <w:p w14:paraId="6C07CE60">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Qty</w:t>
            </w:r>
          </w:p>
        </w:tc>
        <w:tc>
          <w:tcPr>
            <w:tcW w:w="0" w:type="auto"/>
            <w:shd w:val="clear" w:color="auto" w:fill="auto"/>
            <w:vAlign w:val="center"/>
          </w:tcPr>
          <w:p w14:paraId="2CA1BC96">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Unit Cost</w:t>
            </w:r>
          </w:p>
        </w:tc>
        <w:tc>
          <w:tcPr>
            <w:tcW w:w="0" w:type="auto"/>
            <w:shd w:val="clear" w:color="auto" w:fill="auto"/>
            <w:vAlign w:val="center"/>
          </w:tcPr>
          <w:p w14:paraId="3A17055D">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Total</w:t>
            </w:r>
          </w:p>
        </w:tc>
      </w:tr>
      <w:tr w14:paraId="41B167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D1A7BC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Microcontroller</w:t>
            </w:r>
          </w:p>
        </w:tc>
        <w:tc>
          <w:tcPr>
            <w:tcW w:w="0" w:type="auto"/>
            <w:shd w:val="clear" w:color="auto" w:fill="auto"/>
            <w:vAlign w:val="center"/>
          </w:tcPr>
          <w:p w14:paraId="22F90CB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ESP32 DevKit</w:t>
            </w:r>
          </w:p>
        </w:tc>
        <w:tc>
          <w:tcPr>
            <w:tcW w:w="0" w:type="auto"/>
            <w:shd w:val="clear" w:color="auto" w:fill="auto"/>
            <w:vAlign w:val="center"/>
          </w:tcPr>
          <w:p w14:paraId="628F6EB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w:t>
            </w:r>
          </w:p>
        </w:tc>
        <w:tc>
          <w:tcPr>
            <w:tcW w:w="0" w:type="auto"/>
            <w:shd w:val="clear" w:color="auto" w:fill="auto"/>
            <w:vAlign w:val="center"/>
          </w:tcPr>
          <w:p w14:paraId="67BE402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1,200</w:t>
            </w:r>
          </w:p>
        </w:tc>
        <w:tc>
          <w:tcPr>
            <w:tcW w:w="0" w:type="auto"/>
            <w:shd w:val="clear" w:color="auto" w:fill="auto"/>
            <w:vAlign w:val="center"/>
          </w:tcPr>
          <w:p w14:paraId="546F6E7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1,200</w:t>
            </w:r>
          </w:p>
        </w:tc>
      </w:tr>
      <w:tr w14:paraId="457ABF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46EDFE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Optical</w:t>
            </w:r>
          </w:p>
        </w:tc>
        <w:tc>
          <w:tcPr>
            <w:tcW w:w="0" w:type="auto"/>
            <w:shd w:val="clear" w:color="auto" w:fill="auto"/>
            <w:vAlign w:val="center"/>
          </w:tcPr>
          <w:p w14:paraId="67639EF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Laser modules + photodiodes</w:t>
            </w:r>
          </w:p>
        </w:tc>
        <w:tc>
          <w:tcPr>
            <w:tcW w:w="0" w:type="auto"/>
            <w:shd w:val="clear" w:color="auto" w:fill="auto"/>
            <w:vAlign w:val="center"/>
          </w:tcPr>
          <w:p w14:paraId="2B87B33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2 pairs</w:t>
            </w:r>
          </w:p>
        </w:tc>
        <w:tc>
          <w:tcPr>
            <w:tcW w:w="0" w:type="auto"/>
            <w:shd w:val="clear" w:color="auto" w:fill="auto"/>
            <w:vAlign w:val="center"/>
          </w:tcPr>
          <w:p w14:paraId="7F16701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800</w:t>
            </w:r>
          </w:p>
        </w:tc>
        <w:tc>
          <w:tcPr>
            <w:tcW w:w="0" w:type="auto"/>
            <w:shd w:val="clear" w:color="auto" w:fill="auto"/>
            <w:vAlign w:val="center"/>
          </w:tcPr>
          <w:p w14:paraId="51F6C97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1,600</w:t>
            </w:r>
          </w:p>
        </w:tc>
      </w:tr>
      <w:tr w14:paraId="4FAB23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3F514C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Deterrents</w:t>
            </w:r>
          </w:p>
        </w:tc>
        <w:tc>
          <w:tcPr>
            <w:tcW w:w="0" w:type="auto"/>
            <w:shd w:val="clear" w:color="auto" w:fill="auto"/>
            <w:vAlign w:val="center"/>
          </w:tcPr>
          <w:p w14:paraId="13DF8BA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Siren + strobe LEDs</w:t>
            </w:r>
          </w:p>
        </w:tc>
        <w:tc>
          <w:tcPr>
            <w:tcW w:w="0" w:type="auto"/>
            <w:shd w:val="clear" w:color="auto" w:fill="auto"/>
            <w:vAlign w:val="center"/>
          </w:tcPr>
          <w:p w14:paraId="4F80737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 set</w:t>
            </w:r>
          </w:p>
        </w:tc>
        <w:tc>
          <w:tcPr>
            <w:tcW w:w="0" w:type="auto"/>
            <w:shd w:val="clear" w:color="auto" w:fill="auto"/>
            <w:vAlign w:val="center"/>
          </w:tcPr>
          <w:p w14:paraId="47544D6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1,800</w:t>
            </w:r>
          </w:p>
        </w:tc>
        <w:tc>
          <w:tcPr>
            <w:tcW w:w="0" w:type="auto"/>
            <w:shd w:val="clear" w:color="auto" w:fill="auto"/>
            <w:vAlign w:val="center"/>
          </w:tcPr>
          <w:p w14:paraId="578E654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1,800</w:t>
            </w:r>
          </w:p>
        </w:tc>
      </w:tr>
      <w:tr w14:paraId="770EE6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5A239B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Power System</w:t>
            </w:r>
          </w:p>
        </w:tc>
        <w:tc>
          <w:tcPr>
            <w:tcW w:w="0" w:type="auto"/>
            <w:shd w:val="clear" w:color="auto" w:fill="auto"/>
            <w:vAlign w:val="center"/>
          </w:tcPr>
          <w:p w14:paraId="24BFF16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20W solar panel + MPPT + battery</w:t>
            </w:r>
          </w:p>
        </w:tc>
        <w:tc>
          <w:tcPr>
            <w:tcW w:w="0" w:type="auto"/>
            <w:shd w:val="clear" w:color="auto" w:fill="auto"/>
            <w:vAlign w:val="center"/>
          </w:tcPr>
          <w:p w14:paraId="27301DE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 set</w:t>
            </w:r>
          </w:p>
        </w:tc>
        <w:tc>
          <w:tcPr>
            <w:tcW w:w="0" w:type="auto"/>
            <w:shd w:val="clear" w:color="auto" w:fill="auto"/>
            <w:vAlign w:val="center"/>
          </w:tcPr>
          <w:p w14:paraId="38F9B43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5,000</w:t>
            </w:r>
          </w:p>
        </w:tc>
        <w:tc>
          <w:tcPr>
            <w:tcW w:w="0" w:type="auto"/>
            <w:shd w:val="clear" w:color="auto" w:fill="auto"/>
            <w:vAlign w:val="center"/>
          </w:tcPr>
          <w:p w14:paraId="2AC7FC5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5,000</w:t>
            </w:r>
          </w:p>
        </w:tc>
      </w:tr>
      <w:tr w14:paraId="19F05B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4067DB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Enclosures/Mounts</w:t>
            </w:r>
          </w:p>
        </w:tc>
        <w:tc>
          <w:tcPr>
            <w:tcW w:w="0" w:type="auto"/>
            <w:shd w:val="clear" w:color="auto" w:fill="auto"/>
            <w:vAlign w:val="center"/>
          </w:tcPr>
          <w:p w14:paraId="5BAD1FB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IP65 boxes + poles</w:t>
            </w:r>
          </w:p>
        </w:tc>
        <w:tc>
          <w:tcPr>
            <w:tcW w:w="0" w:type="auto"/>
            <w:shd w:val="clear" w:color="auto" w:fill="auto"/>
            <w:vAlign w:val="center"/>
          </w:tcPr>
          <w:p w14:paraId="6B37986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Lot</w:t>
            </w:r>
          </w:p>
        </w:tc>
        <w:tc>
          <w:tcPr>
            <w:tcW w:w="0" w:type="auto"/>
            <w:shd w:val="clear" w:color="auto" w:fill="auto"/>
            <w:vAlign w:val="center"/>
          </w:tcPr>
          <w:p w14:paraId="34E6BFE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4,000</w:t>
            </w:r>
          </w:p>
        </w:tc>
        <w:tc>
          <w:tcPr>
            <w:tcW w:w="0" w:type="auto"/>
            <w:shd w:val="clear" w:color="auto" w:fill="auto"/>
            <w:vAlign w:val="center"/>
          </w:tcPr>
          <w:p w14:paraId="4050E38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4,000</w:t>
            </w:r>
          </w:p>
        </w:tc>
      </w:tr>
      <w:tr w14:paraId="632F1A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77A31A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Miscellaneous</w:t>
            </w:r>
          </w:p>
        </w:tc>
        <w:tc>
          <w:tcPr>
            <w:tcW w:w="0" w:type="auto"/>
            <w:shd w:val="clear" w:color="auto" w:fill="auto"/>
            <w:vAlign w:val="center"/>
          </w:tcPr>
          <w:p w14:paraId="5B88EED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Wires, PCB, tools</w:t>
            </w:r>
          </w:p>
        </w:tc>
        <w:tc>
          <w:tcPr>
            <w:tcW w:w="0" w:type="auto"/>
            <w:shd w:val="clear" w:color="auto" w:fill="auto"/>
            <w:vAlign w:val="center"/>
          </w:tcPr>
          <w:p w14:paraId="39DF58C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Lot</w:t>
            </w:r>
          </w:p>
        </w:tc>
        <w:tc>
          <w:tcPr>
            <w:tcW w:w="0" w:type="auto"/>
            <w:shd w:val="clear" w:color="auto" w:fill="auto"/>
            <w:vAlign w:val="center"/>
          </w:tcPr>
          <w:p w14:paraId="62357F7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3,000</w:t>
            </w:r>
          </w:p>
        </w:tc>
        <w:tc>
          <w:tcPr>
            <w:tcW w:w="0" w:type="auto"/>
            <w:shd w:val="clear" w:color="auto" w:fill="auto"/>
            <w:vAlign w:val="center"/>
          </w:tcPr>
          <w:p w14:paraId="055ABAE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3,000</w:t>
            </w:r>
          </w:p>
        </w:tc>
      </w:tr>
      <w:tr w14:paraId="4E1453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9AF5F7A">
            <w:pPr>
              <w:keepNext w:val="0"/>
              <w:keepLines w:val="0"/>
              <w:widowControl/>
              <w:suppressLineNumbers w:val="0"/>
              <w:jc w:val="left"/>
              <w:rPr>
                <w:rFonts w:hint="default" w:ascii="Times New Roman" w:hAnsi="Times New Roman" w:cs="Times New Roman"/>
              </w:rPr>
            </w:pPr>
            <w:r>
              <w:rPr>
                <w:rStyle w:val="11"/>
                <w:rFonts w:hint="default" w:ascii="Times New Roman" w:hAnsi="Times New Roman" w:eastAsia="SimSun" w:cs="Times New Roman"/>
                <w:kern w:val="0"/>
                <w:sz w:val="24"/>
                <w:szCs w:val="24"/>
                <w:lang w:val="en-US" w:eastAsia="zh-CN" w:bidi="ar"/>
              </w:rPr>
              <w:t>Subtotal</w:t>
            </w:r>
          </w:p>
        </w:tc>
        <w:tc>
          <w:tcPr>
            <w:tcW w:w="0" w:type="auto"/>
            <w:shd w:val="clear" w:color="auto" w:fill="auto"/>
            <w:vAlign w:val="center"/>
          </w:tcPr>
          <w:p w14:paraId="29E93B93">
            <w:pPr>
              <w:rPr>
                <w:rFonts w:hint="default" w:ascii="Times New Roman" w:hAnsi="Times New Roman" w:cs="Times New Roman"/>
                <w:sz w:val="24"/>
                <w:szCs w:val="24"/>
              </w:rPr>
            </w:pPr>
          </w:p>
        </w:tc>
        <w:tc>
          <w:tcPr>
            <w:tcW w:w="0" w:type="auto"/>
            <w:shd w:val="clear" w:color="auto" w:fill="auto"/>
            <w:vAlign w:val="center"/>
          </w:tcPr>
          <w:p w14:paraId="11998A20">
            <w:pPr>
              <w:rPr>
                <w:rFonts w:hint="default" w:ascii="Times New Roman" w:hAnsi="Times New Roman" w:cs="Times New Roman"/>
                <w:sz w:val="24"/>
                <w:szCs w:val="24"/>
              </w:rPr>
            </w:pPr>
          </w:p>
        </w:tc>
        <w:tc>
          <w:tcPr>
            <w:tcW w:w="0" w:type="auto"/>
            <w:shd w:val="clear" w:color="auto" w:fill="auto"/>
            <w:vAlign w:val="center"/>
          </w:tcPr>
          <w:p w14:paraId="6C0E52DD">
            <w:pPr>
              <w:rPr>
                <w:rFonts w:hint="default" w:ascii="Times New Roman" w:hAnsi="Times New Roman" w:cs="Times New Roman"/>
                <w:sz w:val="24"/>
                <w:szCs w:val="24"/>
              </w:rPr>
            </w:pPr>
          </w:p>
        </w:tc>
        <w:tc>
          <w:tcPr>
            <w:tcW w:w="0" w:type="auto"/>
            <w:shd w:val="clear" w:color="auto" w:fill="auto"/>
            <w:vAlign w:val="center"/>
          </w:tcPr>
          <w:p w14:paraId="0FA7481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16,600</w:t>
            </w:r>
          </w:p>
        </w:tc>
      </w:tr>
      <w:tr w14:paraId="42AA76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D61571A">
            <w:pPr>
              <w:keepNext w:val="0"/>
              <w:keepLines w:val="0"/>
              <w:widowControl/>
              <w:suppressLineNumbers w:val="0"/>
              <w:jc w:val="left"/>
              <w:rPr>
                <w:rFonts w:hint="default" w:ascii="Times New Roman" w:hAnsi="Times New Roman" w:cs="Times New Roman"/>
              </w:rPr>
            </w:pPr>
            <w:r>
              <w:rPr>
                <w:rStyle w:val="11"/>
                <w:rFonts w:hint="default" w:ascii="Times New Roman" w:hAnsi="Times New Roman" w:eastAsia="SimSun" w:cs="Times New Roman"/>
                <w:kern w:val="0"/>
                <w:sz w:val="24"/>
                <w:szCs w:val="24"/>
                <w:lang w:val="en-US" w:eastAsia="zh-CN" w:bidi="ar"/>
              </w:rPr>
              <w:t>Contingency (20%)</w:t>
            </w:r>
          </w:p>
        </w:tc>
        <w:tc>
          <w:tcPr>
            <w:tcW w:w="0" w:type="auto"/>
            <w:shd w:val="clear" w:color="auto" w:fill="auto"/>
            <w:vAlign w:val="center"/>
          </w:tcPr>
          <w:p w14:paraId="40F0A131">
            <w:pPr>
              <w:rPr>
                <w:rFonts w:hint="default" w:ascii="Times New Roman" w:hAnsi="Times New Roman" w:cs="Times New Roman"/>
                <w:sz w:val="24"/>
                <w:szCs w:val="24"/>
              </w:rPr>
            </w:pPr>
          </w:p>
        </w:tc>
        <w:tc>
          <w:tcPr>
            <w:tcW w:w="0" w:type="auto"/>
            <w:shd w:val="clear" w:color="auto" w:fill="auto"/>
            <w:vAlign w:val="center"/>
          </w:tcPr>
          <w:p w14:paraId="3A8AB66F">
            <w:pPr>
              <w:rPr>
                <w:rFonts w:hint="default" w:ascii="Times New Roman" w:hAnsi="Times New Roman" w:cs="Times New Roman"/>
                <w:sz w:val="24"/>
                <w:szCs w:val="24"/>
              </w:rPr>
            </w:pPr>
          </w:p>
        </w:tc>
        <w:tc>
          <w:tcPr>
            <w:tcW w:w="0" w:type="auto"/>
            <w:shd w:val="clear" w:color="auto" w:fill="auto"/>
            <w:vAlign w:val="center"/>
          </w:tcPr>
          <w:p w14:paraId="7B6D225A">
            <w:pPr>
              <w:rPr>
                <w:rFonts w:hint="default" w:ascii="Times New Roman" w:hAnsi="Times New Roman" w:cs="Times New Roman"/>
                <w:sz w:val="24"/>
                <w:szCs w:val="24"/>
              </w:rPr>
            </w:pPr>
          </w:p>
        </w:tc>
        <w:tc>
          <w:tcPr>
            <w:tcW w:w="0" w:type="auto"/>
            <w:shd w:val="clear" w:color="auto" w:fill="auto"/>
            <w:vAlign w:val="center"/>
          </w:tcPr>
          <w:p w14:paraId="206473A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3,320</w:t>
            </w:r>
          </w:p>
        </w:tc>
      </w:tr>
      <w:tr w14:paraId="59BDEA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D662C8A">
            <w:pPr>
              <w:keepNext w:val="0"/>
              <w:keepLines w:val="0"/>
              <w:widowControl/>
              <w:suppressLineNumbers w:val="0"/>
              <w:jc w:val="left"/>
              <w:rPr>
                <w:rFonts w:hint="default" w:ascii="Times New Roman" w:hAnsi="Times New Roman" w:cs="Times New Roman"/>
              </w:rPr>
            </w:pPr>
            <w:r>
              <w:rPr>
                <w:rStyle w:val="11"/>
                <w:rFonts w:hint="default" w:ascii="Times New Roman" w:hAnsi="Times New Roman" w:eastAsia="SimSun" w:cs="Times New Roman"/>
                <w:kern w:val="0"/>
                <w:sz w:val="24"/>
                <w:szCs w:val="24"/>
                <w:lang w:val="en-US" w:eastAsia="zh-CN" w:bidi="ar"/>
              </w:rPr>
              <w:t>Grand Total</w:t>
            </w:r>
          </w:p>
        </w:tc>
        <w:tc>
          <w:tcPr>
            <w:tcW w:w="0" w:type="auto"/>
            <w:shd w:val="clear" w:color="auto" w:fill="auto"/>
            <w:vAlign w:val="center"/>
          </w:tcPr>
          <w:p w14:paraId="2EDBEA08">
            <w:pPr>
              <w:rPr>
                <w:rFonts w:hint="default" w:ascii="Times New Roman" w:hAnsi="Times New Roman" w:cs="Times New Roman"/>
                <w:sz w:val="24"/>
                <w:szCs w:val="24"/>
              </w:rPr>
            </w:pPr>
          </w:p>
        </w:tc>
        <w:tc>
          <w:tcPr>
            <w:tcW w:w="0" w:type="auto"/>
            <w:shd w:val="clear" w:color="auto" w:fill="auto"/>
            <w:vAlign w:val="center"/>
          </w:tcPr>
          <w:p w14:paraId="09B95DCF">
            <w:pPr>
              <w:rPr>
                <w:rFonts w:hint="default" w:ascii="Times New Roman" w:hAnsi="Times New Roman" w:cs="Times New Roman"/>
                <w:sz w:val="24"/>
                <w:szCs w:val="24"/>
              </w:rPr>
            </w:pPr>
          </w:p>
        </w:tc>
        <w:tc>
          <w:tcPr>
            <w:tcW w:w="0" w:type="auto"/>
            <w:shd w:val="clear" w:color="auto" w:fill="auto"/>
            <w:vAlign w:val="center"/>
          </w:tcPr>
          <w:p w14:paraId="064294FF">
            <w:pPr>
              <w:rPr>
                <w:rFonts w:hint="default" w:ascii="Times New Roman" w:hAnsi="Times New Roman" w:cs="Times New Roman"/>
                <w:sz w:val="24"/>
                <w:szCs w:val="24"/>
              </w:rPr>
            </w:pPr>
          </w:p>
        </w:tc>
        <w:tc>
          <w:tcPr>
            <w:tcW w:w="0" w:type="auto"/>
            <w:shd w:val="clear" w:color="auto" w:fill="auto"/>
            <w:vAlign w:val="center"/>
          </w:tcPr>
          <w:p w14:paraId="382F8687">
            <w:pPr>
              <w:keepNext w:val="0"/>
              <w:keepLines w:val="0"/>
              <w:widowControl/>
              <w:suppressLineNumbers w:val="0"/>
              <w:jc w:val="left"/>
              <w:rPr>
                <w:rFonts w:hint="default" w:ascii="Times New Roman" w:hAnsi="Times New Roman" w:cs="Times New Roman"/>
              </w:rPr>
            </w:pPr>
            <w:r>
              <w:rPr>
                <w:rStyle w:val="11"/>
                <w:rFonts w:hint="default" w:ascii="Times New Roman" w:hAnsi="Times New Roman" w:eastAsia="SimSun" w:cs="Times New Roman"/>
                <w:kern w:val="0"/>
                <w:sz w:val="24"/>
                <w:szCs w:val="24"/>
                <w:lang w:val="en-US" w:eastAsia="zh-CN" w:bidi="ar"/>
              </w:rPr>
              <w:t>19,920</w:t>
            </w:r>
          </w:p>
        </w:tc>
      </w:tr>
    </w:tbl>
    <w:p w14:paraId="6A1CD1B2">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Appendix E: Preliminary Circuit Designs</w:t>
      </w:r>
    </w:p>
    <w:p w14:paraId="0F6D5553">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[To include KiCad schematics:</w:t>
      </w:r>
    </w:p>
    <w:p w14:paraId="687B629A">
      <w:pPr>
        <w:keepNext w:val="0"/>
        <w:keepLines w:val="0"/>
        <w:widowControl/>
        <w:numPr>
          <w:ilvl w:val="0"/>
          <w:numId w:val="2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Power supply circuit.</w:t>
      </w:r>
    </w:p>
    <w:p w14:paraId="7ED49B4E">
      <w:pPr>
        <w:keepNext w:val="0"/>
        <w:keepLines w:val="0"/>
        <w:widowControl/>
        <w:numPr>
          <w:ilvl w:val="0"/>
          <w:numId w:val="2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Optical front-end with TIA.</w:t>
      </w:r>
    </w:p>
    <w:p w14:paraId="366C5E61">
      <w:pPr>
        <w:keepNext w:val="0"/>
        <w:keepLines w:val="0"/>
        <w:widowControl/>
        <w:numPr>
          <w:ilvl w:val="0"/>
          <w:numId w:val="2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Deterrent driver (MOSFET/relay).</w:t>
      </w:r>
    </w:p>
    <w:p w14:paraId="7A22D1AB">
      <w:pPr>
        <w:keepNext w:val="0"/>
        <w:keepLines w:val="0"/>
        <w:widowControl/>
        <w:numPr>
          <w:ilvl w:val="0"/>
          <w:numId w:val="2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ESP32 GPIO mapping.]</w:t>
      </w:r>
    </w:p>
    <w:p w14:paraId="7CCABF36">
      <w:pPr>
        <w:keepNext w:val="0"/>
        <w:keepLines w:val="0"/>
        <w:widowControl/>
        <w:numPr>
          <w:ilvl w:val="0"/>
          <w:numId w:val="0"/>
        </w:numPr>
        <w:suppressLineNumbers w:val="0"/>
        <w:spacing w:before="0" w:beforeAutospacing="1" w:after="0" w:afterAutospacing="1"/>
        <w:ind w:left="1200" w:leftChars="0"/>
        <w:rPr>
          <w:rFonts w:hint="default" w:ascii="Times New Roman" w:hAnsi="Times New Roman" w:cs="Times New Roman"/>
          <w:lang w:val="en-US"/>
        </w:rPr>
      </w:pPr>
    </w:p>
    <w:p w14:paraId="4C530D91">
      <w:pPr>
        <w:keepNext w:val="0"/>
        <w:keepLines w:val="0"/>
        <w:widowControl/>
        <w:numPr>
          <w:ilvl w:val="0"/>
          <w:numId w:val="0"/>
        </w:numPr>
        <w:suppressLineNumbers w:val="0"/>
        <w:spacing w:before="0" w:beforeAutospacing="1" w:after="0" w:afterAutospacing="1"/>
        <w:ind w:left="1200" w:leftChars="0"/>
        <w:rPr>
          <w:rFonts w:hint="default" w:ascii="Times New Roman" w:hAnsi="Times New Roman" w:cs="Times New Roman"/>
          <w:lang w:val="en-US"/>
        </w:rPr>
      </w:pPr>
    </w:p>
    <w:p w14:paraId="28D54400">
      <w:pPr>
        <w:keepNext w:val="0"/>
        <w:keepLines w:val="0"/>
        <w:widowControl/>
        <w:numPr>
          <w:ilvl w:val="0"/>
          <w:numId w:val="0"/>
        </w:numPr>
        <w:suppressLineNumbers w:val="0"/>
        <w:spacing w:before="0" w:beforeAutospacing="1" w:after="0" w:afterAutospacing="1"/>
        <w:ind w:left="1200" w:leftChars="0"/>
        <w:rPr>
          <w:rFonts w:hint="default" w:ascii="Times New Roman" w:hAnsi="Times New Roman" w:cs="Times New Roman"/>
          <w:lang w:val="en-US"/>
        </w:rPr>
      </w:pPr>
    </w:p>
    <w:p w14:paraId="3A1AB138">
      <w:pPr>
        <w:keepNext w:val="0"/>
        <w:keepLines w:val="0"/>
        <w:widowControl/>
        <w:numPr>
          <w:ilvl w:val="0"/>
          <w:numId w:val="0"/>
        </w:numPr>
        <w:suppressLineNumbers w:val="0"/>
        <w:spacing w:before="0" w:beforeAutospacing="1" w:after="0" w:afterAutospacing="1"/>
        <w:ind w:left="1200" w:leftChars="0"/>
        <w:rPr>
          <w:rFonts w:hint="default" w:ascii="Times New Roman" w:hAnsi="Times New Roman" w:cs="Times New Roman"/>
          <w:lang w:val="en-US"/>
        </w:rPr>
      </w:pPr>
    </w:p>
    <w:p w14:paraId="462B504F">
      <w:pPr>
        <w:keepNext w:val="0"/>
        <w:keepLines w:val="0"/>
        <w:widowControl/>
        <w:numPr>
          <w:ilvl w:val="0"/>
          <w:numId w:val="0"/>
        </w:numPr>
        <w:suppressLineNumbers w:val="0"/>
        <w:spacing w:before="0" w:beforeAutospacing="1" w:after="0" w:afterAutospacing="1"/>
        <w:ind w:left="1200" w:leftChars="0"/>
        <w:rPr>
          <w:rFonts w:hint="default" w:ascii="Times New Roman" w:hAnsi="Times New Roman" w:cs="Times New Roman"/>
          <w:lang w:val="en-US"/>
        </w:rPr>
      </w:pPr>
    </w:p>
    <w:p w14:paraId="762520C7">
      <w:pPr>
        <w:keepNext w:val="0"/>
        <w:keepLines w:val="0"/>
        <w:widowControl/>
        <w:numPr>
          <w:ilvl w:val="0"/>
          <w:numId w:val="0"/>
        </w:numPr>
        <w:suppressLineNumbers w:val="0"/>
        <w:spacing w:before="0" w:beforeAutospacing="1" w:after="0" w:afterAutospacing="1"/>
        <w:ind w:left="1200" w:leftChars="0"/>
        <w:rPr>
          <w:rFonts w:hint="default" w:ascii="Times New Roman" w:hAnsi="Times New Roman" w:cs="Times New Roman"/>
          <w:lang w:val="en-US"/>
        </w:rPr>
      </w:pPr>
    </w:p>
    <w:p w14:paraId="1A50DE16">
      <w:pPr>
        <w:keepNext w:val="0"/>
        <w:keepLines w:val="0"/>
        <w:widowControl/>
        <w:numPr>
          <w:ilvl w:val="0"/>
          <w:numId w:val="0"/>
        </w:numPr>
        <w:suppressLineNumbers w:val="0"/>
        <w:spacing w:before="0" w:beforeAutospacing="1" w:after="0" w:afterAutospacing="1"/>
        <w:ind w:left="1200" w:leftChars="0"/>
        <w:rPr>
          <w:rFonts w:hint="default" w:ascii="Times New Roman" w:hAnsi="Times New Roman" w:cs="Times New Roman"/>
          <w:lang w:val="en-US"/>
        </w:rPr>
      </w:pPr>
    </w:p>
    <w:p w14:paraId="6486639F">
      <w:pPr>
        <w:keepNext w:val="0"/>
        <w:keepLines w:val="0"/>
        <w:widowControl/>
        <w:numPr>
          <w:ilvl w:val="0"/>
          <w:numId w:val="0"/>
        </w:numPr>
        <w:suppressLineNumbers w:val="0"/>
        <w:spacing w:before="0" w:beforeAutospacing="1" w:after="0" w:afterAutospacing="1"/>
        <w:ind w:left="1200" w:leftChars="0"/>
        <w:rPr>
          <w:rFonts w:hint="default" w:ascii="Times New Roman" w:hAnsi="Times New Roman" w:cs="Times New Roman"/>
          <w:lang w:val="en-US"/>
        </w:rPr>
      </w:pPr>
    </w:p>
    <w:p w14:paraId="15F81183">
      <w:pPr>
        <w:keepNext w:val="0"/>
        <w:keepLines w:val="0"/>
        <w:widowControl/>
        <w:numPr>
          <w:ilvl w:val="0"/>
          <w:numId w:val="0"/>
        </w:numPr>
        <w:suppressLineNumbers w:val="0"/>
        <w:spacing w:before="0" w:beforeAutospacing="1" w:after="0" w:afterAutospacing="1"/>
        <w:ind w:left="1200" w:leftChars="0"/>
        <w:rPr>
          <w:rFonts w:hint="default" w:ascii="Times New Roman" w:hAnsi="Times New Roman" w:cs="Times New Roman"/>
          <w:lang w:val="en-US"/>
        </w:rPr>
      </w:pPr>
    </w:p>
    <w:p w14:paraId="789B93E1">
      <w:pPr>
        <w:keepNext w:val="0"/>
        <w:keepLines w:val="0"/>
        <w:widowControl/>
        <w:numPr>
          <w:ilvl w:val="0"/>
          <w:numId w:val="0"/>
        </w:numPr>
        <w:suppressLineNumbers w:val="0"/>
        <w:spacing w:before="0" w:beforeAutospacing="1" w:after="0" w:afterAutospacing="1"/>
        <w:ind w:left="1200" w:leftChars="0"/>
        <w:rPr>
          <w:rFonts w:hint="default" w:ascii="Times New Roman" w:hAnsi="Times New Roman" w:cs="Times New Roman"/>
          <w:lang w:val="en-US"/>
        </w:rPr>
      </w:pPr>
    </w:p>
    <w:p w14:paraId="55563ACE">
      <w:pPr>
        <w:keepNext w:val="0"/>
        <w:keepLines w:val="0"/>
        <w:widowControl/>
        <w:numPr>
          <w:ilvl w:val="0"/>
          <w:numId w:val="0"/>
        </w:numPr>
        <w:suppressLineNumbers w:val="0"/>
        <w:spacing w:before="0" w:beforeAutospacing="1" w:after="0" w:afterAutospacing="1"/>
        <w:ind w:left="1200" w:leftChars="0"/>
        <w:rPr>
          <w:rFonts w:hint="default" w:ascii="Times New Roman" w:hAnsi="Times New Roman" w:cs="Times New Roman"/>
          <w:lang w:val="en-US"/>
        </w:rPr>
      </w:pPr>
    </w:p>
    <w:p w14:paraId="2F301513">
      <w:pPr>
        <w:rPr>
          <w:rFonts w:hint="default" w:ascii="Times New Roman" w:hAnsi="Times New Roman" w:cs="Times New Roman"/>
        </w:rPr>
      </w:pPr>
    </w:p>
    <w:p w14:paraId="43980A1D">
      <w:pPr>
        <w:rPr>
          <w:rFonts w:hint="default" w:ascii="Times New Roman" w:hAnsi="Times New Roman" w:cs="Times New Roman"/>
        </w:rPr>
      </w:pPr>
    </w:p>
    <w:p w14:paraId="0C316C4E">
      <w:pPr>
        <w:rPr>
          <w:rFonts w:hint="default" w:ascii="Times New Roman" w:hAnsi="Times New Roman" w:cs="Times New Roman"/>
        </w:rPr>
      </w:pPr>
    </w:p>
    <w:p w14:paraId="2E733312">
      <w:pPr>
        <w:rPr>
          <w:rFonts w:hint="default" w:ascii="Times New Roman" w:hAnsi="Times New Roman" w:cs="Times New Roman"/>
        </w:rPr>
      </w:pPr>
    </w:p>
    <w:p w14:paraId="3112F5A6">
      <w:pPr>
        <w:rPr>
          <w:rFonts w:hint="default" w:ascii="Times New Roman" w:hAnsi="Times New Roman" w:cs="Times New Roman"/>
        </w:rPr>
      </w:pPr>
    </w:p>
    <w:p w14:paraId="7DEDEAD7">
      <w:pPr>
        <w:rPr>
          <w:rFonts w:hint="default" w:ascii="Times New Roman" w:hAnsi="Times New Roman" w:cs="Times New Roma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var(--font-ibm-plex-mono)">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等线">
    <w:altName w:val="Microsoft YaHei"/>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BE5428"/>
    <w:multiLevelType w:val="multilevel"/>
    <w:tmpl w:val="8ABE542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B46E4F9"/>
    <w:multiLevelType w:val="multilevel"/>
    <w:tmpl w:val="8B46E4F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941EED89"/>
    <w:multiLevelType w:val="multilevel"/>
    <w:tmpl w:val="941EED8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988A7CBE"/>
    <w:multiLevelType w:val="multilevel"/>
    <w:tmpl w:val="988A7CB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98CD9170"/>
    <w:multiLevelType w:val="multilevel"/>
    <w:tmpl w:val="98CD917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9B30F5DD"/>
    <w:multiLevelType w:val="multilevel"/>
    <w:tmpl w:val="9B30F5D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
    <w:nsid w:val="D6936541"/>
    <w:multiLevelType w:val="multilevel"/>
    <w:tmpl w:val="D693654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
    <w:nsid w:val="D6AE78BE"/>
    <w:multiLevelType w:val="multilevel"/>
    <w:tmpl w:val="D6AE78B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
    <w:nsid w:val="D78AA59E"/>
    <w:multiLevelType w:val="multilevel"/>
    <w:tmpl w:val="D78AA59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EB122CA7"/>
    <w:multiLevelType w:val="multilevel"/>
    <w:tmpl w:val="EB122CA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12888DB9"/>
    <w:multiLevelType w:val="multilevel"/>
    <w:tmpl w:val="12888DB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2C27105C"/>
    <w:multiLevelType w:val="multilevel"/>
    <w:tmpl w:val="2C27105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5EB44A8A"/>
    <w:multiLevelType w:val="multilevel"/>
    <w:tmpl w:val="5EB44A8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601EABA7"/>
    <w:multiLevelType w:val="multilevel"/>
    <w:tmpl w:val="601EABA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66A84EF8"/>
    <w:multiLevelType w:val="multilevel"/>
    <w:tmpl w:val="66A84EF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76E51194"/>
    <w:multiLevelType w:val="multilevel"/>
    <w:tmpl w:val="76E5119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56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6">
    <w:nsid w:val="7A0F3905"/>
    <w:multiLevelType w:val="multilevel"/>
    <w:tmpl w:val="7A0F390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7"/>
  </w:num>
  <w:num w:numId="2">
    <w:abstractNumId w:val="14"/>
  </w:num>
  <w:num w:numId="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num>
  <w:num w:numId="8">
    <w:abstractNumId w:val="5"/>
  </w:num>
  <w:num w:numId="9">
    <w:abstractNumId w:val="2"/>
  </w:num>
  <w:num w:numId="10">
    <w:abstractNumId w:val="3"/>
  </w:num>
  <w:num w:numId="11">
    <w:abstractNumId w:val="8"/>
  </w:num>
  <w:num w:numId="12">
    <w:abstractNumId w:val="11"/>
  </w:num>
  <w:num w:numId="13">
    <w:abstractNumId w:val="9"/>
  </w:num>
  <w:num w:numId="14">
    <w:abstractNumId w:val="15"/>
  </w:num>
  <w:num w:numId="15">
    <w:abstractNumId w:val="10"/>
  </w:num>
  <w:num w:numId="1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2"/>
  </w:num>
  <w:num w:numId="18">
    <w:abstractNumId w:val="6"/>
  </w:num>
  <w:num w:numId="19">
    <w:abstractNumId w:val="16"/>
  </w:num>
  <w:num w:numId="20">
    <w:abstractNumId w:val="4"/>
  </w:num>
  <w:num w:numId="21">
    <w:abstractNumId w:val="13"/>
  </w:num>
  <w:num w:numId="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A160C44"/>
    <w:rsid w:val="0A160C44"/>
    <w:rsid w:val="29763213"/>
    <w:rsid w:val="60C83C95"/>
    <w:rsid w:val="6FE873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3">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4">
    <w:name w:val="heading 5"/>
    <w:next w:val="1"/>
    <w:semiHidden/>
    <w:unhideWhenUsed/>
    <w:qFormat/>
    <w:uiPriority w:val="0"/>
    <w:pPr>
      <w:spacing w:before="0" w:beforeAutospacing="1" w:after="0" w:afterAutospacing="1"/>
      <w:jc w:val="left"/>
    </w:pPr>
    <w:rPr>
      <w:rFonts w:hint="eastAsia" w:ascii="SimSun" w:hAnsi="SimSun" w:eastAsia="SimSun" w:cs="SimSun"/>
      <w:b/>
      <w:bCs/>
      <w:kern w:val="0"/>
      <w:sz w:val="20"/>
      <w:szCs w:val="20"/>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Emphasis"/>
    <w:basedOn w:val="5"/>
    <w:qFormat/>
    <w:uiPriority w:val="0"/>
    <w:rPr>
      <w:i/>
      <w:iCs/>
    </w:rPr>
  </w:style>
  <w:style w:type="character" w:styleId="8">
    <w:name w:val="HTML Code"/>
    <w:basedOn w:val="5"/>
    <w:qFormat/>
    <w:uiPriority w:val="0"/>
    <w:rPr>
      <w:rFonts w:ascii="Courier New" w:hAnsi="Courier New" w:cs="Courier New"/>
      <w:sz w:val="20"/>
      <w:szCs w:val="20"/>
    </w:rPr>
  </w:style>
  <w:style w:type="character" w:styleId="9">
    <w:name w:val="Hyperlink"/>
    <w:basedOn w:val="5"/>
    <w:uiPriority w:val="0"/>
    <w:rPr>
      <w:color w:val="0000FF"/>
      <w:u w:val="single"/>
    </w:rPr>
  </w:style>
  <w:style w:type="paragraph" w:styleId="10">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1">
    <w:name w:val="Strong"/>
    <w:basedOn w:val="5"/>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5.png"/><Relationship Id="rId17" Type="http://schemas.openxmlformats.org/officeDocument/2006/relationships/image" Target="media/image14.jpeg"/><Relationship Id="rId16" Type="http://schemas.openxmlformats.org/officeDocument/2006/relationships/image" Target="media/image13.jpe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jpeg"/><Relationship Id="rId12" Type="http://schemas.openxmlformats.org/officeDocument/2006/relationships/image" Target="../NULL"/><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28</Pages>
  <Words>0</Words>
  <Characters>0</Characters>
  <Lines>0</Lines>
  <Paragraphs>0</Paragraphs>
  <TotalTime>54</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2025-12-22T12:45:00Z</dcterms:created>
  <dc:creator>WPS_1745610363</dc:creator>
  <cp:lastModifiedBy>WPS_1745610363</cp:lastModifiedBy>
  <dcterms:modified xsi:type="dcterms:W3CDTF">2025-12-24T16:39:18Z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4A2A1632487B4EF3A8BFD1F82271275C_11</vt:lpwstr>
  </property>
</Properties>
</file>