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D3557"/>
          </w:tcPr>
          <w:p>
            <w:pPr>
              <w:spacing w:before="200" w:after="200"/>
              <w:jc w:val="left"/>
            </w:pPr>
            <w:r>
              <w:rPr>
                <w:rFonts w:ascii="Calibri" w:hAnsi="Calibri"/>
                <w:b w:val="0"/>
                <w:color w:val="A8C8E8"/>
                <w:sz w:val="18"/>
              </w:rPr>
              <w:t>WizzardChat  ·  Training Documentation</w:t>
            </w:r>
          </w:p>
        </w:tc>
      </w:tr>
    </w:tbl>
    <w:p/>
    <w:p>
      <w:pPr>
        <w:pStyle w:val="Heading1"/>
        <w:jc w:val="left"/>
      </w:pPr>
      <w:r>
        <w:rPr>
          <w:color w:val="1D3557"/>
          <w:sz w:val="52"/>
        </w:rPr>
        <w:t>Outcome Modal — Live Demo with Flow Redirect</w:t>
      </w:r>
    </w:p>
    <w:p>
      <w:pPr>
        <w:spacing w:before="160" w:after="320"/>
      </w:pPr>
      <w:r>
        <w:rPr>
          <w:rFonts w:ascii="Calibri" w:hAnsi="Calibri"/>
          <w:color w:val="1A1A2E"/>
          <w:sz w:val="24"/>
        </w:rPr>
        <w:t>Demonstrates the WizzardChat Outcome modal after database seeding. Four outcomes are shown grouped by sentiment: Resolved (positive), Unresolved and Abandoned (negative), and Redirect to Test Flow (escalation). The flow-redirect outcome is also demonstrated end-to-end.</w:t>
      </w:r>
    </w:p>
    <w:p>
      <w:r>
        <w:rPr>
          <w:rFonts w:ascii="Calibri" w:hAnsi="Calibri"/>
          <w:color w:val="64748B"/>
          <w:sz w:val="18"/>
        </w:rPr>
        <w:t>Generated: 2026-03-06 10:48  ·  21 recorded steps  ·  Applies to: WizzardChat (current)</w:t>
      </w:r>
    </w:p>
    <w:p>
      <w:pPr>
        <w:pBdr>
          <w:bottom w:val="single" w:sz="4" w:space="2" w:color="457B9D"/>
        </w:pBdr>
        <w:spacing w:after="0"/>
      </w:pPr>
    </w:p>
    <w:p>
      <w:r>
        <w:br w:type="page"/>
      </w: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Overview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Demonstrates the WizzardChat Outcome modal after database seeding. Four outcomes are shown grouped by sentiment: Resolved (positive), Unresolved and Abandoned (negative), and Redirect to Test Flow (escalation). The flow-redirect outcome is also demonstrated end-to-end.</w:t>
      </w:r>
    </w:p>
    <w:p>
      <w:pPr>
        <w:spacing w:after="8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Before you begin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WizzardChat is running and accessible at http://localhost:8092.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 have admin credentials (username and password).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Your browser can reach the WizzardChat server.</w:t>
      </w:r>
    </w:p>
    <w:p>
      <w:pPr>
        <w:spacing w:after="16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Steps</w:t>
      </w:r>
    </w:p>
    <w:p>
      <w:pPr>
        <w:pStyle w:val="Heading3"/>
        <w:jc w:val="left"/>
      </w:pPr>
      <w:r>
        <w:rPr>
          <w:color w:val="457B9D"/>
        </w:rPr>
        <w:t>Sign in to WizzardChat as an administrator before reviewing the Outcomes conf...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Sign in to WizzardChat as an administrator before reviewing the Outcomes configuration.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WizzardChat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 — Open WizzardChat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admin username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#loginUser  Value: admin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 — Enter admin username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3.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admin password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#loginPass  Value: ••••••••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3 — Enter admin password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4. </w:t>
      </w:r>
      <w:r>
        <w:rPr>
          <w:rFonts w:ascii="Calibri" w:hAnsi="Calibri"/>
          <w:b/>
          <w:color w:val="881337"/>
          <w:sz w:val="18"/>
        </w:rPr>
        <w:t xml:space="preserve">[Click]  </w:t>
      </w:r>
      <w:r>
        <w:rPr>
          <w:rFonts w:ascii="Calibri" w:hAnsi="Calibri"/>
          <w:color w:val="1A1A2E"/>
          <w:sz w:val="22"/>
        </w:rPr>
        <w:t>Sign in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button[type=submit]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4 — Sign in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Dashboard — logged 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5 — Dashboard — logged in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Outcomes page lists every configured resolution outcome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Outcomes page lists every configured resolution outcome.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Four outcomes are now seeded: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Resolved (positive) — ends the session, records a successful interaction.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Unresolved (negative) — ends the session, flags the interaction for follow-up.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Abandoned (negative) — ends the session, marks the customer as having left before resolution.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Redirect to Test Flow (escalation) — hands the visitor to the Test Message Flow instead of closing the session immediately.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6.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Outcomes configuration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http://localhost:8092/outcomes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6 — Open Outcomes configuration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Outcomes page — four active outcomes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7 — Outcomes page — four active outcomes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Test Message Flow is a minimal flow created to demonstrate the flow_redir...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Test Message Flow is a minimal flow created to demonstrate the flow_redirect path.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It contains three nodes: Start → Send Message → End.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When the agent selects 'Redirect to Test Flow', WizzardChat activates this flow for the visitor and hands control to the flow engine, sending the configured message.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8.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Flows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http://localhost:8092/flows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8 — Open Flows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9.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Flows page — Test Message Flow listed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9 — Flows page — Test Message Flow listed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Opening the flow in the designer shows the three nodes and their connections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Opening the flow in the designer shows the three nodes and their connections.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Send Message node is configured with the redirect message that the visitor receives.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10.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Flow designer — Test Message Flow (Start → Send Message → End)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10 — Flow designer — Test Message Flow (Start → Send Message → End)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Outcomes are attached to queues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Outcomes are attached to queues. When an agent owns a session routed through a queue, the Outcome modal fetches that queue's outcome list.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All queues in the system have been updated to include the four seeded outcomes.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11.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Queues configuration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http://localhost:8092/queues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11 — Open Queues configuration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12.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Queues page — queues with outcomes assigned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12 — Queues page — queues with outcomes assigned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Panel shows a placeholder when no session is selected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Panel shows a placeholder when no session is selected. The Outcome button is hidden until the agent owns a session.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13.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Agent Panel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13 — Open Agent Panel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14.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initial state, no session active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14 — Agent Panel — initial state, no session active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Once an agent takes ownership of a session, the chat header updates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Once an agent takes ownership of a session, the chat header updates.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Outcome button replaces the plain Close button, requiring the agent to select a resolution outcome before the session can be closed.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session owned, Outcome button visible in header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15 — Agent Panel — session owned, Outcome button visible in header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Clicking Outcome opens a wide modal that groups all available outcomes by the...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Clicking Outcome opens a wide modal that groups all available outcomes by their sentiment type.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Negative outcomes appear first: Unresolved and Abandoned.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Escalation outcome (Redirect to Test Flow) follows, displayed with an orange top border and a 'Redirects to flow' badge to distinguish it from outcomes that simply end the session.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Positive outcomes (Resolved) appear last.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16.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open — outcomes grouped by sentiment (modal shown with 6 outcome(s))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16 — Outcome modal open — outcomes grouped by sentiment (modal shown with 6 outcome(s))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Redirect to Test Flow card is in the Escalation group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Redirect to Test Flow card is in the Escalation group.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Its 'Redirects to flow' badge signals that selecting it will not immediately close the session — instead, WizzardChat activates the linked flow and sends the configured message to the visitor.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— 'Redirect to Test Flow' card highlighted in Escalation group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17 — Outcome modal — 'Redirect to Test Flow' card highlighted in Escalation group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Selecting Resolved marks the session as successfully closed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Selecting Resolved marks the session as successfully closed. The agent load counter decrements and the session moves to the closed state in the session list.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18.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— 'Resolved' card highlighted in Positive group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18 — Outcome modal — 'Resolved' card highlighted in Positive group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After outcome selection the modal closes and the chat panel updates immediately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After outcome selection the modal closes and the chat panel updates immediately.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session is removed from the agent's active list and the load counter reflects the change. All outcomes are logged against the interaction record for reporting.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19.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post-selection state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19 — Agent Panel — post-selection state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20.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Return to dashboard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20 — Return to dashboard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outcome selection logic is covered by six unit tests in tests/test_unit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outcome selection logic is covered by six unit tests in tests/test_unit.py.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Tests verify: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end_interaction sets status to closed and records the outcome code.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The built-in Resolve fallback behaviour when no outcome is passed.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Load counter protection (never drops below zero).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flow_redirect sets status to active, assigns the flow context, and clears the agent.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Pre-existing context keys survive a flow redirect.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- A misconfigured flow_redirect (no redirect_flow_id) gracefully falls back to end_interaction.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All six tests pass with the current codebase (pytest tests/test_unit.py -v).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21.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Dashboard — end of demonstration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21 — Dashboard — end of demonstration</w:t>
      </w:r>
    </w:p>
    <w:p>
      <w:pPr>
        <w:spacing w:after="20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Troubleshooting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Use this table to resolve common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The page redirects to the login screen.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session has expired.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Sign in again with your admin credentials.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modal dialog does not close after you click Save.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required field is empty or contains an invalid value.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Check all required fields (marked with *) and correct the value, then click Save again.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 button is visible but unclickable.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account does not have the required role.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Ask your administrator to assign the Admin or Supervisor role to your account.</w:t>
            </w:r>
          </w:p>
        </w:tc>
      </w:tr>
    </w:tbl>
    <w:p>
      <w:pPr>
        <w:spacing w:after="24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Next steps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Review the index for related training guides.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Contact your administrator if configuration steps differ from those shown here.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WizzardChat Training Documentation  |  Page </w:t>
    </w:r>
    <w:r>
      <w:rPr>
        <w:rFonts w:ascii="Calibri" w:hAnsi="Calibri"/>
        <w:color w:val="64748B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E2E8F0"/>
      </w:pBdr>
    </w:pPr>
    <w:r>
      <w:rPr>
        <w:rFonts w:ascii="Calibri" w:hAnsi="Calibri"/>
        <w:i/>
        <w:color w:val="64748B"/>
        <w:sz w:val="16"/>
      </w:rPr>
      <w:t>Outcome Modal — Live Demo with Flow Redirect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355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35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57B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