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5C11" w:rsidRDefault="00626372">
      <w:pPr>
        <w:pStyle w:val="Textoindependiente"/>
        <w:pBdr>
          <w:top w:val="single" w:sz="4" w:space="1" w:color="auto"/>
          <w:left w:val="single" w:sz="4" w:space="4" w:color="auto"/>
          <w:bottom w:val="single" w:sz="4" w:space="1" w:color="auto"/>
          <w:right w:val="single" w:sz="4" w:space="4" w:color="auto"/>
        </w:pBdr>
        <w:spacing w:line="360" w:lineRule="auto"/>
        <w:jc w:val="center"/>
        <w:rPr>
          <w:b/>
          <w:sz w:val="18"/>
          <w:szCs w:val="18"/>
        </w:rPr>
      </w:pPr>
      <w:r>
        <w:rPr>
          <w:b/>
          <w:sz w:val="18"/>
          <w:szCs w:val="18"/>
        </w:rPr>
        <w:t>ANEXO No. 1</w:t>
      </w:r>
    </w:p>
    <w:p w:rsidR="004E5C11" w:rsidRDefault="00626372">
      <w:pPr>
        <w:pStyle w:val="Textoindependiente"/>
        <w:pBdr>
          <w:top w:val="single" w:sz="4" w:space="1" w:color="auto"/>
          <w:left w:val="single" w:sz="4" w:space="4" w:color="auto"/>
          <w:bottom w:val="single" w:sz="4" w:space="1" w:color="auto"/>
          <w:right w:val="single" w:sz="4" w:space="4" w:color="auto"/>
        </w:pBdr>
        <w:spacing w:line="360" w:lineRule="auto"/>
        <w:jc w:val="center"/>
        <w:rPr>
          <w:b/>
          <w:sz w:val="18"/>
          <w:szCs w:val="18"/>
        </w:rPr>
      </w:pPr>
      <w:r>
        <w:rPr>
          <w:b/>
          <w:sz w:val="18"/>
          <w:szCs w:val="18"/>
        </w:rPr>
        <w:t>FUNCIONES DEL CARGO</w:t>
      </w:r>
    </w:p>
    <w:p w:rsidR="004E5C11" w:rsidRDefault="004E5C11">
      <w:pPr>
        <w:pStyle w:val="Textoindependiente"/>
        <w:jc w:val="center"/>
        <w:rPr>
          <w:sz w:val="18"/>
          <w:szCs w:val="18"/>
        </w:rPr>
      </w:pPr>
    </w:p>
    <w:p w:rsidR="004E5C11" w:rsidRDefault="004E5C11">
      <w:pPr>
        <w:pStyle w:val="Textoindependiente"/>
        <w:jc w:val="center"/>
        <w:rPr>
          <w:sz w:val="18"/>
          <w:szCs w:val="18"/>
        </w:rPr>
      </w:pPr>
    </w:p>
    <w:p w:rsidR="00066477" w:rsidRDefault="00626372" w:rsidP="00626372">
      <w:pPr>
        <w:pStyle w:val="Textoindependiente"/>
        <w:pBdr>
          <w:top w:val="single" w:sz="4" w:space="1" w:color="auto"/>
          <w:left w:val="single" w:sz="4" w:space="4" w:color="auto"/>
          <w:bottom w:val="single" w:sz="4" w:space="1" w:color="auto"/>
          <w:right w:val="single" w:sz="4" w:space="4" w:color="auto"/>
        </w:pBdr>
        <w:spacing w:line="360" w:lineRule="auto"/>
        <w:jc w:val="center"/>
        <w:rPr>
          <w:b/>
          <w:sz w:val="18"/>
          <w:szCs w:val="18"/>
        </w:rPr>
      </w:pPr>
      <w:r>
        <w:rPr>
          <w:b/>
          <w:sz w:val="18"/>
          <w:szCs w:val="18"/>
        </w:rPr>
        <w:t xml:space="preserve">Denominación del cargo:   </w:t>
      </w:r>
    </w:p>
    <w:p w:rsidR="004E5C11" w:rsidRDefault="00626372" w:rsidP="00626372">
      <w:pPr>
        <w:pStyle w:val="Textoindependiente"/>
        <w:pBdr>
          <w:top w:val="single" w:sz="4" w:space="1" w:color="auto"/>
          <w:left w:val="single" w:sz="4" w:space="4" w:color="auto"/>
          <w:bottom w:val="single" w:sz="4" w:space="1" w:color="auto"/>
          <w:right w:val="single" w:sz="4" w:space="4" w:color="auto"/>
        </w:pBdr>
        <w:spacing w:line="360" w:lineRule="auto"/>
        <w:jc w:val="center"/>
        <w:rPr>
          <w:b/>
          <w:sz w:val="18"/>
          <w:szCs w:val="18"/>
        </w:rPr>
      </w:pPr>
      <w:bookmarkStart w:id="0" w:name="_GoBack"/>
      <w:bookmarkEnd w:id="0"/>
      <w:r>
        <w:rPr>
          <w:b/>
          <w:sz w:val="18"/>
          <w:szCs w:val="18"/>
        </w:rPr>
        <w:t xml:space="preserve"> Ayudante de Almacén</w:t>
      </w:r>
    </w:p>
    <w:p w:rsidR="004E5C11" w:rsidRPr="00626372" w:rsidRDefault="00626372">
      <w:pPr>
        <w:numPr>
          <w:ilvl w:val="0"/>
          <w:numId w:val="1"/>
        </w:numPr>
        <w:tabs>
          <w:tab w:val="left" w:pos="142"/>
          <w:tab w:val="left" w:pos="426"/>
        </w:tabs>
        <w:spacing w:after="120" w:line="360" w:lineRule="auto"/>
        <w:jc w:val="both"/>
        <w:rPr>
          <w:rFonts w:ascii="Arial" w:hAnsi="Arial" w:cs="Arial"/>
          <w:bCs/>
        </w:rPr>
      </w:pPr>
      <w:r w:rsidRPr="00626372">
        <w:rPr>
          <w:rFonts w:ascii="Arial" w:hAnsi="Arial" w:cs="Arial"/>
          <w:b/>
        </w:rPr>
        <w:t>Funciones Principales:</w:t>
      </w:r>
      <w:r w:rsidRPr="00626372">
        <w:rPr>
          <w:rFonts w:ascii="Arial" w:hAnsi="Arial" w:cs="Arial"/>
        </w:rPr>
        <w:t xml:space="preserve"> </w:t>
      </w:r>
    </w:p>
    <w:p w:rsidR="004E5C11" w:rsidRPr="00626372" w:rsidRDefault="00626372">
      <w:pPr>
        <w:numPr>
          <w:ilvl w:val="0"/>
          <w:numId w:val="2"/>
        </w:numPr>
        <w:tabs>
          <w:tab w:val="left" w:pos="0"/>
          <w:tab w:val="left" w:pos="426"/>
        </w:tabs>
        <w:spacing w:after="120"/>
        <w:ind w:leftChars="-100" w:left="0" w:hanging="200"/>
        <w:jc w:val="both"/>
        <w:rPr>
          <w:rFonts w:ascii="Arial" w:hAnsi="Arial" w:cs="Arial"/>
          <w:b/>
        </w:rPr>
      </w:pPr>
      <w:r w:rsidRPr="00626372">
        <w:rPr>
          <w:rFonts w:ascii="Arial" w:hAnsi="Arial" w:cs="Arial"/>
          <w:b/>
          <w:bCs/>
        </w:rPr>
        <w:t>Recibir la mercancía:</w:t>
      </w:r>
      <w:proofErr w:type="gramStart"/>
      <w:r w:rsidRPr="00626372">
        <w:rPr>
          <w:rFonts w:ascii="Arial" w:hAnsi="Arial" w:cs="Arial"/>
          <w:color w:val="2D2D2D"/>
        </w:rPr>
        <w:t> </w:t>
      </w:r>
      <w:r w:rsidRPr="00626372">
        <w:rPr>
          <w:rFonts w:ascii="Arial" w:hAnsi="Arial" w:cs="Arial"/>
          <w:bCs/>
        </w:rPr>
        <w:t xml:space="preserve"> Este</w:t>
      </w:r>
      <w:proofErr w:type="gramEnd"/>
      <w:r w:rsidRPr="00626372">
        <w:rPr>
          <w:rFonts w:ascii="Arial" w:hAnsi="Arial" w:cs="Arial"/>
          <w:bCs/>
        </w:rPr>
        <w:t xml:space="preserve"> es el proceso en el que los productos que se ordenaron a un proveedor llegan al almacén para revisarse, ordenarse, clasificarse y, finalmente, almacenarse</w:t>
      </w:r>
      <w:r w:rsidRPr="00626372">
        <w:rPr>
          <w:rFonts w:ascii="Arial" w:hAnsi="Arial" w:cs="Arial"/>
          <w:color w:val="2D2D2D"/>
        </w:rPr>
        <w:t>.</w:t>
      </w:r>
      <w:r w:rsidRPr="00626372">
        <w:rPr>
          <w:rFonts w:ascii="Arial" w:hAnsi="Arial" w:cs="Arial"/>
          <w:b/>
        </w:rPr>
        <w:t xml:space="preserve"> </w:t>
      </w:r>
    </w:p>
    <w:p w:rsidR="004E5C11" w:rsidRPr="00626372" w:rsidRDefault="00626372">
      <w:pPr>
        <w:numPr>
          <w:ilvl w:val="0"/>
          <w:numId w:val="2"/>
        </w:numPr>
        <w:tabs>
          <w:tab w:val="left" w:pos="0"/>
          <w:tab w:val="left" w:pos="426"/>
        </w:tabs>
        <w:ind w:leftChars="-100" w:left="0" w:hanging="200"/>
        <w:jc w:val="both"/>
        <w:rPr>
          <w:rFonts w:ascii="Arial" w:hAnsi="Arial" w:cs="Arial"/>
          <w:b/>
        </w:rPr>
      </w:pPr>
      <w:r w:rsidRPr="00626372">
        <w:rPr>
          <w:rFonts w:ascii="Arial" w:hAnsi="Arial" w:cs="Arial"/>
          <w:b/>
          <w:bCs/>
        </w:rPr>
        <w:t>Asegurarse de que lo que se haya ordenado sea lo que se recibió:</w:t>
      </w:r>
      <w:r w:rsidRPr="00626372">
        <w:rPr>
          <w:rFonts w:ascii="Arial" w:hAnsi="Arial" w:cs="Arial"/>
          <w:b/>
        </w:rPr>
        <w:t xml:space="preserve"> </w:t>
      </w:r>
      <w:r w:rsidRPr="00626372">
        <w:rPr>
          <w:rFonts w:ascii="Arial" w:hAnsi="Arial" w:cs="Arial"/>
          <w:bCs/>
        </w:rPr>
        <w:t>esta información siempre se debe cotejar al momento de recibir cualquier producto</w:t>
      </w:r>
      <w:r w:rsidRPr="00626372">
        <w:rPr>
          <w:rFonts w:ascii="Arial" w:hAnsi="Arial" w:cs="Arial"/>
          <w:color w:val="2D2D2D"/>
        </w:rPr>
        <w:t>.</w:t>
      </w:r>
      <w:r w:rsidRPr="00626372">
        <w:rPr>
          <w:rFonts w:ascii="Arial" w:hAnsi="Arial" w:cs="Arial"/>
          <w:b/>
        </w:rPr>
        <w:t xml:space="preserve"> </w:t>
      </w:r>
    </w:p>
    <w:p w:rsidR="004E5C11" w:rsidRPr="00626372" w:rsidRDefault="00626372">
      <w:pPr>
        <w:numPr>
          <w:ilvl w:val="0"/>
          <w:numId w:val="2"/>
        </w:numPr>
        <w:tabs>
          <w:tab w:val="left" w:pos="0"/>
          <w:tab w:val="left" w:pos="426"/>
        </w:tabs>
        <w:ind w:leftChars="-100" w:left="0" w:hanging="200"/>
        <w:jc w:val="both"/>
        <w:rPr>
          <w:rFonts w:ascii="Arial" w:hAnsi="Arial" w:cs="Arial"/>
          <w:b/>
        </w:rPr>
      </w:pPr>
      <w:r w:rsidRPr="00626372">
        <w:rPr>
          <w:rFonts w:ascii="Arial" w:hAnsi="Arial" w:cs="Arial"/>
          <w:b/>
          <w:bCs/>
        </w:rPr>
        <w:t>Revisar el estado de nuestro pedido:</w:t>
      </w:r>
      <w:r w:rsidRPr="00626372">
        <w:rPr>
          <w:rFonts w:ascii="Arial" w:hAnsi="Arial" w:cs="Arial"/>
          <w:bCs/>
        </w:rPr>
        <w:t xml:space="preserve"> deberá estar al pendiente del estado físico y de conservación de los productos que reciba y rechazará cualquier producto que no cumpla con los requisitos de calidad de la empresa</w:t>
      </w:r>
      <w:r w:rsidRPr="00626372">
        <w:rPr>
          <w:rFonts w:ascii="Arial" w:hAnsi="Arial" w:cs="Arial"/>
          <w:color w:val="2D2D2D"/>
        </w:rPr>
        <w:t>.</w:t>
      </w:r>
    </w:p>
    <w:p w:rsidR="004E5C11" w:rsidRPr="00626372" w:rsidRDefault="00626372">
      <w:pPr>
        <w:numPr>
          <w:ilvl w:val="0"/>
          <w:numId w:val="2"/>
        </w:numPr>
        <w:tabs>
          <w:tab w:val="left" w:pos="0"/>
          <w:tab w:val="left" w:pos="426"/>
        </w:tabs>
        <w:ind w:leftChars="-100" w:left="0" w:hanging="200"/>
        <w:jc w:val="both"/>
        <w:rPr>
          <w:rFonts w:ascii="Arial" w:hAnsi="Arial" w:cs="Arial"/>
          <w:bCs/>
        </w:rPr>
      </w:pPr>
      <w:r w:rsidRPr="00626372">
        <w:rPr>
          <w:rFonts w:ascii="Arial" w:hAnsi="Arial" w:cs="Arial"/>
          <w:b/>
          <w:bCs/>
        </w:rPr>
        <w:t>Revisar la fecha de vencimiento de cualquier producto perecedero:</w:t>
      </w:r>
      <w:r w:rsidRPr="00626372">
        <w:rPr>
          <w:rFonts w:ascii="Arial" w:hAnsi="Arial" w:cs="Arial"/>
          <w:color w:val="2D2D2D"/>
        </w:rPr>
        <w:t> </w:t>
      </w:r>
      <w:r w:rsidRPr="00626372">
        <w:rPr>
          <w:rFonts w:ascii="Arial" w:hAnsi="Arial" w:cs="Arial"/>
          <w:bCs/>
        </w:rPr>
        <w:t>se deben controlar las fechas de elaboración y de caducidad de cualquier producto perecedero y rechazar cualquier producto que no cumpla con las condiciones de calidad necesarias</w:t>
      </w:r>
    </w:p>
    <w:p w:rsidR="004E5C11" w:rsidRPr="00626372" w:rsidRDefault="00626372">
      <w:pPr>
        <w:numPr>
          <w:ilvl w:val="0"/>
          <w:numId w:val="2"/>
        </w:numPr>
        <w:tabs>
          <w:tab w:val="left" w:pos="0"/>
          <w:tab w:val="left" w:pos="426"/>
        </w:tabs>
        <w:ind w:leftChars="-100" w:left="0" w:hanging="200"/>
        <w:jc w:val="both"/>
        <w:rPr>
          <w:rFonts w:ascii="Arial" w:hAnsi="Arial" w:cs="Arial"/>
          <w:bCs/>
        </w:rPr>
      </w:pPr>
      <w:r w:rsidRPr="00626372">
        <w:rPr>
          <w:rFonts w:ascii="Arial" w:hAnsi="Arial" w:cs="Arial"/>
          <w:b/>
          <w:bCs/>
        </w:rPr>
        <w:t>Realizar inventarios físicos:</w:t>
      </w:r>
      <w:r w:rsidRPr="00626372">
        <w:rPr>
          <w:rFonts w:ascii="Arial" w:hAnsi="Arial" w:cs="Arial"/>
          <w:color w:val="2D2D2D"/>
        </w:rPr>
        <w:t> </w:t>
      </w:r>
      <w:r w:rsidRPr="00626372">
        <w:rPr>
          <w:rFonts w:ascii="Arial" w:hAnsi="Arial" w:cs="Arial"/>
          <w:bCs/>
        </w:rPr>
        <w:t>no es suficiente llevar el registro de los productos que entran o salen, es  necesario realizar un inventario físico para saber con certeza con qué productos se cuenta en realidad, lo cual, finalmente, será la pauta para realizar o no un nuevo pedido</w:t>
      </w:r>
      <w:r w:rsidRPr="00626372">
        <w:rPr>
          <w:rFonts w:ascii="Arial" w:hAnsi="Arial" w:cs="Arial"/>
          <w:color w:val="2D2D2D"/>
        </w:rPr>
        <w:t>.</w:t>
      </w:r>
      <w:r w:rsidRPr="00626372">
        <w:rPr>
          <w:rFonts w:ascii="Arial" w:hAnsi="Arial" w:cs="Arial"/>
          <w:b/>
        </w:rPr>
        <w:t xml:space="preserve"> </w:t>
      </w:r>
    </w:p>
    <w:p w:rsidR="004E5C11" w:rsidRPr="00626372" w:rsidRDefault="00626372">
      <w:pPr>
        <w:numPr>
          <w:ilvl w:val="0"/>
          <w:numId w:val="2"/>
        </w:numPr>
        <w:tabs>
          <w:tab w:val="left" w:pos="0"/>
          <w:tab w:val="left" w:pos="426"/>
        </w:tabs>
        <w:ind w:leftChars="-100" w:left="0" w:hanging="200"/>
        <w:jc w:val="both"/>
        <w:rPr>
          <w:rFonts w:ascii="Arial" w:hAnsi="Arial" w:cs="Arial"/>
          <w:bCs/>
        </w:rPr>
      </w:pPr>
      <w:r w:rsidRPr="00626372">
        <w:rPr>
          <w:rFonts w:ascii="Arial" w:hAnsi="Arial" w:cs="Arial"/>
          <w:b/>
        </w:rPr>
        <w:t>Optimizar el espacio</w:t>
      </w:r>
      <w:r w:rsidRPr="00626372">
        <w:rPr>
          <w:rFonts w:ascii="Arial" w:hAnsi="Arial" w:cs="Arial"/>
          <w:bCs/>
        </w:rPr>
        <w:t>. La falta de espacio es una de las mayores preocupaciones a la hora de gestionar un almacén, por lo que es necesario tener optimizado el espacio del mismo para lograr una eficaz organización y disposición de los productos dentro de él.</w:t>
      </w:r>
    </w:p>
    <w:p w:rsidR="004E5C11" w:rsidRPr="00626372" w:rsidRDefault="004E5C11">
      <w:pPr>
        <w:tabs>
          <w:tab w:val="left" w:pos="142"/>
          <w:tab w:val="left" w:pos="426"/>
        </w:tabs>
        <w:jc w:val="both"/>
        <w:rPr>
          <w:rFonts w:ascii="Arial" w:hAnsi="Arial" w:cs="Arial"/>
          <w:bCs/>
        </w:rPr>
      </w:pPr>
    </w:p>
    <w:p w:rsidR="004E5C11" w:rsidRPr="00626372" w:rsidRDefault="00626372">
      <w:pPr>
        <w:pStyle w:val="Textoindependiente"/>
        <w:numPr>
          <w:ilvl w:val="0"/>
          <w:numId w:val="1"/>
        </w:numPr>
        <w:tabs>
          <w:tab w:val="clear" w:pos="454"/>
          <w:tab w:val="left" w:pos="200"/>
        </w:tabs>
        <w:spacing w:line="360" w:lineRule="auto"/>
        <w:ind w:left="214" w:hanging="214"/>
        <w:rPr>
          <w:b/>
          <w:color w:val="808080"/>
          <w:szCs w:val="20"/>
        </w:rPr>
      </w:pPr>
      <w:r w:rsidRPr="00626372">
        <w:rPr>
          <w:b/>
          <w:szCs w:val="20"/>
        </w:rPr>
        <w:t>Competencias</w:t>
      </w:r>
      <w:r w:rsidRPr="00626372">
        <w:rPr>
          <w:b/>
          <w:color w:val="808080"/>
          <w:szCs w:val="20"/>
        </w:rPr>
        <w:t>:</w:t>
      </w:r>
      <w:r w:rsidRPr="00626372">
        <w:rPr>
          <w:color w:val="808080"/>
          <w:szCs w:val="20"/>
        </w:rPr>
        <w:t xml:space="preserve"> </w:t>
      </w:r>
    </w:p>
    <w:p w:rsidR="004E5C11" w:rsidRPr="00626372" w:rsidRDefault="00626372" w:rsidP="00626372">
      <w:pPr>
        <w:ind w:left="14" w:hangingChars="7" w:hanging="14"/>
        <w:jc w:val="both"/>
        <w:rPr>
          <w:rFonts w:ascii="Arial" w:hAnsi="Arial" w:cs="Arial"/>
        </w:rPr>
      </w:pPr>
      <w:r w:rsidRPr="00626372">
        <w:rPr>
          <w:rFonts w:ascii="Arial" w:hAnsi="Arial" w:cs="Arial"/>
          <w:b/>
          <w:bCs/>
        </w:rPr>
        <w:t>Capacidad de análisis: </w:t>
      </w:r>
      <w:r w:rsidRPr="00626372">
        <w:rPr>
          <w:rFonts w:ascii="Arial" w:hAnsi="Arial" w:cs="Arial"/>
        </w:rPr>
        <w:t>un auxiliar de almacén trabajará con una gran cantidad de información, desde fechas de recepción de mercancías, inventarios, pedidos y facturas hasta reclamaciones, por lo que la capacidad analítica es primordial</w:t>
      </w:r>
    </w:p>
    <w:p w:rsidR="004E5C11" w:rsidRPr="00626372" w:rsidRDefault="004E5C11" w:rsidP="00626372">
      <w:pPr>
        <w:ind w:left="14" w:hangingChars="7" w:hanging="14"/>
        <w:jc w:val="both"/>
        <w:rPr>
          <w:rFonts w:ascii="Arial" w:hAnsi="Arial" w:cs="Arial"/>
        </w:rPr>
      </w:pPr>
    </w:p>
    <w:p w:rsidR="004E5C11" w:rsidRPr="00626372" w:rsidRDefault="00626372" w:rsidP="00626372">
      <w:pPr>
        <w:ind w:left="14" w:hangingChars="7" w:hanging="14"/>
        <w:jc w:val="both"/>
        <w:rPr>
          <w:rFonts w:ascii="Arial" w:hAnsi="Arial" w:cs="Arial"/>
        </w:rPr>
      </w:pPr>
      <w:r w:rsidRPr="00626372">
        <w:rPr>
          <w:rFonts w:ascii="Arial" w:hAnsi="Arial" w:cs="Arial"/>
          <w:b/>
          <w:bCs/>
        </w:rPr>
        <w:t>Atención a los detalles</w:t>
      </w:r>
      <w:proofErr w:type="gramStart"/>
      <w:r w:rsidRPr="00626372">
        <w:rPr>
          <w:rFonts w:ascii="Arial" w:hAnsi="Arial" w:cs="Arial"/>
          <w:b/>
          <w:bCs/>
        </w:rPr>
        <w:t>:</w:t>
      </w:r>
      <w:r w:rsidRPr="00626372">
        <w:rPr>
          <w:rFonts w:ascii="Arial" w:hAnsi="Arial" w:cs="Arial"/>
        </w:rPr>
        <w:t>.</w:t>
      </w:r>
      <w:proofErr w:type="gramEnd"/>
      <w:r w:rsidRPr="00626372">
        <w:rPr>
          <w:rFonts w:ascii="Arial" w:hAnsi="Arial" w:cs="Arial"/>
        </w:rPr>
        <w:t xml:space="preserve"> Un auxiliar deberá estar al día y al corriente con todos los movimientos de productos. </w:t>
      </w:r>
    </w:p>
    <w:p w:rsidR="004E5C11" w:rsidRPr="00626372" w:rsidRDefault="004E5C11" w:rsidP="00626372">
      <w:pPr>
        <w:ind w:left="14" w:hangingChars="7" w:hanging="14"/>
        <w:jc w:val="both"/>
        <w:rPr>
          <w:rFonts w:ascii="Arial" w:hAnsi="Arial" w:cs="Arial"/>
          <w:b/>
          <w:bCs/>
        </w:rPr>
      </w:pPr>
    </w:p>
    <w:p w:rsidR="004E5C11" w:rsidRPr="00626372" w:rsidRDefault="00626372" w:rsidP="00626372">
      <w:pPr>
        <w:spacing w:after="120"/>
        <w:ind w:left="14" w:hangingChars="7" w:hanging="14"/>
        <w:jc w:val="both"/>
        <w:rPr>
          <w:rFonts w:ascii="Arial" w:hAnsi="Arial" w:cs="Arial"/>
          <w:b/>
          <w:bCs/>
        </w:rPr>
      </w:pPr>
      <w:r w:rsidRPr="00626372">
        <w:rPr>
          <w:rFonts w:ascii="Arial" w:hAnsi="Arial" w:cs="Arial"/>
          <w:b/>
          <w:bCs/>
        </w:rPr>
        <w:t>Trabajo en equipo:</w:t>
      </w:r>
      <w:r w:rsidRPr="00626372">
        <w:rPr>
          <w:rFonts w:ascii="Arial" w:hAnsi="Arial" w:cs="Arial"/>
        </w:rPr>
        <w:t xml:space="preserve"> el almacenero  tendrá contacto con un gran número de personas en sus funciones diarias, desde los proveedores hasta el departamento de compras de la empresa. Es muy importante que sea capaz de llevar una relación profesional y efectiva con cada uno de ellos. </w:t>
      </w:r>
    </w:p>
    <w:p w:rsidR="004E5C11" w:rsidRPr="00626372" w:rsidRDefault="00626372" w:rsidP="00626372">
      <w:pPr>
        <w:spacing w:after="120"/>
        <w:ind w:left="14" w:hangingChars="7" w:hanging="14"/>
        <w:jc w:val="both"/>
        <w:rPr>
          <w:rFonts w:ascii="Arial" w:hAnsi="Arial" w:cs="Arial"/>
        </w:rPr>
      </w:pPr>
      <w:r w:rsidRPr="00626372">
        <w:rPr>
          <w:rFonts w:ascii="Arial" w:hAnsi="Arial" w:cs="Arial"/>
          <w:b/>
          <w:bCs/>
        </w:rPr>
        <w:t>Responsabilidad:</w:t>
      </w:r>
      <w:r w:rsidRPr="00626372">
        <w:rPr>
          <w:rFonts w:ascii="Arial" w:hAnsi="Arial" w:cs="Arial"/>
        </w:rPr>
        <w:t xml:space="preserve"> el departamento de almacén juega un papel muy importante dentro de cualquier organización. Se encuentra en un punto intermedio entre los proveedores y los clientes y por sus manos pasará todo el material que se ocupa en la empresa. </w:t>
      </w:r>
    </w:p>
    <w:p w:rsidR="004E5C11" w:rsidRPr="00626372" w:rsidRDefault="00626372" w:rsidP="00626372">
      <w:pPr>
        <w:spacing w:after="120"/>
        <w:ind w:left="14" w:hangingChars="7" w:hanging="14"/>
        <w:jc w:val="both"/>
        <w:rPr>
          <w:rFonts w:ascii="Arial" w:hAnsi="Arial" w:cs="Arial"/>
        </w:rPr>
      </w:pPr>
      <w:r w:rsidRPr="00626372">
        <w:rPr>
          <w:rFonts w:ascii="Arial" w:hAnsi="Arial" w:cs="Arial"/>
          <w:b/>
          <w:bCs/>
        </w:rPr>
        <w:t>Orden:</w:t>
      </w:r>
      <w:r w:rsidRPr="00626372">
        <w:rPr>
          <w:rFonts w:ascii="Arial" w:hAnsi="Arial" w:cs="Arial"/>
        </w:rPr>
        <w:t> el almacenero debe ser una persona con una gran capacidad de organización, que pueda controlar una cantidad considerable de artículos diferentes de una manera eficiente y con la menor merma o pérdida posible.</w:t>
      </w:r>
    </w:p>
    <w:p w:rsidR="004E5C11" w:rsidRPr="00626372" w:rsidRDefault="004E5C11">
      <w:pPr>
        <w:ind w:left="454"/>
        <w:jc w:val="both"/>
        <w:rPr>
          <w:rFonts w:ascii="Arial" w:hAnsi="Arial" w:cs="Arial"/>
        </w:rPr>
      </w:pPr>
    </w:p>
    <w:p w:rsidR="004E5C11" w:rsidRDefault="00626372">
      <w:pPr>
        <w:jc w:val="both"/>
        <w:rPr>
          <w:rFonts w:ascii="Arial" w:hAnsi="Arial" w:cs="Arial"/>
          <w:lang w:val="es-MX"/>
        </w:rPr>
      </w:pPr>
      <w:r>
        <w:rPr>
          <w:rFonts w:ascii="Arial" w:hAnsi="Arial" w:cs="Arial"/>
          <w:lang w:val="es-MX"/>
        </w:rPr>
        <w:t>__________________</w:t>
      </w:r>
    </w:p>
    <w:p w:rsidR="004E5C11" w:rsidRDefault="00626372">
      <w:pPr>
        <w:jc w:val="both"/>
        <w:rPr>
          <w:rFonts w:ascii="Arial" w:eastAsia="Calibri" w:hAnsi="Arial" w:cs="Arial"/>
          <w:sz w:val="22"/>
          <w:szCs w:val="22"/>
          <w:lang w:eastAsia="en-US"/>
        </w:rPr>
      </w:pPr>
      <w:r>
        <w:rPr>
          <w:rFonts w:ascii="Arial" w:eastAsia="Calibri" w:hAnsi="Arial" w:cs="Arial"/>
          <w:b/>
          <w:sz w:val="22"/>
          <w:szCs w:val="22"/>
          <w:lang w:eastAsia="en-US"/>
        </w:rPr>
        <w:t>EL TRABAJADOR</w:t>
      </w:r>
      <w:r>
        <w:rPr>
          <w:rFonts w:ascii="Arial" w:eastAsia="Calibri" w:hAnsi="Arial" w:cs="Arial"/>
          <w:sz w:val="22"/>
          <w:szCs w:val="22"/>
          <w:lang w:eastAsia="en-US"/>
        </w:rPr>
        <w:t xml:space="preserve"> </w:t>
      </w:r>
    </w:p>
    <w:p w:rsidR="004E5C11" w:rsidRDefault="004E5C11">
      <w:pPr>
        <w:jc w:val="center"/>
        <w:rPr>
          <w:rFonts w:ascii="Arial" w:eastAsia="Calibri" w:hAnsi="Arial" w:cs="Arial"/>
          <w:sz w:val="22"/>
          <w:szCs w:val="22"/>
          <w:lang w:eastAsia="en-US"/>
        </w:rPr>
      </w:pPr>
    </w:p>
    <w:p w:rsidR="004E5C11" w:rsidRDefault="004E5C11">
      <w:pPr>
        <w:jc w:val="center"/>
        <w:rPr>
          <w:rFonts w:ascii="Arial" w:eastAsia="Calibri" w:hAnsi="Arial" w:cs="Arial"/>
          <w:sz w:val="22"/>
          <w:szCs w:val="22"/>
          <w:lang w:eastAsia="en-US"/>
        </w:rPr>
      </w:pPr>
    </w:p>
    <w:p w:rsidR="004E5C11" w:rsidRDefault="004E5C11">
      <w:pPr>
        <w:jc w:val="both"/>
        <w:rPr>
          <w:rFonts w:ascii="Arial" w:eastAsia="Calibri" w:hAnsi="Arial" w:cs="Arial"/>
          <w:sz w:val="22"/>
          <w:szCs w:val="22"/>
          <w:lang w:eastAsia="en-US"/>
        </w:rPr>
      </w:pPr>
    </w:p>
    <w:p w:rsidR="004E5C11" w:rsidRDefault="004E5C11">
      <w:pPr>
        <w:jc w:val="both"/>
        <w:rPr>
          <w:rFonts w:ascii="Arial" w:eastAsia="Calibri" w:hAnsi="Arial" w:cs="Arial"/>
          <w:sz w:val="22"/>
          <w:szCs w:val="22"/>
          <w:lang w:eastAsia="en-US"/>
        </w:rPr>
      </w:pPr>
    </w:p>
    <w:p w:rsidR="004E5C11" w:rsidRDefault="00626372">
      <w:pPr>
        <w:jc w:val="both"/>
        <w:rPr>
          <w:rFonts w:ascii="Arial" w:eastAsia="Calibri" w:hAnsi="Arial" w:cs="Arial"/>
          <w:sz w:val="22"/>
          <w:szCs w:val="22"/>
          <w:lang w:eastAsia="en-US"/>
        </w:rPr>
      </w:pPr>
      <w:r>
        <w:rPr>
          <w:rFonts w:ascii="Arial" w:eastAsia="Calibri" w:hAnsi="Arial" w:cs="Arial"/>
          <w:sz w:val="22"/>
          <w:szCs w:val="22"/>
          <w:lang w:eastAsia="en-US"/>
        </w:rPr>
        <w:t>_______________</w:t>
      </w:r>
    </w:p>
    <w:p w:rsidR="004E5C11" w:rsidRDefault="00626372">
      <w:pPr>
        <w:jc w:val="both"/>
        <w:rPr>
          <w:rFonts w:ascii="Arial" w:eastAsia="Calibri" w:hAnsi="Arial" w:cs="Arial"/>
          <w:b/>
          <w:sz w:val="22"/>
          <w:szCs w:val="22"/>
          <w:lang w:eastAsia="en-US"/>
        </w:rPr>
      </w:pPr>
      <w:r>
        <w:rPr>
          <w:rFonts w:ascii="Arial" w:eastAsia="Calibri" w:hAnsi="Arial" w:cs="Arial"/>
          <w:b/>
          <w:sz w:val="22"/>
          <w:szCs w:val="22"/>
          <w:lang w:eastAsia="en-US"/>
        </w:rPr>
        <w:t xml:space="preserve">EL EMPLEADOR                                                                        </w:t>
      </w:r>
    </w:p>
    <w:p w:rsidR="004E5C11" w:rsidRDefault="004E5C11"/>
    <w:sectPr w:rsidR="004E5C11" w:rsidSect="00626372">
      <w:headerReference w:type="default" r:id="rId8"/>
      <w:type w:val="continuous"/>
      <w:pgSz w:w="12240" w:h="15840"/>
      <w:pgMar w:top="529" w:right="1701" w:bottom="823" w:left="1701" w:header="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5C11" w:rsidRDefault="00626372">
      <w:r>
        <w:separator/>
      </w:r>
    </w:p>
  </w:endnote>
  <w:endnote w:type="continuationSeparator" w:id="0">
    <w:p w:rsidR="004E5C11" w:rsidRDefault="00626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5C11" w:rsidRDefault="00626372">
      <w:r>
        <w:separator/>
      </w:r>
    </w:p>
  </w:footnote>
  <w:footnote w:type="continuationSeparator" w:id="0">
    <w:p w:rsidR="004E5C11" w:rsidRDefault="006263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5C11" w:rsidRDefault="004E5C11">
    <w:pPr>
      <w:pStyle w:val="Encabezado"/>
      <w:tabs>
        <w:tab w:val="left" w:pos="1246"/>
      </w:tabs>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5D3922"/>
    <w:multiLevelType w:val="multilevel"/>
    <w:tmpl w:val="375D3922"/>
    <w:lvl w:ilvl="0">
      <w:start w:val="1"/>
      <w:numFmt w:val="decimal"/>
      <w:lvlText w:val="%1."/>
      <w:lvlJc w:val="left"/>
      <w:pPr>
        <w:tabs>
          <w:tab w:val="left" w:pos="454"/>
        </w:tabs>
        <w:ind w:left="454" w:hanging="454"/>
      </w:pPr>
      <w:rPr>
        <w:rFonts w:hint="default"/>
        <w:b/>
        <w:color w:val="auto"/>
        <w:sz w:val="24"/>
        <w:szCs w:val="24"/>
      </w:rPr>
    </w:lvl>
    <w:lvl w:ilvl="1">
      <w:start w:val="1"/>
      <w:numFmt w:val="lowerLetter"/>
      <w:lvlText w:val="%2."/>
      <w:lvlJc w:val="left"/>
      <w:pPr>
        <w:tabs>
          <w:tab w:val="left" w:pos="737"/>
        </w:tabs>
        <w:ind w:left="737" w:hanging="34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nsid w:val="426B486B"/>
    <w:multiLevelType w:val="multilevel"/>
    <w:tmpl w:val="426B486B"/>
    <w:lvl w:ilvl="0">
      <w:start w:val="1"/>
      <w:numFmt w:val="bullet"/>
      <w:lvlText w:val=""/>
      <w:lvlJc w:val="left"/>
      <w:pPr>
        <w:ind w:left="1174" w:hanging="360"/>
      </w:pPr>
      <w:rPr>
        <w:rFonts w:ascii="Symbol" w:hAnsi="Symbol" w:hint="default"/>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1F8"/>
    <w:rsid w:val="00066477"/>
    <w:rsid w:val="004241F8"/>
    <w:rsid w:val="004554A4"/>
    <w:rsid w:val="004E5C11"/>
    <w:rsid w:val="00626372"/>
    <w:rsid w:val="006F10A1"/>
    <w:rsid w:val="007B2814"/>
    <w:rsid w:val="00A111A1"/>
    <w:rsid w:val="02B17F59"/>
    <w:rsid w:val="0C1D3736"/>
    <w:rsid w:val="23CC26F4"/>
    <w:rsid w:val="30B26428"/>
    <w:rsid w:val="35190342"/>
    <w:rsid w:val="521B2D9D"/>
    <w:rsid w:val="5ADB4E7E"/>
    <w:rsid w:val="70E444E7"/>
    <w:rsid w:val="76443427"/>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qFormat="1"/>
    <w:lsdException w:name="caption" w:uiPriority="35" w:qFormat="1"/>
    <w:lsdException w:name="Title" w:semiHidden="0" w:uiPriority="10" w:unhideWhenUsed="0" w:qFormat="1"/>
    <w:lsdException w:name="Default Paragraph Font" w:uiPriority="1"/>
    <w:lsdException w:name="Body Text" w:semiHidden="0" w:uiPriority="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lsdException w:name="List Paragraph" w:semiHidden="0" w:uiPriority="34"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rPr>
      <w:rFonts w:ascii="Tahoma" w:hAnsi="Tahoma" w:cs="Tahoma"/>
      <w:sz w:val="16"/>
      <w:szCs w:val="16"/>
    </w:rPr>
  </w:style>
  <w:style w:type="paragraph" w:styleId="Encabezado">
    <w:name w:val="header"/>
    <w:basedOn w:val="Normal"/>
    <w:link w:val="EncabezadoCar"/>
    <w:uiPriority w:val="99"/>
    <w:unhideWhenUsed/>
    <w:qFormat/>
    <w:pPr>
      <w:tabs>
        <w:tab w:val="center" w:pos="4252"/>
        <w:tab w:val="right" w:pos="8504"/>
      </w:tabs>
    </w:pPr>
  </w:style>
  <w:style w:type="paragraph" w:styleId="Piedepgina">
    <w:name w:val="footer"/>
    <w:basedOn w:val="Normal"/>
    <w:uiPriority w:val="99"/>
    <w:unhideWhenUsed/>
    <w:qFormat/>
    <w:pPr>
      <w:tabs>
        <w:tab w:val="center" w:pos="4153"/>
        <w:tab w:val="right" w:pos="8306"/>
      </w:tabs>
      <w:snapToGrid w:val="0"/>
    </w:pPr>
    <w:rPr>
      <w:sz w:val="18"/>
      <w:szCs w:val="18"/>
    </w:rPr>
  </w:style>
  <w:style w:type="paragraph" w:styleId="Textoindependiente">
    <w:name w:val="Body Text"/>
    <w:basedOn w:val="Normal"/>
    <w:link w:val="TextoindependienteCar"/>
    <w:qFormat/>
    <w:pPr>
      <w:jc w:val="both"/>
    </w:pPr>
    <w:rPr>
      <w:rFonts w:ascii="Arial" w:hAnsi="Arial" w:cs="Arial"/>
      <w:szCs w:val="24"/>
      <w:lang w:eastAsia="zh-CN" w:bidi="he-IL"/>
    </w:rPr>
  </w:style>
  <w:style w:type="paragraph" w:styleId="Prrafodelista">
    <w:name w:val="List Paragraph"/>
    <w:basedOn w:val="Normal"/>
    <w:uiPriority w:val="34"/>
    <w:qFormat/>
    <w:pPr>
      <w:ind w:left="720"/>
      <w:contextualSpacing/>
    </w:pPr>
    <w:rPr>
      <w:rFonts w:ascii="Trebuchet MS" w:hAnsi="Trebuchet MS"/>
      <w:b/>
      <w:sz w:val="22"/>
      <w:szCs w:val="22"/>
      <w:lang w:eastAsia="en-US"/>
    </w:rPr>
  </w:style>
  <w:style w:type="character" w:customStyle="1" w:styleId="EncabezadoCar">
    <w:name w:val="Encabezado Car"/>
    <w:basedOn w:val="Fuentedeprrafopredeter"/>
    <w:link w:val="Encabezado"/>
    <w:uiPriority w:val="99"/>
    <w:qFormat/>
    <w:rPr>
      <w:rFonts w:ascii="Times New Roman" w:eastAsia="Times New Roman" w:hAnsi="Times New Roman" w:cs="Times New Roman"/>
      <w:sz w:val="20"/>
      <w:szCs w:val="20"/>
      <w:lang w:eastAsia="es-ES"/>
    </w:rPr>
  </w:style>
  <w:style w:type="character" w:customStyle="1" w:styleId="TextoindependienteCar">
    <w:name w:val="Texto independiente Car"/>
    <w:basedOn w:val="Fuentedeprrafopredeter"/>
    <w:link w:val="Textoindependiente"/>
    <w:qFormat/>
    <w:rPr>
      <w:rFonts w:ascii="Arial" w:eastAsia="Times New Roman" w:hAnsi="Arial" w:cs="Arial"/>
      <w:sz w:val="20"/>
      <w:szCs w:val="24"/>
      <w:lang w:eastAsia="zh-CN" w:bidi="he-IL"/>
    </w:rPr>
  </w:style>
  <w:style w:type="character" w:customStyle="1" w:styleId="TextodegloboCar">
    <w:name w:val="Texto de globo Car"/>
    <w:basedOn w:val="Fuentedeprrafopredeter"/>
    <w:link w:val="Textodeglobo"/>
    <w:uiPriority w:val="99"/>
    <w:semiHidden/>
    <w:qFormat/>
    <w:rPr>
      <w:rFonts w:ascii="Tahoma" w:eastAsia="Times New Roman" w:hAnsi="Tahoma" w:cs="Tahoma"/>
      <w:sz w:val="16"/>
      <w:szCs w:val="16"/>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qFormat="1"/>
    <w:lsdException w:name="caption" w:uiPriority="35" w:qFormat="1"/>
    <w:lsdException w:name="Title" w:semiHidden="0" w:uiPriority="10" w:unhideWhenUsed="0" w:qFormat="1"/>
    <w:lsdException w:name="Default Paragraph Font" w:uiPriority="1"/>
    <w:lsdException w:name="Body Text" w:semiHidden="0" w:uiPriority="0"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lsdException w:name="List Paragraph" w:semiHidden="0" w:uiPriority="34"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rPr>
      <w:rFonts w:ascii="Tahoma" w:hAnsi="Tahoma" w:cs="Tahoma"/>
      <w:sz w:val="16"/>
      <w:szCs w:val="16"/>
    </w:rPr>
  </w:style>
  <w:style w:type="paragraph" w:styleId="Encabezado">
    <w:name w:val="header"/>
    <w:basedOn w:val="Normal"/>
    <w:link w:val="EncabezadoCar"/>
    <w:uiPriority w:val="99"/>
    <w:unhideWhenUsed/>
    <w:qFormat/>
    <w:pPr>
      <w:tabs>
        <w:tab w:val="center" w:pos="4252"/>
        <w:tab w:val="right" w:pos="8504"/>
      </w:tabs>
    </w:pPr>
  </w:style>
  <w:style w:type="paragraph" w:styleId="Piedepgina">
    <w:name w:val="footer"/>
    <w:basedOn w:val="Normal"/>
    <w:uiPriority w:val="99"/>
    <w:unhideWhenUsed/>
    <w:qFormat/>
    <w:pPr>
      <w:tabs>
        <w:tab w:val="center" w:pos="4153"/>
        <w:tab w:val="right" w:pos="8306"/>
      </w:tabs>
      <w:snapToGrid w:val="0"/>
    </w:pPr>
    <w:rPr>
      <w:sz w:val="18"/>
      <w:szCs w:val="18"/>
    </w:rPr>
  </w:style>
  <w:style w:type="paragraph" w:styleId="Textoindependiente">
    <w:name w:val="Body Text"/>
    <w:basedOn w:val="Normal"/>
    <w:link w:val="TextoindependienteCar"/>
    <w:qFormat/>
    <w:pPr>
      <w:jc w:val="both"/>
    </w:pPr>
    <w:rPr>
      <w:rFonts w:ascii="Arial" w:hAnsi="Arial" w:cs="Arial"/>
      <w:szCs w:val="24"/>
      <w:lang w:eastAsia="zh-CN" w:bidi="he-IL"/>
    </w:rPr>
  </w:style>
  <w:style w:type="paragraph" w:styleId="Prrafodelista">
    <w:name w:val="List Paragraph"/>
    <w:basedOn w:val="Normal"/>
    <w:uiPriority w:val="34"/>
    <w:qFormat/>
    <w:pPr>
      <w:ind w:left="720"/>
      <w:contextualSpacing/>
    </w:pPr>
    <w:rPr>
      <w:rFonts w:ascii="Trebuchet MS" w:hAnsi="Trebuchet MS"/>
      <w:b/>
      <w:sz w:val="22"/>
      <w:szCs w:val="22"/>
      <w:lang w:eastAsia="en-US"/>
    </w:rPr>
  </w:style>
  <w:style w:type="character" w:customStyle="1" w:styleId="EncabezadoCar">
    <w:name w:val="Encabezado Car"/>
    <w:basedOn w:val="Fuentedeprrafopredeter"/>
    <w:link w:val="Encabezado"/>
    <w:uiPriority w:val="99"/>
    <w:qFormat/>
    <w:rPr>
      <w:rFonts w:ascii="Times New Roman" w:eastAsia="Times New Roman" w:hAnsi="Times New Roman" w:cs="Times New Roman"/>
      <w:sz w:val="20"/>
      <w:szCs w:val="20"/>
      <w:lang w:eastAsia="es-ES"/>
    </w:rPr>
  </w:style>
  <w:style w:type="character" w:customStyle="1" w:styleId="TextoindependienteCar">
    <w:name w:val="Texto independiente Car"/>
    <w:basedOn w:val="Fuentedeprrafopredeter"/>
    <w:link w:val="Textoindependiente"/>
    <w:qFormat/>
    <w:rPr>
      <w:rFonts w:ascii="Arial" w:eastAsia="Times New Roman" w:hAnsi="Arial" w:cs="Arial"/>
      <w:sz w:val="20"/>
      <w:szCs w:val="24"/>
      <w:lang w:eastAsia="zh-CN" w:bidi="he-IL"/>
    </w:rPr>
  </w:style>
  <w:style w:type="character" w:customStyle="1" w:styleId="TextodegloboCar">
    <w:name w:val="Texto de globo Car"/>
    <w:basedOn w:val="Fuentedeprrafopredeter"/>
    <w:link w:val="Textodeglobo"/>
    <w:uiPriority w:val="99"/>
    <w:semiHidden/>
    <w:qFormat/>
    <w:rPr>
      <w:rFonts w:ascii="Tahoma" w:eastAsia="Times New Roman" w:hAnsi="Tahoma" w:cs="Tahoma"/>
      <w:sz w:val="16"/>
      <w:szCs w:val="1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414</Words>
  <Characters>2282</Characters>
  <Application>Microsoft Office Word</Application>
  <DocSecurity>0</DocSecurity>
  <Lines>19</Lines>
  <Paragraphs>5</Paragraphs>
  <ScaleCrop>false</ScaleCrop>
  <Company>HP</Company>
  <LinksUpToDate>false</LinksUpToDate>
  <CharactersWithSpaces>2691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 Leon Vazquez</dc:creator>
  <cp:lastModifiedBy>Maited Benítez Lugo</cp:lastModifiedBy>
  <cp:revision>3</cp:revision>
  <cp:lastPrinted>2025-08-06T19:22:00Z</cp:lastPrinted>
  <dcterms:created xsi:type="dcterms:W3CDTF">2025-07-01T18:42:00Z</dcterms:created>
  <dcterms:modified xsi:type="dcterms:W3CDTF">2025-12-10T19:12:00Z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67ED7BC6B30A4B729CAECB3387EEC98E_13</vt:lpwstr>
  </property>
</Properties>
</file>