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6C158779" w14:textId="77777777" w:rsidR="00F5062B" w:rsidRDefault="00F5062B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8pt" w:lineRule="auto"/>
        <w:jc w:val="center"/>
        <w:rPr>
          <w:b/>
          <w:sz w:val="24"/>
        </w:rPr>
      </w:pPr>
      <w:r>
        <w:rPr>
          <w:b/>
          <w:sz w:val="24"/>
        </w:rPr>
        <w:t>ANEXO No. 1</w:t>
      </w:r>
    </w:p>
    <w:p w14:paraId="10FB1842" w14:textId="77777777" w:rsidR="00F5062B" w:rsidRDefault="00F5062B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8pt" w:lineRule="auto"/>
        <w:jc w:val="center"/>
        <w:rPr>
          <w:b/>
          <w:sz w:val="24"/>
        </w:rPr>
      </w:pPr>
      <w:r>
        <w:rPr>
          <w:b/>
          <w:sz w:val="24"/>
        </w:rPr>
        <w:t>FUNCIONES DEL CARGO</w:t>
      </w:r>
    </w:p>
    <w:p w14:paraId="0BDE53A7" w14:textId="77777777" w:rsidR="00F5062B" w:rsidRDefault="00F5062B">
      <w:pPr>
        <w:pStyle w:val="BodyText"/>
        <w:jc w:val="center"/>
        <w:rPr>
          <w:sz w:val="24"/>
        </w:rPr>
      </w:pPr>
    </w:p>
    <w:p w14:paraId="6B3BDF91" w14:textId="77777777" w:rsidR="00F5062B" w:rsidRDefault="00F5062B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8pt" w:lineRule="auto"/>
        <w:jc w:val="center"/>
        <w:rPr>
          <w:b/>
          <w:sz w:val="24"/>
        </w:rPr>
      </w:pPr>
      <w:r>
        <w:rPr>
          <w:b/>
          <w:sz w:val="24"/>
        </w:rPr>
        <w:t>DENOMINACIÓN DE CARGO</w:t>
      </w:r>
    </w:p>
    <w:p w14:paraId="72FCBCD4" w14:textId="77777777" w:rsidR="00F5062B" w:rsidRDefault="00F5062B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8pt" w:lineRule="auto"/>
        <w:jc w:val="center"/>
        <w:rPr>
          <w:b/>
          <w:szCs w:val="20"/>
        </w:rPr>
      </w:pPr>
      <w:r>
        <w:rPr>
          <w:b/>
          <w:sz w:val="24"/>
        </w:rPr>
        <w:t xml:space="preserve">   ENCARGADO DE ALMACEN</w:t>
      </w:r>
    </w:p>
    <w:p w14:paraId="64E4F44B" w14:textId="77777777" w:rsidR="00F5062B" w:rsidRDefault="00F5062B">
      <w:pPr>
        <w:pStyle w:val="BodyText"/>
        <w:rPr>
          <w:szCs w:val="20"/>
        </w:rPr>
      </w:pPr>
    </w:p>
    <w:p w14:paraId="3E7CD503" w14:textId="77777777" w:rsidR="00F5062B" w:rsidRDefault="00F5062B">
      <w:pPr>
        <w:numPr>
          <w:ilvl w:val="0"/>
          <w:numId w:val="1"/>
        </w:numPr>
        <w:tabs>
          <w:tab w:val="start" w:pos="7.10pt"/>
          <w:tab w:val="start" w:pos="21.30pt"/>
          <w:tab w:val="start" w:pos="22.70pt"/>
        </w:tabs>
        <w:spacing w:after="6pt" w:line="18pt" w:lineRule="auto"/>
        <w:ind w:hanging="10.70pt"/>
        <w:rPr>
          <w:rFonts w:ascii="Arial" w:hAnsi="Arial" w:cs="Arial"/>
          <w:bCs/>
          <w:sz w:val="20"/>
          <w:szCs w:val="20"/>
          <w:lang w:val="es-ES_tradnl"/>
        </w:rPr>
      </w:pPr>
      <w:r>
        <w:rPr>
          <w:rFonts w:ascii="Arial" w:hAnsi="Arial" w:cs="Arial"/>
          <w:b/>
          <w:sz w:val="20"/>
          <w:szCs w:val="20"/>
        </w:rPr>
        <w:t xml:space="preserve">Funciones </w:t>
      </w:r>
      <w:r>
        <w:rPr>
          <w:rFonts w:ascii="Arial" w:hAnsi="Arial" w:cs="Arial"/>
          <w:b/>
          <w:sz w:val="20"/>
          <w:szCs w:val="20"/>
          <w:lang w:val="es-ES"/>
        </w:rPr>
        <w:t>P</w:t>
      </w:r>
      <w:r>
        <w:rPr>
          <w:rFonts w:ascii="Arial" w:hAnsi="Arial" w:cs="Arial"/>
          <w:b/>
          <w:sz w:val="20"/>
          <w:szCs w:val="20"/>
        </w:rPr>
        <w:t>rincipales: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6049FEB" w14:textId="77777777" w:rsidR="00F5062B" w:rsidRDefault="00F5062B">
      <w:pPr>
        <w:numPr>
          <w:ilvl w:val="0"/>
          <w:numId w:val="2"/>
        </w:numPr>
        <w:tabs>
          <w:tab w:val="start" w:pos="0pt"/>
          <w:tab w:val="start" w:pos="21.30pt"/>
        </w:tabs>
        <w:spacing w:after="12pt"/>
        <w:ind w:startChars="99" w:start="11.90pt" w:firstLine="0p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Dirigir el equipo. </w:t>
      </w:r>
      <w:r>
        <w:rPr>
          <w:rFonts w:ascii="Arial" w:hAnsi="Arial" w:cs="Arial"/>
          <w:bCs/>
          <w:sz w:val="20"/>
          <w:szCs w:val="20"/>
        </w:rPr>
        <w:t xml:space="preserve">Debe supervisar, orientar y asignar responsabilidades a los </w:t>
      </w:r>
      <w:r>
        <w:rPr>
          <w:rFonts w:ascii="Arial" w:hAnsi="Arial" w:cs="Arial"/>
          <w:bCs/>
          <w:sz w:val="20"/>
          <w:szCs w:val="20"/>
          <w:lang w:val="es-ES"/>
        </w:rPr>
        <w:t>ayudantes</w:t>
      </w:r>
      <w:r>
        <w:rPr>
          <w:rFonts w:ascii="Arial" w:hAnsi="Arial" w:cs="Arial"/>
          <w:bCs/>
          <w:sz w:val="20"/>
          <w:szCs w:val="20"/>
        </w:rPr>
        <w:t xml:space="preserve"> del almacén (tareas de almacenaje, preparación de pedidos, limpieza…). </w:t>
      </w:r>
    </w:p>
    <w:p w14:paraId="0A77CD52" w14:textId="77777777" w:rsidR="00F5062B" w:rsidRDefault="00F5062B">
      <w:pPr>
        <w:numPr>
          <w:ilvl w:val="0"/>
          <w:numId w:val="2"/>
        </w:numPr>
        <w:tabs>
          <w:tab w:val="start" w:pos="0pt"/>
          <w:tab w:val="start" w:pos="21.30pt"/>
        </w:tabs>
        <w:spacing w:after="12pt"/>
        <w:ind w:startChars="99" w:start="11.90pt" w:firstLine="0p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lang w:val="es-ES"/>
        </w:rPr>
        <w:t>E</w:t>
      </w:r>
      <w:r>
        <w:rPr>
          <w:rFonts w:ascii="Arial" w:hAnsi="Arial" w:cs="Arial"/>
          <w:b/>
          <w:sz w:val="20"/>
          <w:szCs w:val="20"/>
        </w:rPr>
        <w:t>valuar</w:t>
      </w:r>
      <w:r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el desempeño</w:t>
      </w:r>
      <w:r>
        <w:rPr>
          <w:rFonts w:ascii="Arial" w:hAnsi="Arial" w:cs="Arial"/>
          <w:b/>
          <w:sz w:val="20"/>
          <w:szCs w:val="20"/>
          <w:lang w:val="es-ES"/>
        </w:rPr>
        <w:t xml:space="preserve">. </w:t>
      </w:r>
      <w:r>
        <w:rPr>
          <w:rFonts w:ascii="Arial" w:hAnsi="Arial" w:cs="Arial"/>
          <w:bCs/>
          <w:sz w:val="20"/>
          <w:szCs w:val="20"/>
          <w:lang w:val="es-ES"/>
        </w:rPr>
        <w:t xml:space="preserve">Se debe realizar una evaluación </w:t>
      </w:r>
      <w:r>
        <w:rPr>
          <w:rFonts w:ascii="Arial" w:hAnsi="Arial" w:cs="Arial"/>
          <w:bCs/>
          <w:sz w:val="20"/>
          <w:szCs w:val="20"/>
        </w:rPr>
        <w:t>de cada empleado y comprobar que trabaje correctamente</w:t>
      </w:r>
      <w:r>
        <w:rPr>
          <w:rFonts w:ascii="Arial" w:hAnsi="Arial" w:cs="Arial"/>
          <w:b/>
          <w:sz w:val="20"/>
          <w:szCs w:val="20"/>
          <w:lang w:val="es-ES"/>
        </w:rPr>
        <w:t>.</w:t>
      </w:r>
    </w:p>
    <w:p w14:paraId="310C7930" w14:textId="77777777" w:rsidR="00F5062B" w:rsidRDefault="00F5062B">
      <w:pPr>
        <w:numPr>
          <w:ilvl w:val="0"/>
          <w:numId w:val="2"/>
        </w:numPr>
        <w:tabs>
          <w:tab w:val="start" w:pos="0pt"/>
          <w:tab w:val="start" w:pos="21.30pt"/>
        </w:tabs>
        <w:ind w:startChars="99" w:start="11.90pt" w:firstLine="0pt"/>
        <w:rPr>
          <w:rStyle w:val="Emphasis"/>
          <w:rFonts w:ascii="Arial" w:hAnsi="Arial" w:cs="Arial"/>
          <w:sz w:val="20"/>
          <w:szCs w:val="20"/>
        </w:rPr>
      </w:pPr>
      <w:r>
        <w:rPr>
          <w:rStyle w:val="Emphasis"/>
          <w:rFonts w:ascii="Arial" w:hAnsi="Arial" w:cs="Arial"/>
          <w:b/>
          <w:bCs/>
          <w:i w:val="0"/>
          <w:iCs w:val="0"/>
          <w:sz w:val="20"/>
          <w:szCs w:val="20"/>
        </w:rPr>
        <w:t xml:space="preserve">Liderar la recepción y expedición. </w:t>
      </w:r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>El jefe de almacén debe planificar qué pasos seguir y asegurar su</w:t>
      </w:r>
      <w:r>
        <w:rPr>
          <w:rStyle w:val="Emphasis"/>
          <w:rFonts w:ascii="Arial" w:hAnsi="Arial" w:cs="Arial"/>
          <w:i w:val="0"/>
          <w:iCs w:val="0"/>
          <w:sz w:val="20"/>
          <w:szCs w:val="20"/>
          <w:lang w:val="es-ES"/>
        </w:rPr>
        <w:t xml:space="preserve"> </w:t>
      </w:r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>cumplimiento. Además, será quien tome decisiones en caso de que se produzcan situaciones</w:t>
      </w:r>
      <w:r>
        <w:rPr>
          <w:rStyle w:val="Emphasis"/>
          <w:rFonts w:ascii="Arial" w:hAnsi="Arial" w:cs="Arial"/>
          <w:i w:val="0"/>
          <w:iCs w:val="0"/>
          <w:sz w:val="20"/>
          <w:szCs w:val="20"/>
          <w:lang w:val="es-ES"/>
        </w:rPr>
        <w:t xml:space="preserve"> i</w:t>
      </w:r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>mprevistas</w:t>
      </w:r>
      <w:r>
        <w:rPr>
          <w:rStyle w:val="Emphasis"/>
          <w:rFonts w:ascii="Arial" w:hAnsi="Arial" w:cs="Arial"/>
          <w:sz w:val="20"/>
          <w:szCs w:val="20"/>
        </w:rPr>
        <w:t>.</w:t>
      </w:r>
    </w:p>
    <w:p w14:paraId="4691FB55" w14:textId="77777777" w:rsidR="00F5062B" w:rsidRDefault="00F5062B">
      <w:pPr>
        <w:tabs>
          <w:tab w:val="start" w:pos="0pt"/>
          <w:tab w:val="start" w:pos="21.30pt"/>
        </w:tabs>
        <w:ind w:startChars="99" w:start="11.90pt"/>
        <w:rPr>
          <w:rStyle w:val="Emphasis"/>
          <w:rFonts w:ascii="Arial" w:hAnsi="Arial" w:cs="Arial"/>
          <w:sz w:val="20"/>
          <w:szCs w:val="20"/>
        </w:rPr>
      </w:pPr>
    </w:p>
    <w:p w14:paraId="6963BE00" w14:textId="77777777" w:rsidR="00F5062B" w:rsidRDefault="00F5062B">
      <w:pPr>
        <w:numPr>
          <w:ilvl w:val="0"/>
          <w:numId w:val="2"/>
        </w:numPr>
        <w:tabs>
          <w:tab w:val="start" w:pos="0pt"/>
          <w:tab w:val="start" w:pos="21.30pt"/>
        </w:tabs>
        <w:ind w:startChars="99" w:start="11.90pt" w:firstLine="0pt"/>
        <w:rPr>
          <w:rStyle w:val="Emphasis"/>
          <w:rFonts w:ascii="Arial" w:hAnsi="Arial" w:cs="Arial"/>
          <w:i w:val="0"/>
          <w:iCs w:val="0"/>
          <w:sz w:val="20"/>
          <w:szCs w:val="20"/>
        </w:rPr>
      </w:pPr>
      <w:r>
        <w:rPr>
          <w:rStyle w:val="Emphasis"/>
          <w:rFonts w:ascii="Arial" w:hAnsi="Arial" w:cs="Arial"/>
          <w:b/>
          <w:bCs/>
          <w:i w:val="0"/>
          <w:iCs w:val="0"/>
          <w:sz w:val="20"/>
          <w:szCs w:val="20"/>
        </w:rPr>
        <w:t>Control del inventario.</w:t>
      </w:r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Significa hacer un seguimiento de la mercancía, tanto del producto terminado como de</w:t>
      </w:r>
      <w:r>
        <w:rPr>
          <w:rStyle w:val="Emphasis"/>
          <w:rFonts w:ascii="Arial" w:hAnsi="Arial" w:cs="Arial"/>
          <w:i w:val="0"/>
          <w:iCs w:val="0"/>
          <w:sz w:val="20"/>
          <w:szCs w:val="20"/>
          <w:lang w:val="es-ES"/>
        </w:rPr>
        <w:t xml:space="preserve"> </w:t>
      </w:r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>las materias primas. </w:t>
      </w:r>
    </w:p>
    <w:p w14:paraId="327CE2D6" w14:textId="77777777" w:rsidR="00F5062B" w:rsidRDefault="00F5062B">
      <w:pPr>
        <w:tabs>
          <w:tab w:val="start" w:pos="0pt"/>
          <w:tab w:val="start" w:pos="21.30pt"/>
        </w:tabs>
        <w:ind w:startChars="99" w:start="11.90pt"/>
        <w:rPr>
          <w:rFonts w:ascii="Arial" w:hAnsi="Arial" w:cs="Arial"/>
          <w:b/>
          <w:sz w:val="20"/>
          <w:szCs w:val="20"/>
        </w:rPr>
      </w:pPr>
    </w:p>
    <w:p w14:paraId="7C17079A" w14:textId="77777777" w:rsidR="00F5062B" w:rsidRDefault="00F5062B">
      <w:pPr>
        <w:numPr>
          <w:ilvl w:val="0"/>
          <w:numId w:val="2"/>
        </w:numPr>
        <w:tabs>
          <w:tab w:val="start" w:pos="0pt"/>
          <w:tab w:val="start" w:pos="21.30pt"/>
        </w:tabs>
        <w:spacing w:after="12pt"/>
        <w:ind w:startChars="99" w:start="11.90pt" w:firstLine="0pt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Optimizar el espacio</w:t>
      </w:r>
      <w:r>
        <w:rPr>
          <w:rFonts w:ascii="Arial" w:hAnsi="Arial" w:cs="Arial"/>
          <w:bCs/>
          <w:sz w:val="20"/>
          <w:szCs w:val="20"/>
        </w:rPr>
        <w:t>. La falta de espacio es una de las mayores preocupaciones a la hora de gestionar un almacén. Por esa razón, una de las funciones del jefe de almacén es distribuir el espacio</w:t>
      </w:r>
    </w:p>
    <w:p w14:paraId="1A8B9350" w14:textId="77777777" w:rsidR="00F5062B" w:rsidRDefault="00F5062B">
      <w:pPr>
        <w:tabs>
          <w:tab w:val="start" w:pos="7.10pt"/>
          <w:tab w:val="start" w:pos="12pt"/>
        </w:tabs>
        <w:ind w:start="0.70pt" w:hangingChars="7" w:hanging="0.70pt"/>
        <w:rPr>
          <w:rFonts w:ascii="Arial" w:hAnsi="Arial" w:cs="Arial"/>
          <w:bCs/>
          <w:sz w:val="20"/>
          <w:szCs w:val="20"/>
          <w:lang w:val="es-ES_tradnl"/>
        </w:rPr>
      </w:pPr>
    </w:p>
    <w:p w14:paraId="779F1AFB" w14:textId="77777777" w:rsidR="00F5062B" w:rsidRDefault="00F5062B">
      <w:pPr>
        <w:pStyle w:val="BodyText"/>
        <w:numPr>
          <w:ilvl w:val="0"/>
          <w:numId w:val="1"/>
        </w:numPr>
        <w:tabs>
          <w:tab w:val="clear" w:pos="22.70pt"/>
          <w:tab w:val="start" w:pos="12pt"/>
        </w:tabs>
        <w:spacing w:line="18pt" w:lineRule="auto"/>
        <w:rPr>
          <w:b/>
          <w:color w:val="808080"/>
          <w:szCs w:val="20"/>
        </w:rPr>
      </w:pPr>
      <w:r>
        <w:rPr>
          <w:b/>
          <w:szCs w:val="20"/>
        </w:rPr>
        <w:t>Competencias directivas</w:t>
      </w:r>
      <w:r>
        <w:rPr>
          <w:b/>
          <w:color w:val="808080"/>
          <w:szCs w:val="20"/>
        </w:rPr>
        <w:t>:</w:t>
      </w:r>
      <w:r>
        <w:rPr>
          <w:color w:val="808080"/>
          <w:szCs w:val="20"/>
        </w:rPr>
        <w:t xml:space="preserve"> </w:t>
      </w:r>
    </w:p>
    <w:p w14:paraId="2DDB14DB" w14:textId="77777777" w:rsidR="00F5062B" w:rsidRDefault="00F5062B">
      <w:pPr>
        <w:ind w:start="0.50pt" w:hangingChars="5" w:hanging="0.50pt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b/>
          <w:bCs/>
          <w:sz w:val="20"/>
          <w:szCs w:val="20"/>
          <w:lang w:val="es-ES_tradnl"/>
        </w:rPr>
        <w:t xml:space="preserve">Trabajo en Equipo: </w:t>
      </w:r>
      <w:r>
        <w:rPr>
          <w:rFonts w:ascii="Arial" w:hAnsi="Arial" w:cs="Arial"/>
          <w:sz w:val="20"/>
          <w:szCs w:val="20"/>
          <w:lang w:val="es-ES_tradnl"/>
        </w:rPr>
        <w:t>Dirige y desarrolla el trabajo. Participa y colabora eficientemente en el equipo, se compromete con los objetivos del grupo y los motiva en la consecución de las metas. Fomenta la productividad del equipo. Coordina y facilita las reuniones y proyectos.</w:t>
      </w:r>
    </w:p>
    <w:p w14:paraId="48BBF132" w14:textId="77777777" w:rsidR="00F5062B" w:rsidRDefault="00F5062B">
      <w:pPr>
        <w:ind w:start="0.50pt" w:hangingChars="5" w:hanging="0.50pt"/>
        <w:rPr>
          <w:rFonts w:ascii="Arial" w:hAnsi="Arial" w:cs="Arial"/>
          <w:sz w:val="20"/>
          <w:szCs w:val="20"/>
          <w:lang w:val="es-ES_tradnl"/>
        </w:rPr>
      </w:pPr>
    </w:p>
    <w:p w14:paraId="6D20EA9F" w14:textId="77777777" w:rsidR="00F5062B" w:rsidRDefault="00F5062B">
      <w:pPr>
        <w:ind w:start="0.50pt" w:hangingChars="5" w:hanging="0.50pt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b/>
          <w:bCs/>
          <w:sz w:val="20"/>
          <w:szCs w:val="20"/>
          <w:lang w:val="es-ES_tradnl"/>
        </w:rPr>
        <w:t>Liderazgo:</w:t>
      </w:r>
      <w:r>
        <w:rPr>
          <w:rFonts w:ascii="Arial" w:hAnsi="Arial" w:cs="Arial"/>
          <w:sz w:val="20"/>
          <w:szCs w:val="20"/>
          <w:lang w:val="es-ES_tradnl"/>
        </w:rPr>
        <w:t xml:space="preserve"> Obtiene la atención y aceptación de los demás basado en el ejemplo personal. Motiva a otros para que alcancen sus metas. Influye en las decisiones y produce cambios. Inspira una visión común. Modela el camino, convence, persuade. Reconoce y fortalece a los demás. </w:t>
      </w:r>
    </w:p>
    <w:p w14:paraId="22D5BF56" w14:textId="77777777" w:rsidR="00F5062B" w:rsidRDefault="00F5062B">
      <w:pPr>
        <w:ind w:start="0.50pt" w:hangingChars="5" w:hanging="0.50pt"/>
        <w:rPr>
          <w:rFonts w:ascii="Arial" w:hAnsi="Arial" w:cs="Arial"/>
          <w:b/>
          <w:bCs/>
          <w:sz w:val="20"/>
          <w:szCs w:val="20"/>
          <w:lang w:val="es-ES_tradnl"/>
        </w:rPr>
      </w:pPr>
    </w:p>
    <w:p w14:paraId="7D1A1D88" w14:textId="77777777" w:rsidR="00F5062B" w:rsidRDefault="00F5062B">
      <w:pPr>
        <w:spacing w:after="6pt"/>
        <w:ind w:start="0.50pt" w:hangingChars="5" w:hanging="0.50pt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b/>
          <w:bCs/>
          <w:sz w:val="20"/>
          <w:szCs w:val="20"/>
          <w:lang w:val="es-ES_tradnl"/>
        </w:rPr>
        <w:t xml:space="preserve">Delegación: </w:t>
      </w:r>
      <w:r>
        <w:rPr>
          <w:rFonts w:ascii="Arial" w:hAnsi="Arial" w:cs="Arial"/>
          <w:sz w:val="20"/>
          <w:szCs w:val="20"/>
          <w:lang w:val="es-ES_tradnl"/>
        </w:rPr>
        <w:t>Organiza y distribuye objetivos y tareas para facilitar la realización del trabajo. Otorga autoridad a los miembros del equipo para tomar decisiones y mover los recursos indispensables. Controla los resultados obtenidos y asume responsabilidades por los mismos.</w:t>
      </w:r>
    </w:p>
    <w:p w14:paraId="6DEBDBB2" w14:textId="77777777" w:rsidR="00F5062B" w:rsidRDefault="00F5062B">
      <w:pPr>
        <w:spacing w:after="6pt"/>
        <w:ind w:start="0.50pt" w:hangingChars="5" w:hanging="0.50pt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b/>
          <w:bCs/>
          <w:sz w:val="20"/>
          <w:szCs w:val="20"/>
          <w:lang w:val="es-ES_tradnl"/>
        </w:rPr>
        <w:t xml:space="preserve">Utilización del tiempo: </w:t>
      </w:r>
      <w:r>
        <w:rPr>
          <w:rFonts w:ascii="Arial" w:hAnsi="Arial" w:cs="Arial"/>
          <w:sz w:val="20"/>
          <w:szCs w:val="20"/>
          <w:lang w:val="es-ES_tradnl"/>
        </w:rPr>
        <w:t>Establece prioridad a sus tareas tomando en cuenta el tiempo para llevarlas a cabo. Pone fecha y orden de cumplimiento a las mismas. Lleva una agenda de trabajo con todas las actividades a realizar. Controla la planificación hecha.</w:t>
      </w:r>
    </w:p>
    <w:p w14:paraId="0C582E15" w14:textId="77777777" w:rsidR="00F5062B" w:rsidRDefault="00F5062B">
      <w:pPr>
        <w:pStyle w:val="BodyText"/>
        <w:rPr>
          <w:szCs w:val="20"/>
        </w:rPr>
      </w:pPr>
    </w:p>
    <w:p w14:paraId="2DEC9D31" w14:textId="77777777" w:rsidR="00F5062B" w:rsidRDefault="00F5062B">
      <w:pPr>
        <w:pStyle w:val="BodyText"/>
        <w:rPr>
          <w:szCs w:val="20"/>
        </w:rPr>
      </w:pPr>
    </w:p>
    <w:p w14:paraId="6957382A" w14:textId="77777777" w:rsidR="00F5062B" w:rsidRDefault="00F5062B">
      <w:pPr>
        <w:pStyle w:val="BodyText"/>
        <w:rPr>
          <w:szCs w:val="20"/>
        </w:rPr>
      </w:pPr>
    </w:p>
    <w:p w14:paraId="52129B84" w14:textId="77777777" w:rsidR="00F5062B" w:rsidRDefault="00F5062B">
      <w:pPr>
        <w:pStyle w:val="BodyText"/>
        <w:rPr>
          <w:szCs w:val="20"/>
        </w:rPr>
      </w:pPr>
    </w:p>
    <w:p w14:paraId="2EE50540" w14:textId="77777777" w:rsidR="00F5062B" w:rsidRDefault="00F5062B">
      <w:pPr>
        <w:pStyle w:val="BodyText"/>
        <w:rPr>
          <w:szCs w:val="20"/>
        </w:rPr>
      </w:pPr>
    </w:p>
    <w:p w14:paraId="23072A1D" w14:textId="77777777" w:rsidR="00F5062B" w:rsidRDefault="00F5062B">
      <w:pPr>
        <w:pStyle w:val="BodyText"/>
        <w:rPr>
          <w:szCs w:val="20"/>
        </w:rPr>
      </w:pPr>
    </w:p>
    <w:p w14:paraId="64E76769" w14:textId="77777777" w:rsidR="00F5062B" w:rsidRDefault="00F5062B" w:rsidP="00C07358">
      <w:pPr>
        <w:pStyle w:val="BodyText"/>
        <w:ind w:start="0pt"/>
        <w:rPr>
          <w:szCs w:val="20"/>
        </w:rPr>
      </w:pPr>
    </w:p>
    <w:p w14:paraId="1C770EEC" w14:textId="77777777" w:rsidR="00F5062B" w:rsidRDefault="00F5062B">
      <w:pPr>
        <w:rPr>
          <w:lang w:val="es-ES_tradnl"/>
        </w:rPr>
      </w:pPr>
    </w:p>
    <w:p w14:paraId="1E843D2B" w14:textId="77777777" w:rsidR="00F5062B" w:rsidRDefault="00F5062B">
      <w:pPr>
        <w:rPr>
          <w:lang w:val="es-ES_tradnl"/>
        </w:rPr>
      </w:pPr>
    </w:p>
    <w:p w14:paraId="522B4E65" w14:textId="77777777" w:rsidR="00F5062B" w:rsidRDefault="00F5062B">
      <w:pPr>
        <w:jc w:val="center"/>
        <w:rPr>
          <w:rFonts w:ascii="Arial" w:eastAsia="Calibri" w:hAnsi="Arial" w:cs="Arial"/>
          <w:sz w:val="22"/>
          <w:szCs w:val="22"/>
          <w:lang w:eastAsia="en-US"/>
        </w:rPr>
      </w:pPr>
      <w:r>
        <w:rPr>
          <w:rFonts w:ascii="Arial" w:eastAsia="Calibri" w:hAnsi="Arial" w:cs="Arial"/>
          <w:sz w:val="22"/>
          <w:szCs w:val="22"/>
          <w:lang w:eastAsia="en-US"/>
        </w:rPr>
        <w:t>__________________                                                            __________________</w:t>
      </w:r>
    </w:p>
    <w:p w14:paraId="626B663C" w14:textId="77777777" w:rsidR="00F5062B" w:rsidRDefault="00F5062B">
      <w:pPr>
        <w:jc w:val="center"/>
        <w:rPr>
          <w:rFonts w:ascii="Arial" w:eastAsia="Calibri" w:hAnsi="Arial" w:cs="Arial"/>
          <w:b/>
          <w:sz w:val="22"/>
          <w:szCs w:val="22"/>
          <w:lang w:eastAsia="en-US"/>
        </w:rPr>
      </w:pPr>
      <w:r>
        <w:rPr>
          <w:rFonts w:ascii="Arial" w:eastAsia="Calibri" w:hAnsi="Arial" w:cs="Arial"/>
          <w:b/>
          <w:sz w:val="22"/>
          <w:szCs w:val="22"/>
          <w:lang w:eastAsia="en-US"/>
        </w:rPr>
        <w:t>EL EMPLEADOR                                                                        EL TRABAJADO</w:t>
      </w:r>
    </w:p>
    <w:p w14:paraId="4D3DFB11" w14:textId="77777777" w:rsidR="00F5062B" w:rsidRDefault="00F5062B">
      <w:pPr>
        <w:pStyle w:val="BodyText"/>
        <w:rPr>
          <w:szCs w:val="20"/>
        </w:rPr>
      </w:pPr>
    </w:p>
    <w:sectPr w:rsidR="00F5062B">
      <w:footerReference w:type="even" r:id="rId7"/>
      <w:footerReference w:type="default" r:id="rId8"/>
      <w:pgSz w:w="612.10pt" w:h="792.10pt"/>
      <w:pgMar w:top="42.55pt" w:right="42.55pt" w:bottom="42.55pt" w:left="42.55pt" w:header="35.45pt" w:footer="35.45pt" w:gutter="0pt"/>
      <w:pgNumType w:start="7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78532700" w14:textId="77777777" w:rsidR="00604F30" w:rsidRDefault="00604F30">
      <w:r>
        <w:separator/>
      </w:r>
    </w:p>
  </w:endnote>
  <w:endnote w:type="continuationSeparator" w:id="0">
    <w:p w14:paraId="52D3DC5C" w14:textId="77777777" w:rsidR="00604F30" w:rsidRDefault="00604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525A372" w14:textId="77777777" w:rsidR="00F5062B" w:rsidRDefault="00F5062B">
    <w:pPr>
      <w:pStyle w:val="Footer"/>
      <w:framePr w:wrap="around" w:vAnchor="text" w:hAnchor="margin" w:xAlign="center" w:y="0.05pt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FFC45A6" w14:textId="77777777" w:rsidR="00F5062B" w:rsidRDefault="00F5062B">
    <w:pPr>
      <w:pStyle w:val="Footer"/>
      <w:ind w:end="18pt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07D0A2D8" w14:textId="77777777" w:rsidR="00F5062B" w:rsidRDefault="00F5062B">
    <w:pPr>
      <w:pStyle w:val="Footer"/>
      <w:ind w:end="18pt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1D8F1E97" w14:textId="77777777" w:rsidR="00604F30" w:rsidRDefault="00604F30">
      <w:r>
        <w:separator/>
      </w:r>
    </w:p>
  </w:footnote>
  <w:footnote w:type="continuationSeparator" w:id="0">
    <w:p w14:paraId="797237F0" w14:textId="77777777" w:rsidR="00604F30" w:rsidRDefault="00604F30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375D3922"/>
    <w:multiLevelType w:val="multilevel"/>
    <w:tmpl w:val="375D3922"/>
    <w:lvl w:ilvl="0">
      <w:start w:val="1"/>
      <w:numFmt w:val="decimal"/>
      <w:lvlText w:val="%1."/>
      <w:lvlJc w:val="start"/>
      <w:pPr>
        <w:tabs>
          <w:tab w:val="num" w:pos="22.70pt"/>
        </w:tabs>
        <w:ind w:start="22.70pt" w:hanging="22.70pt"/>
      </w:pPr>
      <w:rPr>
        <w:rFonts w:hint="default"/>
        <w:b/>
        <w:color w:val="auto"/>
        <w:sz w:val="24"/>
        <w:szCs w:val="24"/>
      </w:rPr>
    </w:lvl>
    <w:lvl w:ilvl="1">
      <w:start w:val="1"/>
      <w:numFmt w:val="lowerLetter"/>
      <w:lvlText w:val="%2."/>
      <w:lvlJc w:val="start"/>
      <w:pPr>
        <w:tabs>
          <w:tab w:val="num" w:pos="36.85pt"/>
        </w:tabs>
        <w:ind w:start="36.85pt" w:hanging="17pt"/>
      </w:pPr>
      <w:rPr>
        <w:rFonts w:hint="default"/>
      </w:rPr>
    </w:lvl>
    <w:lvl w:ilvl="2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</w:lvl>
    <w:lvl w:ilvl="3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</w:lvl>
    <w:lvl w:ilvl="5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</w:lvl>
    <w:lvl w:ilvl="6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</w:lvl>
    <w:lvl w:ilvl="8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</w:lvl>
  </w:abstractNum>
  <w:abstractNum w:abstractNumId="1" w15:restartNumberingAfterBreak="0">
    <w:nsid w:val="38A138B8"/>
    <w:multiLevelType w:val="multilevel"/>
    <w:tmpl w:val="38A138B8"/>
    <w:lvl w:ilvl="0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num w:numId="1" w16cid:durableId="1914200538">
    <w:abstractNumId w:val="0"/>
  </w:num>
  <w:num w:numId="2" w16cid:durableId="1026712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%"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35.40pt"/>
  <w:hyphenationZone w:val="21.25pt"/>
  <w:drawingGridHorizontalSpacing w:val="6pt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3ED5"/>
    <w:rsid w:val="00017E3C"/>
    <w:rsid w:val="00027C03"/>
    <w:rsid w:val="0003634E"/>
    <w:rsid w:val="00051F97"/>
    <w:rsid w:val="00053889"/>
    <w:rsid w:val="00060EF5"/>
    <w:rsid w:val="0006154A"/>
    <w:rsid w:val="00066DED"/>
    <w:rsid w:val="000675D6"/>
    <w:rsid w:val="00080B73"/>
    <w:rsid w:val="000940B5"/>
    <w:rsid w:val="000B2092"/>
    <w:rsid w:val="000B5926"/>
    <w:rsid w:val="000C5168"/>
    <w:rsid w:val="000D05ED"/>
    <w:rsid w:val="000D3286"/>
    <w:rsid w:val="000E5A55"/>
    <w:rsid w:val="000E6F81"/>
    <w:rsid w:val="000F0A93"/>
    <w:rsid w:val="000F53D9"/>
    <w:rsid w:val="00123ED4"/>
    <w:rsid w:val="0013252E"/>
    <w:rsid w:val="001356FB"/>
    <w:rsid w:val="00135D88"/>
    <w:rsid w:val="001361F9"/>
    <w:rsid w:val="00170B25"/>
    <w:rsid w:val="00173948"/>
    <w:rsid w:val="00175CB1"/>
    <w:rsid w:val="00177679"/>
    <w:rsid w:val="0019014A"/>
    <w:rsid w:val="001A3817"/>
    <w:rsid w:val="001B219E"/>
    <w:rsid w:val="001B3D56"/>
    <w:rsid w:val="001B5F44"/>
    <w:rsid w:val="001B7CD7"/>
    <w:rsid w:val="001C5F15"/>
    <w:rsid w:val="001D3E15"/>
    <w:rsid w:val="001E0A8C"/>
    <w:rsid w:val="001E3DDA"/>
    <w:rsid w:val="001F52A4"/>
    <w:rsid w:val="00207528"/>
    <w:rsid w:val="00225338"/>
    <w:rsid w:val="0024412D"/>
    <w:rsid w:val="002453AA"/>
    <w:rsid w:val="002466B5"/>
    <w:rsid w:val="00246A26"/>
    <w:rsid w:val="0025387B"/>
    <w:rsid w:val="00256CEF"/>
    <w:rsid w:val="00257659"/>
    <w:rsid w:val="002631E1"/>
    <w:rsid w:val="002639EA"/>
    <w:rsid w:val="00271789"/>
    <w:rsid w:val="0027534D"/>
    <w:rsid w:val="0027795A"/>
    <w:rsid w:val="00291DA0"/>
    <w:rsid w:val="002B1DA1"/>
    <w:rsid w:val="002E0CEF"/>
    <w:rsid w:val="002E1760"/>
    <w:rsid w:val="002E4C60"/>
    <w:rsid w:val="002F54F4"/>
    <w:rsid w:val="00304E02"/>
    <w:rsid w:val="00304E32"/>
    <w:rsid w:val="00314749"/>
    <w:rsid w:val="00325F7C"/>
    <w:rsid w:val="00327D4D"/>
    <w:rsid w:val="00343C90"/>
    <w:rsid w:val="003449A9"/>
    <w:rsid w:val="0035757A"/>
    <w:rsid w:val="00364EC0"/>
    <w:rsid w:val="00381829"/>
    <w:rsid w:val="003A5031"/>
    <w:rsid w:val="003A5FC9"/>
    <w:rsid w:val="003A64F6"/>
    <w:rsid w:val="003D1A4E"/>
    <w:rsid w:val="003D55F0"/>
    <w:rsid w:val="003D795C"/>
    <w:rsid w:val="003E45BD"/>
    <w:rsid w:val="003E79B1"/>
    <w:rsid w:val="003F4967"/>
    <w:rsid w:val="003F4B9A"/>
    <w:rsid w:val="00420305"/>
    <w:rsid w:val="00423D34"/>
    <w:rsid w:val="0042531F"/>
    <w:rsid w:val="00430F43"/>
    <w:rsid w:val="00431CF8"/>
    <w:rsid w:val="0043209C"/>
    <w:rsid w:val="004461DE"/>
    <w:rsid w:val="00457EFA"/>
    <w:rsid w:val="00467F1C"/>
    <w:rsid w:val="00470727"/>
    <w:rsid w:val="00472FBB"/>
    <w:rsid w:val="004770F8"/>
    <w:rsid w:val="00480CD5"/>
    <w:rsid w:val="0048430C"/>
    <w:rsid w:val="004849F9"/>
    <w:rsid w:val="00487C0F"/>
    <w:rsid w:val="004A0602"/>
    <w:rsid w:val="004C3E73"/>
    <w:rsid w:val="004C4A62"/>
    <w:rsid w:val="004C4F91"/>
    <w:rsid w:val="004D75F3"/>
    <w:rsid w:val="004F63EC"/>
    <w:rsid w:val="00511009"/>
    <w:rsid w:val="00514061"/>
    <w:rsid w:val="0051662D"/>
    <w:rsid w:val="0052513E"/>
    <w:rsid w:val="00526E13"/>
    <w:rsid w:val="0053088A"/>
    <w:rsid w:val="005328B6"/>
    <w:rsid w:val="005331C1"/>
    <w:rsid w:val="0053669C"/>
    <w:rsid w:val="00537923"/>
    <w:rsid w:val="0054116D"/>
    <w:rsid w:val="005419CC"/>
    <w:rsid w:val="00551D21"/>
    <w:rsid w:val="00566470"/>
    <w:rsid w:val="005675AE"/>
    <w:rsid w:val="00571741"/>
    <w:rsid w:val="00586566"/>
    <w:rsid w:val="00587DB0"/>
    <w:rsid w:val="005932FF"/>
    <w:rsid w:val="005A1ADD"/>
    <w:rsid w:val="005A1B5A"/>
    <w:rsid w:val="005B41D8"/>
    <w:rsid w:val="005B4C53"/>
    <w:rsid w:val="005B6FD1"/>
    <w:rsid w:val="005D1AF7"/>
    <w:rsid w:val="005D358E"/>
    <w:rsid w:val="005D3A32"/>
    <w:rsid w:val="005D7D88"/>
    <w:rsid w:val="005E4238"/>
    <w:rsid w:val="005E729A"/>
    <w:rsid w:val="005F23ED"/>
    <w:rsid w:val="005F7603"/>
    <w:rsid w:val="0060203D"/>
    <w:rsid w:val="00604CC3"/>
    <w:rsid w:val="00604F30"/>
    <w:rsid w:val="00606B19"/>
    <w:rsid w:val="00607353"/>
    <w:rsid w:val="00616014"/>
    <w:rsid w:val="00636AD5"/>
    <w:rsid w:val="00636C7E"/>
    <w:rsid w:val="006406D8"/>
    <w:rsid w:val="0064132B"/>
    <w:rsid w:val="006430D7"/>
    <w:rsid w:val="00644DBE"/>
    <w:rsid w:val="0064502B"/>
    <w:rsid w:val="00667614"/>
    <w:rsid w:val="006708B9"/>
    <w:rsid w:val="00670E5A"/>
    <w:rsid w:val="00671C45"/>
    <w:rsid w:val="00671D1F"/>
    <w:rsid w:val="00672A15"/>
    <w:rsid w:val="00675094"/>
    <w:rsid w:val="006820D8"/>
    <w:rsid w:val="0068349E"/>
    <w:rsid w:val="00693623"/>
    <w:rsid w:val="00695E53"/>
    <w:rsid w:val="006A05D2"/>
    <w:rsid w:val="006B005B"/>
    <w:rsid w:val="006B0D63"/>
    <w:rsid w:val="006B105D"/>
    <w:rsid w:val="006B1415"/>
    <w:rsid w:val="006B698D"/>
    <w:rsid w:val="006C05FB"/>
    <w:rsid w:val="006C4A3D"/>
    <w:rsid w:val="006D1FA6"/>
    <w:rsid w:val="006D3350"/>
    <w:rsid w:val="006E00E9"/>
    <w:rsid w:val="006F53B3"/>
    <w:rsid w:val="00704E44"/>
    <w:rsid w:val="00710658"/>
    <w:rsid w:val="00720C55"/>
    <w:rsid w:val="00732FC9"/>
    <w:rsid w:val="00733501"/>
    <w:rsid w:val="00747ABB"/>
    <w:rsid w:val="007667B1"/>
    <w:rsid w:val="00774700"/>
    <w:rsid w:val="007A2D1F"/>
    <w:rsid w:val="007A6C5B"/>
    <w:rsid w:val="007B353C"/>
    <w:rsid w:val="007D2F20"/>
    <w:rsid w:val="007E3A4D"/>
    <w:rsid w:val="0080754D"/>
    <w:rsid w:val="008201EC"/>
    <w:rsid w:val="0084084F"/>
    <w:rsid w:val="008515B4"/>
    <w:rsid w:val="00852C1C"/>
    <w:rsid w:val="00855337"/>
    <w:rsid w:val="00855499"/>
    <w:rsid w:val="008622C9"/>
    <w:rsid w:val="008664BA"/>
    <w:rsid w:val="00867CA6"/>
    <w:rsid w:val="00872A7D"/>
    <w:rsid w:val="00884BB5"/>
    <w:rsid w:val="00896E67"/>
    <w:rsid w:val="008A7730"/>
    <w:rsid w:val="008B6174"/>
    <w:rsid w:val="008C3F98"/>
    <w:rsid w:val="008C426A"/>
    <w:rsid w:val="008D45A4"/>
    <w:rsid w:val="008F0EE2"/>
    <w:rsid w:val="008F41B4"/>
    <w:rsid w:val="00900F69"/>
    <w:rsid w:val="00900FFB"/>
    <w:rsid w:val="0090519F"/>
    <w:rsid w:val="00905C25"/>
    <w:rsid w:val="00915E6A"/>
    <w:rsid w:val="0091637B"/>
    <w:rsid w:val="00916C64"/>
    <w:rsid w:val="0092387C"/>
    <w:rsid w:val="00924D8E"/>
    <w:rsid w:val="00926830"/>
    <w:rsid w:val="00931205"/>
    <w:rsid w:val="00940C9E"/>
    <w:rsid w:val="00954621"/>
    <w:rsid w:val="00962026"/>
    <w:rsid w:val="0099095C"/>
    <w:rsid w:val="009B0DB1"/>
    <w:rsid w:val="009B4575"/>
    <w:rsid w:val="009C6EDC"/>
    <w:rsid w:val="009D1DBF"/>
    <w:rsid w:val="009D4B5A"/>
    <w:rsid w:val="009D619C"/>
    <w:rsid w:val="009D6B50"/>
    <w:rsid w:val="009F6449"/>
    <w:rsid w:val="00A14728"/>
    <w:rsid w:val="00A21AC1"/>
    <w:rsid w:val="00A23ED5"/>
    <w:rsid w:val="00A43781"/>
    <w:rsid w:val="00A4632E"/>
    <w:rsid w:val="00A46DAF"/>
    <w:rsid w:val="00A54B23"/>
    <w:rsid w:val="00A560DC"/>
    <w:rsid w:val="00A6176A"/>
    <w:rsid w:val="00A66648"/>
    <w:rsid w:val="00A67FC3"/>
    <w:rsid w:val="00A70401"/>
    <w:rsid w:val="00A73143"/>
    <w:rsid w:val="00A73529"/>
    <w:rsid w:val="00A77C7C"/>
    <w:rsid w:val="00A81ABB"/>
    <w:rsid w:val="00A8211B"/>
    <w:rsid w:val="00A8578D"/>
    <w:rsid w:val="00A9210B"/>
    <w:rsid w:val="00AA0235"/>
    <w:rsid w:val="00AB2F79"/>
    <w:rsid w:val="00AB7148"/>
    <w:rsid w:val="00AC6BB9"/>
    <w:rsid w:val="00AD21C0"/>
    <w:rsid w:val="00AD36CA"/>
    <w:rsid w:val="00AD40AD"/>
    <w:rsid w:val="00AD4B45"/>
    <w:rsid w:val="00AE13F7"/>
    <w:rsid w:val="00AF27FB"/>
    <w:rsid w:val="00B03FE1"/>
    <w:rsid w:val="00B123D5"/>
    <w:rsid w:val="00B20789"/>
    <w:rsid w:val="00B24A1E"/>
    <w:rsid w:val="00B41631"/>
    <w:rsid w:val="00B420CA"/>
    <w:rsid w:val="00B42B40"/>
    <w:rsid w:val="00B450BE"/>
    <w:rsid w:val="00B46223"/>
    <w:rsid w:val="00B47C03"/>
    <w:rsid w:val="00B47C06"/>
    <w:rsid w:val="00B548F0"/>
    <w:rsid w:val="00B54A67"/>
    <w:rsid w:val="00B674D0"/>
    <w:rsid w:val="00B77F2F"/>
    <w:rsid w:val="00B811BD"/>
    <w:rsid w:val="00B86E80"/>
    <w:rsid w:val="00B870DD"/>
    <w:rsid w:val="00BA116D"/>
    <w:rsid w:val="00BA62EA"/>
    <w:rsid w:val="00BC72A6"/>
    <w:rsid w:val="00BD0E54"/>
    <w:rsid w:val="00BE0624"/>
    <w:rsid w:val="00BE3811"/>
    <w:rsid w:val="00BF11D9"/>
    <w:rsid w:val="00BF2B7A"/>
    <w:rsid w:val="00BF535B"/>
    <w:rsid w:val="00BF5695"/>
    <w:rsid w:val="00C028E4"/>
    <w:rsid w:val="00C07358"/>
    <w:rsid w:val="00C16CD1"/>
    <w:rsid w:val="00C233A2"/>
    <w:rsid w:val="00C4477F"/>
    <w:rsid w:val="00C46A7B"/>
    <w:rsid w:val="00C505F6"/>
    <w:rsid w:val="00C603B9"/>
    <w:rsid w:val="00C61BC2"/>
    <w:rsid w:val="00C64BDA"/>
    <w:rsid w:val="00C66DE2"/>
    <w:rsid w:val="00C72C8F"/>
    <w:rsid w:val="00C72CCC"/>
    <w:rsid w:val="00C846DF"/>
    <w:rsid w:val="00C914FD"/>
    <w:rsid w:val="00C91784"/>
    <w:rsid w:val="00C933A3"/>
    <w:rsid w:val="00C95252"/>
    <w:rsid w:val="00CA3F58"/>
    <w:rsid w:val="00CA6DEF"/>
    <w:rsid w:val="00CC05D9"/>
    <w:rsid w:val="00CC33D2"/>
    <w:rsid w:val="00CC4DAB"/>
    <w:rsid w:val="00CC7AB3"/>
    <w:rsid w:val="00CD0FE1"/>
    <w:rsid w:val="00CE23BF"/>
    <w:rsid w:val="00CE57D4"/>
    <w:rsid w:val="00CF1F56"/>
    <w:rsid w:val="00CF4531"/>
    <w:rsid w:val="00D12F94"/>
    <w:rsid w:val="00D21A27"/>
    <w:rsid w:val="00D2672A"/>
    <w:rsid w:val="00D2728B"/>
    <w:rsid w:val="00D27318"/>
    <w:rsid w:val="00D31B08"/>
    <w:rsid w:val="00D450FC"/>
    <w:rsid w:val="00D5132A"/>
    <w:rsid w:val="00D541C3"/>
    <w:rsid w:val="00D615E2"/>
    <w:rsid w:val="00D6191C"/>
    <w:rsid w:val="00D64C51"/>
    <w:rsid w:val="00D65B02"/>
    <w:rsid w:val="00DA0ED7"/>
    <w:rsid w:val="00DA72E9"/>
    <w:rsid w:val="00DB0EC4"/>
    <w:rsid w:val="00DB17D0"/>
    <w:rsid w:val="00DB27EB"/>
    <w:rsid w:val="00DB30AA"/>
    <w:rsid w:val="00DC27FB"/>
    <w:rsid w:val="00DC43DB"/>
    <w:rsid w:val="00DC6E20"/>
    <w:rsid w:val="00DD3C08"/>
    <w:rsid w:val="00DD6266"/>
    <w:rsid w:val="00DD7ECB"/>
    <w:rsid w:val="00DE265B"/>
    <w:rsid w:val="00DE2678"/>
    <w:rsid w:val="00DE3E41"/>
    <w:rsid w:val="00E172F6"/>
    <w:rsid w:val="00E23893"/>
    <w:rsid w:val="00E26F24"/>
    <w:rsid w:val="00E3061F"/>
    <w:rsid w:val="00E318E8"/>
    <w:rsid w:val="00E31B94"/>
    <w:rsid w:val="00E343C3"/>
    <w:rsid w:val="00E3504B"/>
    <w:rsid w:val="00E37CD4"/>
    <w:rsid w:val="00E53FD3"/>
    <w:rsid w:val="00E55912"/>
    <w:rsid w:val="00E67EF3"/>
    <w:rsid w:val="00E736DC"/>
    <w:rsid w:val="00E8168D"/>
    <w:rsid w:val="00E82EA5"/>
    <w:rsid w:val="00E91DB5"/>
    <w:rsid w:val="00E93620"/>
    <w:rsid w:val="00E94B49"/>
    <w:rsid w:val="00EA3E26"/>
    <w:rsid w:val="00EB23B4"/>
    <w:rsid w:val="00EB2E43"/>
    <w:rsid w:val="00EB4F46"/>
    <w:rsid w:val="00EB4F5A"/>
    <w:rsid w:val="00EB5D33"/>
    <w:rsid w:val="00ED6C7A"/>
    <w:rsid w:val="00ED719D"/>
    <w:rsid w:val="00EE28E0"/>
    <w:rsid w:val="00EE5DA7"/>
    <w:rsid w:val="00EE70E0"/>
    <w:rsid w:val="00EF2102"/>
    <w:rsid w:val="00F01725"/>
    <w:rsid w:val="00F03CE1"/>
    <w:rsid w:val="00F05934"/>
    <w:rsid w:val="00F1269D"/>
    <w:rsid w:val="00F128E1"/>
    <w:rsid w:val="00F2400D"/>
    <w:rsid w:val="00F240B7"/>
    <w:rsid w:val="00F269AD"/>
    <w:rsid w:val="00F42DC1"/>
    <w:rsid w:val="00F5062B"/>
    <w:rsid w:val="00F51436"/>
    <w:rsid w:val="00F56858"/>
    <w:rsid w:val="00F66662"/>
    <w:rsid w:val="00F703E0"/>
    <w:rsid w:val="00F80251"/>
    <w:rsid w:val="00F816AB"/>
    <w:rsid w:val="00F96DEE"/>
    <w:rsid w:val="00FB1D97"/>
    <w:rsid w:val="00FB66ED"/>
    <w:rsid w:val="00FB6B4D"/>
    <w:rsid w:val="00FC74D1"/>
    <w:rsid w:val="00FC7961"/>
    <w:rsid w:val="00FE1FF1"/>
    <w:rsid w:val="00FE2434"/>
    <w:rsid w:val="00FE3CA4"/>
    <w:rsid w:val="64D4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A0F9B1F"/>
  <w15:chartTrackingRefBased/>
  <w15:docId w15:val="{4231388F-C1DE-40A6-98D0-442E0CBF2DD5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ind w:start="22.70pt"/>
      <w:jc w:val="both"/>
    </w:pPr>
    <w:rPr>
      <w:sz w:val="24"/>
      <w:szCs w:val="24"/>
      <w:lang w:val="ru-RU" w:eastAsia="es-ES" w:bidi="he-I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u w:val="single"/>
      <w:lang w:val="es-ES_tradnl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lang w:val="es-ES_tradnl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8"/>
      <w:lang w:val="es-ES_tradnl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" w:hAnsi="Arial" w:cs="Arial"/>
      <w:b/>
      <w:bCs/>
      <w:lang w:val="es-ES_tradn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Pr>
      <w:i/>
      <w:iCs/>
    </w:rPr>
  </w:style>
  <w:style w:type="character" w:styleId="PageNumber">
    <w:name w:val="page number"/>
  </w:style>
  <w:style w:type="character" w:styleId="Strong">
    <w:name w:val="Strong"/>
    <w:uiPriority w:val="22"/>
    <w:qFormat/>
    <w:rPr>
      <w:b/>
      <w:bCs/>
    </w:rPr>
  </w:style>
  <w:style w:type="paragraph" w:styleId="BodyText2">
    <w:name w:val="Body Text 2"/>
    <w:basedOn w:val="Normal"/>
    <w:pPr>
      <w:spacing w:after="6pt" w:line="24pt" w:lineRule="auto"/>
    </w:pPr>
  </w:style>
  <w:style w:type="paragraph" w:styleId="Header">
    <w:name w:val="header"/>
    <w:basedOn w:val="Normal"/>
    <w:link w:val="HeaderChar"/>
    <w:pPr>
      <w:tabs>
        <w:tab w:val="center" w:pos="212.60pt"/>
        <w:tab w:val="end" w:pos="425.20pt"/>
      </w:tabs>
    </w:pPr>
  </w:style>
  <w:style w:type="character" w:customStyle="1" w:styleId="HeaderChar">
    <w:name w:val="Header Char"/>
    <w:link w:val="Header"/>
    <w:rPr>
      <w:sz w:val="24"/>
      <w:szCs w:val="24"/>
      <w:lang w:val="ru-RU" w:bidi="he-IL"/>
    </w:rPr>
  </w:style>
  <w:style w:type="paragraph" w:styleId="BodyTextIndent">
    <w:name w:val="Body Text Indent"/>
    <w:basedOn w:val="Normal"/>
    <w:pPr>
      <w:ind w:start="9pt"/>
    </w:pPr>
    <w:rPr>
      <w:rFonts w:ascii="Arial" w:hAnsi="Arial" w:cs="Arial"/>
    </w:rPr>
  </w:style>
  <w:style w:type="paragraph" w:styleId="Footer">
    <w:name w:val="footer"/>
    <w:basedOn w:val="Normal"/>
    <w:pPr>
      <w:tabs>
        <w:tab w:val="center" w:pos="212.60pt"/>
        <w:tab w:val="end" w:pos="425.20pt"/>
      </w:tabs>
    </w:pPr>
  </w:style>
  <w:style w:type="paragraph" w:styleId="BodyText">
    <w:name w:val="Body Text"/>
    <w:basedOn w:val="Normal"/>
    <w:link w:val="BodyTextChar"/>
    <w:rPr>
      <w:rFonts w:ascii="Arial" w:hAnsi="Arial" w:cs="Arial"/>
      <w:sz w:val="20"/>
      <w:lang w:val="es-ES_tradnl"/>
    </w:rPr>
  </w:style>
  <w:style w:type="character" w:customStyle="1" w:styleId="BodyTextChar">
    <w:name w:val="Body Text Char"/>
    <w:link w:val="BodyText"/>
    <w:rPr>
      <w:rFonts w:ascii="Arial" w:hAnsi="Arial" w:cs="Arial"/>
      <w:szCs w:val="24"/>
      <w:lang w:val="es-ES_tradnl" w:bidi="he-IL"/>
    </w:rPr>
  </w:style>
  <w:style w:type="paragraph" w:styleId="ListParagraph">
    <w:name w:val="List Paragraph"/>
    <w:basedOn w:val="Normal"/>
    <w:uiPriority w:val="34"/>
    <w:qFormat/>
    <w:pPr>
      <w:ind w:start="35.40pt"/>
    </w:p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2.xml"/><Relationship Id="rId3" Type="http://purl.oclc.org/ooxml/officeDocument/relationships/settings" Target="settings.xml"/><Relationship Id="rId7" Type="http://purl.oclc.org/ooxml/officeDocument/relationships/footer" Target="footer1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5" Type="http://purl.oclc.org/ooxml/officeDocument/relationships/footnotes" Target="footnotes.xml"/><Relationship Id="rId10" Type="http://purl.oclc.org/ooxml/officeDocument/relationships/theme" Target="theme/theme1.xml"/><Relationship Id="rId4" Type="http://purl.oclc.org/ooxml/officeDocument/relationships/webSettings" Target="webSettings.xml"/><Relationship Id="rId9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</Pages>
  <Words>341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ESQUEMA DE PERFIL DE CARGOS DE CUADROS POR COMPETENCIAS</vt:lpstr>
    </vt:vector>
  </TitlesOfParts>
  <Company>Formatur</Company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ESQUEMA DE PERFIL DE CARGOS DE CUADROS POR COMPETENCIAS</dc:title>
  <dc:subject/>
  <dc:creator>luis.felipe</dc:creator>
  <cp:keywords/>
  <cp:lastModifiedBy>Yoan René Ramos Corrales</cp:lastModifiedBy>
  <cp:revision>2</cp:revision>
  <cp:lastPrinted>2024-09-11T11:42:00Z</cp:lastPrinted>
  <dcterms:created xsi:type="dcterms:W3CDTF">2025-12-11T17:10:00Z</dcterms:created>
  <dcterms:modified xsi:type="dcterms:W3CDTF">2025-12-11T17:10:00Z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KSOProductBuildVer">
    <vt:lpwstr>2058-12.2.0.23155</vt:lpwstr>
  </property>
  <property fmtid="{D5CDD505-2E9C-101B-9397-08002B2CF9AE}" pid="3" name="ICV">
    <vt:lpwstr>C94268D7BFA14A97B0BF0651F5FD4BDC_12</vt:lpwstr>
  </property>
</Properties>
</file>