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FB00" w14:textId="77777777" w:rsidR="00B8749E" w:rsidRDefault="00B8749E">
      <w:pPr>
        <w:rPr>
          <w:lang w:val="es-MX"/>
        </w:rPr>
      </w:pPr>
    </w:p>
    <w:p w14:paraId="301D98C8" w14:textId="77777777" w:rsidR="00B8749E" w:rsidRDefault="00B8749E" w:rsidP="00B8749E">
      <w:pPr>
        <w:pStyle w:val="Textoindependiente"/>
        <w:spacing w:line="360" w:lineRule="auto"/>
        <w:jc w:val="center"/>
        <w:rPr>
          <w:b/>
        </w:rPr>
      </w:pPr>
      <w:r>
        <w:rPr>
          <w:b/>
        </w:rPr>
        <w:t>ANEXO No. 1</w:t>
      </w:r>
    </w:p>
    <w:p w14:paraId="7A7AFCA1" w14:textId="77777777" w:rsidR="00B8749E" w:rsidRDefault="00B8749E" w:rsidP="00B8749E">
      <w:pPr>
        <w:pStyle w:val="Textoindependiente"/>
        <w:spacing w:line="360" w:lineRule="auto"/>
        <w:jc w:val="center"/>
        <w:rPr>
          <w:b/>
        </w:rPr>
      </w:pPr>
      <w:r>
        <w:rPr>
          <w:b/>
        </w:rPr>
        <w:t>FUNCIONES DEL CARGO</w:t>
      </w:r>
    </w:p>
    <w:p w14:paraId="5B3AB3BC" w14:textId="77777777" w:rsidR="00B8749E" w:rsidRDefault="00B8749E" w:rsidP="00B8749E">
      <w:pPr>
        <w:pStyle w:val="Textoindependiente"/>
        <w:jc w:val="center"/>
      </w:pPr>
      <w:r>
        <w:t xml:space="preserve"> </w:t>
      </w:r>
    </w:p>
    <w:p w14:paraId="6DF7277C" w14:textId="77777777" w:rsidR="00B8749E" w:rsidRDefault="00B8749E" w:rsidP="00B8749E">
      <w:pPr>
        <w:pStyle w:val="Textoindependiente"/>
        <w:spacing w:line="360" w:lineRule="auto"/>
        <w:jc w:val="center"/>
        <w:rPr>
          <w:b/>
        </w:rPr>
      </w:pPr>
      <w:r>
        <w:rPr>
          <w:b/>
        </w:rPr>
        <w:t>DENOMINACIÓN DEL CARGO</w:t>
      </w:r>
    </w:p>
    <w:p w14:paraId="0D5A7881" w14:textId="77777777" w:rsidR="00B8749E" w:rsidRDefault="00B8749E" w:rsidP="00B8749E">
      <w:pPr>
        <w:pStyle w:val="Textoindependiente"/>
        <w:spacing w:line="360" w:lineRule="auto"/>
        <w:jc w:val="center"/>
        <w:rPr>
          <w:b/>
        </w:rPr>
      </w:pPr>
    </w:p>
    <w:p w14:paraId="0395F1EA" w14:textId="77777777" w:rsidR="00B8749E" w:rsidRDefault="00B8749E" w:rsidP="00B8749E">
      <w:pPr>
        <w:pStyle w:val="Textoindependiente"/>
        <w:spacing w:line="360" w:lineRule="auto"/>
        <w:jc w:val="center"/>
        <w:rPr>
          <w:b/>
        </w:rPr>
      </w:pPr>
    </w:p>
    <w:p w14:paraId="63FF81D0" w14:textId="79E4D4DD" w:rsidR="00B8749E" w:rsidRPr="005C5CDC" w:rsidRDefault="00B8749E" w:rsidP="00B8749E">
      <w:pPr>
        <w:pStyle w:val="Textoindependiente"/>
        <w:spacing w:line="360" w:lineRule="auto"/>
        <w:ind w:left="-851" w:right="-994" w:firstLine="993"/>
        <w:rPr>
          <w:b/>
          <w:sz w:val="22"/>
          <w:szCs w:val="22"/>
        </w:rPr>
      </w:pPr>
      <w:r w:rsidRPr="005C5CDC">
        <w:rPr>
          <w:b/>
          <w:sz w:val="22"/>
          <w:szCs w:val="22"/>
        </w:rPr>
        <w:t xml:space="preserve"> 1.Funciones Principales</w:t>
      </w:r>
    </w:p>
    <w:p w14:paraId="0C8A9D90" w14:textId="77777777" w:rsidR="00B8749E" w:rsidRPr="005C5CDC" w:rsidRDefault="00B8749E" w:rsidP="00B8749E">
      <w:pPr>
        <w:pStyle w:val="Textoindependiente"/>
        <w:numPr>
          <w:ilvl w:val="0"/>
          <w:numId w:val="1"/>
        </w:numPr>
        <w:spacing w:line="360" w:lineRule="auto"/>
        <w:ind w:right="-994"/>
        <w:rPr>
          <w:bCs/>
          <w:sz w:val="22"/>
          <w:szCs w:val="22"/>
        </w:rPr>
      </w:pPr>
      <w:r w:rsidRPr="00B8749E">
        <w:rPr>
          <w:bCs/>
          <w:sz w:val="22"/>
          <w:szCs w:val="22"/>
        </w:rPr>
        <w:t>Analizar los procesos de oferta y demanda en los sectores de la economía</w:t>
      </w:r>
      <w:r w:rsidRPr="005C5CDC">
        <w:rPr>
          <w:bCs/>
          <w:sz w:val="22"/>
          <w:szCs w:val="22"/>
        </w:rPr>
        <w:t>.</w:t>
      </w:r>
    </w:p>
    <w:p w14:paraId="6A5CC26A" w14:textId="77777777" w:rsidR="00B8749E" w:rsidRPr="005C5CDC" w:rsidRDefault="00B8749E" w:rsidP="00B8749E">
      <w:pPr>
        <w:pStyle w:val="Textoindependiente"/>
        <w:numPr>
          <w:ilvl w:val="0"/>
          <w:numId w:val="1"/>
        </w:numPr>
        <w:spacing w:line="360" w:lineRule="auto"/>
        <w:ind w:right="-994"/>
        <w:rPr>
          <w:bCs/>
          <w:sz w:val="22"/>
          <w:szCs w:val="22"/>
        </w:rPr>
      </w:pPr>
      <w:r w:rsidRPr="005C5CDC">
        <w:rPr>
          <w:bCs/>
          <w:sz w:val="22"/>
          <w:szCs w:val="22"/>
        </w:rPr>
        <w:t>Interpretar estados financieros</w:t>
      </w:r>
    </w:p>
    <w:p w14:paraId="5ECAF0F6" w14:textId="77777777" w:rsidR="00B8749E" w:rsidRPr="005C5CDC" w:rsidRDefault="00B8749E" w:rsidP="00B8749E">
      <w:pPr>
        <w:pStyle w:val="Textoindependiente"/>
        <w:numPr>
          <w:ilvl w:val="0"/>
          <w:numId w:val="1"/>
        </w:numPr>
        <w:spacing w:line="360" w:lineRule="auto"/>
        <w:ind w:right="-994"/>
        <w:rPr>
          <w:sz w:val="22"/>
          <w:szCs w:val="22"/>
        </w:rPr>
      </w:pPr>
      <w:r w:rsidRPr="005C5CDC">
        <w:rPr>
          <w:sz w:val="22"/>
          <w:szCs w:val="22"/>
        </w:rPr>
        <w:t>Formular planes de financiamiento</w:t>
      </w:r>
    </w:p>
    <w:p w14:paraId="44D67870" w14:textId="77777777" w:rsidR="00B8749E" w:rsidRPr="005C5CDC" w:rsidRDefault="00B8749E" w:rsidP="00B8749E">
      <w:pPr>
        <w:pStyle w:val="Textoindependiente"/>
        <w:numPr>
          <w:ilvl w:val="0"/>
          <w:numId w:val="1"/>
        </w:numPr>
        <w:spacing w:line="360" w:lineRule="auto"/>
        <w:ind w:right="-994"/>
        <w:rPr>
          <w:sz w:val="22"/>
          <w:szCs w:val="22"/>
        </w:rPr>
      </w:pPr>
      <w:r w:rsidRPr="005C5CDC">
        <w:rPr>
          <w:sz w:val="22"/>
          <w:szCs w:val="22"/>
        </w:rPr>
        <w:t>Realizar estudios de mercad</w:t>
      </w:r>
      <w:r w:rsidRPr="005C5CDC">
        <w:rPr>
          <w:sz w:val="22"/>
          <w:szCs w:val="22"/>
        </w:rPr>
        <w:t>o</w:t>
      </w:r>
    </w:p>
    <w:p w14:paraId="1EEE9320" w14:textId="300B8412" w:rsidR="00B8749E" w:rsidRPr="005C5CDC" w:rsidRDefault="00B8749E" w:rsidP="00B8749E">
      <w:pPr>
        <w:pStyle w:val="Textoindependiente"/>
        <w:numPr>
          <w:ilvl w:val="0"/>
          <w:numId w:val="1"/>
        </w:numPr>
        <w:spacing w:line="360" w:lineRule="auto"/>
        <w:ind w:right="-994"/>
        <w:rPr>
          <w:sz w:val="22"/>
          <w:szCs w:val="22"/>
        </w:rPr>
      </w:pPr>
      <w:r w:rsidRPr="005C5CDC">
        <w:rPr>
          <w:sz w:val="22"/>
          <w:szCs w:val="22"/>
        </w:rPr>
        <w:t>Crear planes económicos</w:t>
      </w:r>
    </w:p>
    <w:p w14:paraId="040D3E8B" w14:textId="77777777" w:rsidR="00B8749E" w:rsidRPr="005C5CDC" w:rsidRDefault="00B8749E" w:rsidP="00B8749E">
      <w:pPr>
        <w:pStyle w:val="Textoindependiente"/>
        <w:spacing w:line="360" w:lineRule="auto"/>
        <w:ind w:right="-994"/>
        <w:rPr>
          <w:sz w:val="22"/>
          <w:szCs w:val="22"/>
        </w:rPr>
      </w:pPr>
    </w:p>
    <w:p w14:paraId="256B1417" w14:textId="20EDE92A" w:rsidR="00B8749E" w:rsidRPr="005C5CDC" w:rsidRDefault="00B8749E" w:rsidP="00B8749E">
      <w:pPr>
        <w:pStyle w:val="Textoindependiente"/>
        <w:spacing w:line="360" w:lineRule="auto"/>
        <w:ind w:right="-994" w:firstLine="284"/>
        <w:rPr>
          <w:b/>
          <w:bCs/>
          <w:sz w:val="22"/>
          <w:szCs w:val="22"/>
        </w:rPr>
      </w:pPr>
      <w:r w:rsidRPr="005C5CDC">
        <w:rPr>
          <w:b/>
          <w:bCs/>
          <w:sz w:val="22"/>
          <w:szCs w:val="22"/>
        </w:rPr>
        <w:t>2. Competencias directivas</w:t>
      </w:r>
    </w:p>
    <w:p w14:paraId="5F546224" w14:textId="77777777" w:rsidR="00B8749E" w:rsidRPr="005C5CDC" w:rsidRDefault="00B8749E" w:rsidP="00B8749E">
      <w:pPr>
        <w:pStyle w:val="Textoindependiente"/>
        <w:spacing w:line="360" w:lineRule="auto"/>
        <w:ind w:left="862" w:right="-994"/>
        <w:rPr>
          <w:sz w:val="22"/>
          <w:szCs w:val="22"/>
        </w:rPr>
      </w:pPr>
    </w:p>
    <w:p w14:paraId="34053544" w14:textId="7E94ABBA" w:rsidR="00EC4305" w:rsidRPr="005C5CDC" w:rsidRDefault="00265781" w:rsidP="00EC4305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5C5CDC">
        <w:rPr>
          <w:b/>
          <w:bCs/>
          <w:sz w:val="22"/>
          <w:szCs w:val="22"/>
        </w:rPr>
        <w:t>Elaboración de Presupuestos</w:t>
      </w:r>
      <w:r w:rsidRPr="005C5CDC">
        <w:rPr>
          <w:b/>
          <w:bCs/>
          <w:sz w:val="22"/>
          <w:szCs w:val="22"/>
        </w:rPr>
        <w:t xml:space="preserve">. </w:t>
      </w:r>
      <w:r w:rsidR="00EC4305" w:rsidRPr="00EC4305">
        <w:rPr>
          <w:b/>
          <w:bCs/>
          <w:sz w:val="22"/>
          <w:szCs w:val="22"/>
        </w:rPr>
        <w:t xml:space="preserve">planificación financiera estratégica de la </w:t>
      </w:r>
      <w:r w:rsidR="00EC4305" w:rsidRPr="005C5CDC">
        <w:rPr>
          <w:b/>
          <w:bCs/>
          <w:sz w:val="22"/>
          <w:szCs w:val="22"/>
        </w:rPr>
        <w:t>empresa</w:t>
      </w:r>
      <w:r w:rsidR="00EC4305" w:rsidRPr="005C5CDC">
        <w:rPr>
          <w:sz w:val="22"/>
          <w:szCs w:val="22"/>
        </w:rPr>
        <w:t>.</w:t>
      </w:r>
    </w:p>
    <w:p w14:paraId="4F64C2DC" w14:textId="6C64577A" w:rsidR="00EC4305" w:rsidRPr="005C5CDC" w:rsidRDefault="00EC4305" w:rsidP="00EC4305">
      <w:pPr>
        <w:pStyle w:val="Textoindependiente"/>
        <w:spacing w:line="360" w:lineRule="auto"/>
        <w:ind w:left="284" w:right="-994"/>
        <w:rPr>
          <w:b/>
          <w:bCs/>
          <w:sz w:val="22"/>
          <w:szCs w:val="22"/>
        </w:rPr>
      </w:pPr>
      <w:r w:rsidRPr="005C5CDC">
        <w:rPr>
          <w:b/>
          <w:bCs/>
          <w:sz w:val="22"/>
          <w:szCs w:val="22"/>
        </w:rPr>
        <w:t>Elabora</w:t>
      </w:r>
      <w:r w:rsidRPr="00EC4305">
        <w:rPr>
          <w:b/>
          <w:bCs/>
          <w:sz w:val="22"/>
          <w:szCs w:val="22"/>
        </w:rPr>
        <w:t xml:space="preserve"> la nómina de la empresa.</w:t>
      </w:r>
    </w:p>
    <w:p w14:paraId="0E639CF0" w14:textId="77777777" w:rsidR="00265781" w:rsidRPr="005C5CDC" w:rsidRDefault="00265781" w:rsidP="00265781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5C5CDC">
        <w:rPr>
          <w:b/>
          <w:bCs/>
          <w:sz w:val="22"/>
          <w:szCs w:val="22"/>
        </w:rPr>
        <w:t xml:space="preserve">Vigilar las relaciones financieras. </w:t>
      </w:r>
      <w:r w:rsidRPr="005C5CDC">
        <w:rPr>
          <w:sz w:val="22"/>
          <w:szCs w:val="22"/>
        </w:rPr>
        <w:t>Se encarga de las relaciones con terceros en materia de finanzas para llevar a cabo operaciones como adquisiciones o fusiones. Además, supervisa y valida los presupuestos y demás planes económicos.</w:t>
      </w:r>
    </w:p>
    <w:p w14:paraId="1E88546B" w14:textId="2E7C4BCE" w:rsidR="00265781" w:rsidRPr="005C5CDC" w:rsidRDefault="00265781" w:rsidP="00265781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5C5CDC">
        <w:rPr>
          <w:b/>
          <w:bCs/>
          <w:sz w:val="22"/>
          <w:szCs w:val="22"/>
        </w:rPr>
        <w:t xml:space="preserve">Velar por la correcta administración de los recursos financieros. </w:t>
      </w:r>
      <w:r w:rsidRPr="005C5CDC">
        <w:rPr>
          <w:sz w:val="22"/>
          <w:szCs w:val="22"/>
        </w:rPr>
        <w:t xml:space="preserve">Se asegura de que los recursos económicos se dividan de manera justa y que beneficien a la </w:t>
      </w:r>
      <w:r w:rsidRPr="005C5CDC">
        <w:rPr>
          <w:sz w:val="22"/>
          <w:szCs w:val="22"/>
        </w:rPr>
        <w:t>Empresa</w:t>
      </w:r>
      <w:r w:rsidRPr="005C5CDC">
        <w:rPr>
          <w:sz w:val="22"/>
          <w:szCs w:val="22"/>
        </w:rPr>
        <w:t>.</w:t>
      </w:r>
    </w:p>
    <w:p w14:paraId="6F1B4D4F" w14:textId="77777777" w:rsidR="00265781" w:rsidRPr="005C5CDC" w:rsidRDefault="00265781" w:rsidP="00265781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5C5CDC">
        <w:rPr>
          <w:b/>
          <w:bCs/>
          <w:sz w:val="22"/>
          <w:szCs w:val="22"/>
        </w:rPr>
        <w:t>Diseñar estrategias de administración económica a medio y largo plazo</w:t>
      </w:r>
      <w:r w:rsidRPr="005C5CDC">
        <w:rPr>
          <w:sz w:val="22"/>
          <w:szCs w:val="22"/>
        </w:rPr>
        <w:t>. Identifican oportunidades financieras y procuran proyectar la evolución de las diferentes inversiones.</w:t>
      </w:r>
    </w:p>
    <w:p w14:paraId="03F0B484" w14:textId="77777777" w:rsidR="00EC4305" w:rsidRPr="005C5CDC" w:rsidRDefault="00265781" w:rsidP="00EC4305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5C5CDC">
        <w:rPr>
          <w:b/>
          <w:bCs/>
          <w:sz w:val="22"/>
          <w:szCs w:val="22"/>
        </w:rPr>
        <w:t xml:space="preserve">Gestionar la comunicación relacionada con las finanzas de la </w:t>
      </w:r>
      <w:r w:rsidRPr="005C5CDC">
        <w:rPr>
          <w:b/>
          <w:bCs/>
          <w:sz w:val="22"/>
          <w:szCs w:val="22"/>
        </w:rPr>
        <w:t>Empresa</w:t>
      </w:r>
      <w:r w:rsidRPr="005C5CDC">
        <w:rPr>
          <w:b/>
          <w:bCs/>
          <w:sz w:val="22"/>
          <w:szCs w:val="22"/>
        </w:rPr>
        <w:t xml:space="preserve">. </w:t>
      </w:r>
      <w:r w:rsidRPr="005C5CDC">
        <w:rPr>
          <w:sz w:val="22"/>
          <w:szCs w:val="22"/>
        </w:rPr>
        <w:t xml:space="preserve">Alerta a la administración </w:t>
      </w:r>
      <w:r w:rsidRPr="005C5CDC">
        <w:rPr>
          <w:sz w:val="22"/>
          <w:szCs w:val="22"/>
        </w:rPr>
        <w:t>acerca del panorama financiero de la empresa</w:t>
      </w:r>
      <w:r w:rsidRPr="005C5CDC">
        <w:rPr>
          <w:sz w:val="22"/>
          <w:szCs w:val="22"/>
        </w:rPr>
        <w:t>.</w:t>
      </w:r>
    </w:p>
    <w:p w14:paraId="42B43407" w14:textId="77777777" w:rsidR="005C5CDC" w:rsidRPr="005C5CDC" w:rsidRDefault="00EC4305" w:rsidP="005C5CDC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EC4305">
        <w:rPr>
          <w:b/>
          <w:bCs/>
          <w:sz w:val="22"/>
          <w:szCs w:val="22"/>
        </w:rPr>
        <w:t>Analizar el desempeño financiero</w:t>
      </w:r>
      <w:r w:rsidR="005C5CDC" w:rsidRPr="005C5CDC">
        <w:rPr>
          <w:sz w:val="22"/>
          <w:szCs w:val="22"/>
        </w:rPr>
        <w:t xml:space="preserve">. A </w:t>
      </w:r>
      <w:r w:rsidRPr="00EC4305">
        <w:rPr>
          <w:sz w:val="22"/>
          <w:szCs w:val="22"/>
        </w:rPr>
        <w:t>fin de tomar decisiones acertadas para garantizar el cumplimiento de las metas de la empresa.</w:t>
      </w:r>
    </w:p>
    <w:p w14:paraId="792992B6" w14:textId="24952437" w:rsidR="005C5CDC" w:rsidRPr="00EC4305" w:rsidRDefault="005C5CDC" w:rsidP="005C5CDC">
      <w:pPr>
        <w:pStyle w:val="Textoindependiente"/>
        <w:spacing w:line="360" w:lineRule="auto"/>
        <w:ind w:left="284" w:right="-994"/>
        <w:rPr>
          <w:sz w:val="22"/>
          <w:szCs w:val="22"/>
        </w:rPr>
      </w:pPr>
      <w:r w:rsidRPr="00EC4305">
        <w:rPr>
          <w:b/>
          <w:bCs/>
          <w:sz w:val="22"/>
          <w:szCs w:val="22"/>
        </w:rPr>
        <w:t>Evaluar, minimizar y gestionar</w:t>
      </w:r>
      <w:r w:rsidRPr="00EC4305">
        <w:rPr>
          <w:sz w:val="22"/>
          <w:szCs w:val="22"/>
        </w:rPr>
        <w:t xml:space="preserve"> el riesgo financiero ante las operaciones que realice la </w:t>
      </w:r>
      <w:r w:rsidRPr="005C5CDC">
        <w:rPr>
          <w:sz w:val="22"/>
          <w:szCs w:val="22"/>
        </w:rPr>
        <w:t>Empresa</w:t>
      </w:r>
      <w:r w:rsidRPr="00EC4305">
        <w:rPr>
          <w:sz w:val="22"/>
          <w:szCs w:val="22"/>
        </w:rPr>
        <w:t>.</w:t>
      </w:r>
    </w:p>
    <w:p w14:paraId="11A4C516" w14:textId="77777777" w:rsidR="005C5CDC" w:rsidRPr="00EC4305" w:rsidRDefault="005C5CDC" w:rsidP="00EC4305">
      <w:pPr>
        <w:pStyle w:val="Textoindependiente"/>
        <w:spacing w:line="360" w:lineRule="auto"/>
        <w:ind w:left="284" w:right="-994"/>
        <w:rPr>
          <w:color w:val="000000"/>
          <w:sz w:val="22"/>
          <w:szCs w:val="22"/>
        </w:rPr>
      </w:pPr>
    </w:p>
    <w:p w14:paraId="2C49CA7E" w14:textId="77777777" w:rsidR="00EC4305" w:rsidRDefault="00EC4305" w:rsidP="00265781">
      <w:pPr>
        <w:pStyle w:val="Textoindependiente"/>
        <w:spacing w:line="360" w:lineRule="auto"/>
        <w:ind w:left="284" w:right="-994"/>
        <w:rPr>
          <w:color w:val="000000"/>
          <w:sz w:val="22"/>
          <w:szCs w:val="22"/>
        </w:rPr>
      </w:pPr>
    </w:p>
    <w:p w14:paraId="66C2570A" w14:textId="77777777" w:rsidR="00EC4305" w:rsidRPr="00B8749E" w:rsidRDefault="00EC4305" w:rsidP="00265781">
      <w:pPr>
        <w:pStyle w:val="Textoindependiente"/>
        <w:spacing w:line="360" w:lineRule="auto"/>
        <w:ind w:left="284" w:right="-994"/>
        <w:rPr>
          <w:sz w:val="20"/>
          <w:szCs w:val="20"/>
        </w:rPr>
      </w:pPr>
    </w:p>
    <w:p w14:paraId="50997AA1" w14:textId="77777777" w:rsidR="00B8749E" w:rsidRPr="00B8749E" w:rsidRDefault="00B8749E"/>
    <w:sectPr w:rsidR="00B8749E" w:rsidRPr="00B8749E" w:rsidSect="00B8749E">
      <w:headerReference w:type="default" r:id="rId7"/>
      <w:pgSz w:w="11906" w:h="16838"/>
      <w:pgMar w:top="1417" w:right="1701" w:bottom="1417" w:left="709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8B65" w14:textId="77777777" w:rsidR="001973E9" w:rsidRDefault="001973E9" w:rsidP="00B8749E">
      <w:pPr>
        <w:spacing w:after="0" w:line="240" w:lineRule="auto"/>
      </w:pPr>
      <w:r>
        <w:separator/>
      </w:r>
    </w:p>
  </w:endnote>
  <w:endnote w:type="continuationSeparator" w:id="0">
    <w:p w14:paraId="41337140" w14:textId="77777777" w:rsidR="001973E9" w:rsidRDefault="001973E9" w:rsidP="00B87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93E95" w14:textId="77777777" w:rsidR="001973E9" w:rsidRDefault="001973E9" w:rsidP="00B8749E">
      <w:pPr>
        <w:spacing w:after="0" w:line="240" w:lineRule="auto"/>
      </w:pPr>
      <w:r>
        <w:separator/>
      </w:r>
    </w:p>
  </w:footnote>
  <w:footnote w:type="continuationSeparator" w:id="0">
    <w:p w14:paraId="1F81ED1E" w14:textId="77777777" w:rsidR="001973E9" w:rsidRDefault="001973E9" w:rsidP="00B87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DE432" w14:textId="73D9B16D" w:rsidR="00B8749E" w:rsidRDefault="00B8749E" w:rsidP="00B8749E">
    <w:pPr>
      <w:pStyle w:val="Header"/>
      <w:ind w:firstLine="1985"/>
    </w:pPr>
    <w:r>
      <w:rPr>
        <w:noProof/>
      </w:rPr>
      <w:drawing>
        <wp:inline distT="0" distB="0" distL="0" distR="0" wp14:anchorId="0178A833" wp14:editId="0CD95AE9">
          <wp:extent cx="3055620" cy="815340"/>
          <wp:effectExtent l="0" t="0" r="0" b="3810"/>
          <wp:docPr id="1509525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65013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67" t="28104" r="11597" b="34655"/>
                  <a:stretch>
                    <a:fillRect/>
                  </a:stretch>
                </pic:blipFill>
                <pic:spPr>
                  <a:xfrm>
                    <a:off x="0" y="0"/>
                    <a:ext cx="3055620" cy="8153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76AC3"/>
    <w:multiLevelType w:val="multilevel"/>
    <w:tmpl w:val="108C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02611"/>
    <w:multiLevelType w:val="hybridMultilevel"/>
    <w:tmpl w:val="28887574"/>
    <w:lvl w:ilvl="0" w:tplc="0C0A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" w15:restartNumberingAfterBreak="0">
    <w:nsid w:val="56985460"/>
    <w:multiLevelType w:val="hybridMultilevel"/>
    <w:tmpl w:val="43AEF6A4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58734205">
    <w:abstractNumId w:val="2"/>
  </w:num>
  <w:num w:numId="2" w16cid:durableId="279607495">
    <w:abstractNumId w:val="1"/>
  </w:num>
  <w:num w:numId="3" w16cid:durableId="192094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9E"/>
    <w:rsid w:val="001973E9"/>
    <w:rsid w:val="001D7539"/>
    <w:rsid w:val="00265781"/>
    <w:rsid w:val="004C1069"/>
    <w:rsid w:val="005C5CDC"/>
    <w:rsid w:val="008A0F2B"/>
    <w:rsid w:val="00B8749E"/>
    <w:rsid w:val="00E31291"/>
    <w:rsid w:val="00EC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013F90"/>
  <w15:chartTrackingRefBased/>
  <w15:docId w15:val="{C60BBC80-3FC9-4FD4-B9FF-DA249D88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4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49E"/>
  </w:style>
  <w:style w:type="paragraph" w:styleId="Footer">
    <w:name w:val="footer"/>
    <w:basedOn w:val="Normal"/>
    <w:link w:val="FooterChar"/>
    <w:uiPriority w:val="99"/>
    <w:unhideWhenUsed/>
    <w:rsid w:val="00B874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49E"/>
  </w:style>
  <w:style w:type="paragraph" w:customStyle="1" w:styleId="Textoindependiente">
    <w:name w:val="Texto independiente"/>
    <w:basedOn w:val="Normal"/>
    <w:rsid w:val="00B8749E"/>
    <w:pPr>
      <w:spacing w:after="0" w:line="240" w:lineRule="auto"/>
      <w:jc w:val="both"/>
    </w:pPr>
    <w:rPr>
      <w:rFonts w:ascii="Arial" w:eastAsia="Times New Roman" w:hAnsi="Arial" w:cs="Arial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Maited Benítez Lugo</dc:creator>
  <cp:keywords/>
  <dc:description/>
  <cp:lastModifiedBy>Maited Benítez Lugo</cp:lastModifiedBy>
  <cp:revision>2</cp:revision>
  <cp:lastPrinted>2025-12-04T17:09:00Z</cp:lastPrinted>
  <dcterms:created xsi:type="dcterms:W3CDTF">2025-12-04T16:37:00Z</dcterms:created>
  <dcterms:modified xsi:type="dcterms:W3CDTF">2025-12-04T17:20:00Z</dcterms:modified>
</cp:coreProperties>
</file>