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83AC" w14:textId="7B3615A3" w:rsidR="00A55E2C" w:rsidRDefault="00047785" w:rsidP="00A55E2C">
      <w:pPr>
        <w:tabs>
          <w:tab w:val="left" w:pos="7688"/>
        </w:tabs>
        <w:spacing w:after="0" w:line="24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4F6866">
        <w:rPr>
          <w:rFonts w:ascii="Arial" w:hAnsi="Arial" w:cs="Arial"/>
          <w:noProof/>
          <w:sz w:val="24"/>
          <w:szCs w:val="24"/>
        </w:rPr>
        <w:t>November 15, 2022</w:t>
      </w:r>
      <w:r>
        <w:rPr>
          <w:rFonts w:ascii="Arial" w:hAnsi="Arial" w:cs="Arial"/>
          <w:sz w:val="24"/>
          <w:szCs w:val="24"/>
        </w:rPr>
        <w:fldChar w:fldCharType="end"/>
      </w:r>
    </w:p>
    <w:p w14:paraId="4B752762" w14:textId="2FD87E1F" w:rsidR="00B275E2" w:rsidRDefault="00B275E2" w:rsidP="00A55E2C">
      <w:pPr>
        <w:tabs>
          <w:tab w:val="left" w:pos="7688"/>
        </w:tabs>
        <w:spacing w:after="0" w:line="240" w:lineRule="auto"/>
        <w:jc w:val="both"/>
        <w:rPr>
          <w:rFonts w:ascii="Arial" w:hAnsi="Arial" w:cs="Arial"/>
          <w:sz w:val="24"/>
          <w:szCs w:val="24"/>
        </w:rPr>
      </w:pPr>
    </w:p>
    <w:p w14:paraId="1F6B4271" w14:textId="17BA2F90" w:rsidR="002F65CF" w:rsidRDefault="00B218CA" w:rsidP="00A55E2C">
      <w:pPr>
        <w:tabs>
          <w:tab w:val="left" w:pos="7688"/>
        </w:tabs>
        <w:spacing w:after="0" w:line="240" w:lineRule="auto"/>
        <w:jc w:val="both"/>
        <w:rPr>
          <w:rFonts w:ascii="Arial" w:hAnsi="Arial" w:cs="Arial"/>
          <w:sz w:val="24"/>
          <w:szCs w:val="24"/>
        </w:rPr>
      </w:pPr>
      <w:r w:rsidRPr="00B218CA">
        <w:rPr>
          <w:rFonts w:ascii="Arial" w:hAnsi="Arial" w:cs="Arial"/>
          <w:sz w:val="24"/>
          <w:szCs w:val="24"/>
        </w:rPr>
        <w:t>Michelle Jones-London</w:t>
      </w:r>
      <w:r w:rsidR="002F65CF">
        <w:rPr>
          <w:rFonts w:ascii="Arial" w:hAnsi="Arial" w:cs="Arial"/>
          <w:sz w:val="24"/>
          <w:szCs w:val="24"/>
        </w:rPr>
        <w:t>, Ph.D.</w:t>
      </w:r>
    </w:p>
    <w:p w14:paraId="78B4512B" w14:textId="29A351A8" w:rsidR="002F65CF" w:rsidRDefault="00B218CA" w:rsidP="00B218CA">
      <w:pPr>
        <w:tabs>
          <w:tab w:val="left" w:pos="7688"/>
        </w:tabs>
        <w:spacing w:after="0" w:line="240" w:lineRule="auto"/>
        <w:rPr>
          <w:rFonts w:ascii="Arial" w:hAnsi="Arial" w:cs="Arial"/>
          <w:sz w:val="24"/>
          <w:szCs w:val="24"/>
        </w:rPr>
      </w:pPr>
      <w:r w:rsidRPr="00B218CA">
        <w:rPr>
          <w:rFonts w:ascii="Arial" w:hAnsi="Arial" w:cs="Arial"/>
          <w:sz w:val="24"/>
          <w:szCs w:val="24"/>
        </w:rPr>
        <w:t>National Institute of Neurological Disorders and Stroke</w:t>
      </w:r>
      <w:r>
        <w:rPr>
          <w:rFonts w:ascii="Arial" w:hAnsi="Arial" w:cs="Arial"/>
          <w:sz w:val="24"/>
          <w:szCs w:val="24"/>
        </w:rPr>
        <w:br/>
      </w:r>
    </w:p>
    <w:p w14:paraId="798055E5" w14:textId="77777777" w:rsidR="00B218CA" w:rsidRDefault="00B218CA" w:rsidP="00B218CA">
      <w:pPr>
        <w:tabs>
          <w:tab w:val="left" w:pos="7688"/>
        </w:tabs>
        <w:spacing w:after="0" w:line="240" w:lineRule="auto"/>
        <w:rPr>
          <w:rFonts w:ascii="Arial" w:hAnsi="Arial" w:cs="Arial"/>
          <w:sz w:val="24"/>
          <w:szCs w:val="24"/>
        </w:rPr>
      </w:pPr>
    </w:p>
    <w:p w14:paraId="6C6B6D56" w14:textId="79D036F4" w:rsidR="002F65CF" w:rsidRDefault="0060045F" w:rsidP="00A55E2C">
      <w:pPr>
        <w:tabs>
          <w:tab w:val="left" w:pos="7688"/>
        </w:tabs>
        <w:spacing w:after="0" w:line="240" w:lineRule="auto"/>
        <w:jc w:val="both"/>
        <w:rPr>
          <w:rFonts w:ascii="Arial" w:hAnsi="Arial" w:cs="Arial"/>
          <w:sz w:val="24"/>
          <w:szCs w:val="24"/>
        </w:rPr>
      </w:pPr>
      <w:r>
        <w:rPr>
          <w:rFonts w:ascii="Arial" w:hAnsi="Arial" w:cs="Arial"/>
          <w:sz w:val="24"/>
          <w:szCs w:val="24"/>
        </w:rPr>
        <w:t xml:space="preserve">Re: Letter of Intent for </w:t>
      </w:r>
      <w:r w:rsidR="00B218CA">
        <w:rPr>
          <w:rFonts w:ascii="Arial" w:hAnsi="Arial" w:cs="Arial"/>
          <w:sz w:val="24"/>
          <w:szCs w:val="24"/>
        </w:rPr>
        <w:t>F99/K00</w:t>
      </w:r>
      <w:r>
        <w:rPr>
          <w:rFonts w:ascii="Arial" w:hAnsi="Arial" w:cs="Arial"/>
          <w:sz w:val="24"/>
          <w:szCs w:val="24"/>
        </w:rPr>
        <w:t xml:space="preserve"> </w:t>
      </w:r>
      <w:r w:rsidR="00B218CA">
        <w:rPr>
          <w:rFonts w:ascii="Arial" w:hAnsi="Arial" w:cs="Arial"/>
          <w:sz w:val="24"/>
          <w:szCs w:val="24"/>
        </w:rPr>
        <w:t>“</w:t>
      </w:r>
      <w:bookmarkStart w:id="0" w:name="_Hlk119414223"/>
      <w:r w:rsidR="00B218CA" w:rsidRPr="00A33CC0">
        <w:rPr>
          <w:rFonts w:ascii="Arial" w:hAnsi="Arial" w:cs="Arial"/>
          <w:i/>
          <w:iCs/>
          <w:sz w:val="24"/>
          <w:szCs w:val="24"/>
        </w:rPr>
        <w:t>Neural and Behavioral Representations of Social Ambiguity Among Adolescents and Adults</w:t>
      </w:r>
      <w:bookmarkEnd w:id="0"/>
      <w:r w:rsidR="002F65CF">
        <w:rPr>
          <w:rFonts w:ascii="Arial" w:hAnsi="Arial" w:cs="Arial"/>
          <w:sz w:val="24"/>
          <w:szCs w:val="24"/>
        </w:rPr>
        <w:t>”</w:t>
      </w:r>
    </w:p>
    <w:p w14:paraId="0B5FB1E4" w14:textId="347BAC2D" w:rsidR="002F65CF" w:rsidRDefault="002F65CF" w:rsidP="00A55E2C">
      <w:pPr>
        <w:tabs>
          <w:tab w:val="left" w:pos="7688"/>
        </w:tabs>
        <w:spacing w:after="0" w:line="240" w:lineRule="auto"/>
        <w:jc w:val="both"/>
        <w:rPr>
          <w:rFonts w:ascii="Arial" w:hAnsi="Arial" w:cs="Arial"/>
          <w:sz w:val="24"/>
          <w:szCs w:val="24"/>
        </w:rPr>
      </w:pPr>
    </w:p>
    <w:p w14:paraId="2F736B10" w14:textId="736338A2" w:rsidR="00B275E2" w:rsidRDefault="006B0A4B" w:rsidP="00A55E2C">
      <w:pPr>
        <w:tabs>
          <w:tab w:val="left" w:pos="7688"/>
        </w:tabs>
        <w:spacing w:after="0" w:line="240" w:lineRule="auto"/>
        <w:jc w:val="both"/>
        <w:rPr>
          <w:rFonts w:ascii="Arial" w:hAnsi="Arial" w:cs="Arial"/>
          <w:sz w:val="24"/>
          <w:szCs w:val="24"/>
        </w:rPr>
      </w:pPr>
      <w:r>
        <w:rPr>
          <w:rFonts w:ascii="Arial" w:hAnsi="Arial" w:cs="Arial"/>
          <w:sz w:val="24"/>
          <w:szCs w:val="24"/>
        </w:rPr>
        <w:t xml:space="preserve">Dear Dr. </w:t>
      </w:r>
      <w:r w:rsidR="00B218CA">
        <w:rPr>
          <w:rFonts w:ascii="Arial" w:hAnsi="Arial" w:cs="Arial"/>
          <w:sz w:val="24"/>
          <w:szCs w:val="24"/>
        </w:rPr>
        <w:t>Jones-London</w:t>
      </w:r>
      <w:r>
        <w:rPr>
          <w:rFonts w:ascii="Arial" w:hAnsi="Arial" w:cs="Arial"/>
          <w:sz w:val="24"/>
          <w:szCs w:val="24"/>
        </w:rPr>
        <w:t>,</w:t>
      </w:r>
    </w:p>
    <w:p w14:paraId="03A3F032" w14:textId="43425580" w:rsidR="006B0A4B" w:rsidRDefault="006B0A4B" w:rsidP="00A55E2C">
      <w:pPr>
        <w:tabs>
          <w:tab w:val="left" w:pos="7688"/>
        </w:tabs>
        <w:spacing w:after="0" w:line="240" w:lineRule="auto"/>
        <w:jc w:val="both"/>
        <w:rPr>
          <w:rFonts w:ascii="Arial" w:hAnsi="Arial" w:cs="Arial"/>
          <w:sz w:val="24"/>
          <w:szCs w:val="24"/>
        </w:rPr>
      </w:pPr>
    </w:p>
    <w:p w14:paraId="62D6F733" w14:textId="2792681E" w:rsidR="006B0A4B" w:rsidRDefault="006B0A4B" w:rsidP="00A55E2C">
      <w:pPr>
        <w:tabs>
          <w:tab w:val="left" w:pos="7688"/>
        </w:tabs>
        <w:spacing w:after="0" w:line="240" w:lineRule="auto"/>
        <w:jc w:val="both"/>
        <w:rPr>
          <w:rFonts w:ascii="Arial" w:hAnsi="Arial" w:cs="Arial"/>
          <w:sz w:val="24"/>
          <w:szCs w:val="24"/>
        </w:rPr>
      </w:pPr>
      <w:r>
        <w:rPr>
          <w:rFonts w:ascii="Arial" w:hAnsi="Arial" w:cs="Arial"/>
          <w:sz w:val="24"/>
          <w:szCs w:val="24"/>
        </w:rPr>
        <w:t xml:space="preserve">I am writing to let you know that I plan to submit an </w:t>
      </w:r>
      <w:r w:rsidR="00B140CA">
        <w:rPr>
          <w:rFonts w:ascii="Arial" w:hAnsi="Arial" w:cs="Arial"/>
          <w:sz w:val="24"/>
          <w:szCs w:val="24"/>
        </w:rPr>
        <w:t>F99/K00</w:t>
      </w:r>
      <w:r>
        <w:rPr>
          <w:rFonts w:ascii="Arial" w:hAnsi="Arial" w:cs="Arial"/>
          <w:sz w:val="24"/>
          <w:szCs w:val="24"/>
        </w:rPr>
        <w:t xml:space="preserve"> application for RFA-</w:t>
      </w:r>
      <w:r w:rsidR="000B1D8E">
        <w:rPr>
          <w:rFonts w:ascii="Arial" w:hAnsi="Arial" w:cs="Arial"/>
          <w:sz w:val="24"/>
          <w:szCs w:val="24"/>
        </w:rPr>
        <w:t>NS</w:t>
      </w:r>
      <w:r>
        <w:rPr>
          <w:rFonts w:ascii="Arial" w:hAnsi="Arial" w:cs="Arial"/>
          <w:sz w:val="24"/>
          <w:szCs w:val="24"/>
        </w:rPr>
        <w:t>-</w:t>
      </w:r>
      <w:r w:rsidR="000B1D8E">
        <w:rPr>
          <w:rFonts w:ascii="Arial" w:hAnsi="Arial" w:cs="Arial"/>
          <w:sz w:val="24"/>
          <w:szCs w:val="24"/>
        </w:rPr>
        <w:t>21</w:t>
      </w:r>
      <w:r>
        <w:rPr>
          <w:rFonts w:ascii="Arial" w:hAnsi="Arial" w:cs="Arial"/>
          <w:sz w:val="24"/>
          <w:szCs w:val="24"/>
        </w:rPr>
        <w:t>-0</w:t>
      </w:r>
      <w:r w:rsidR="000B1D8E">
        <w:rPr>
          <w:rFonts w:ascii="Arial" w:hAnsi="Arial" w:cs="Arial"/>
          <w:sz w:val="24"/>
          <w:szCs w:val="24"/>
        </w:rPr>
        <w:t>12</w:t>
      </w:r>
      <w:r>
        <w:rPr>
          <w:rFonts w:ascii="Arial" w:hAnsi="Arial" w:cs="Arial"/>
          <w:sz w:val="24"/>
          <w:szCs w:val="24"/>
        </w:rPr>
        <w:t>, “</w:t>
      </w:r>
      <w:r w:rsidR="00B218CA" w:rsidRPr="00A33CC0">
        <w:rPr>
          <w:rFonts w:ascii="Arial" w:hAnsi="Arial" w:cs="Arial"/>
          <w:i/>
          <w:iCs/>
          <w:sz w:val="24"/>
          <w:szCs w:val="24"/>
        </w:rPr>
        <w:t>Neural and Behavioral Representations of Social Ambiguity Among Adolescents and Adults</w:t>
      </w:r>
      <w:r>
        <w:rPr>
          <w:rFonts w:ascii="Arial" w:hAnsi="Arial" w:cs="Arial"/>
          <w:sz w:val="24"/>
          <w:szCs w:val="24"/>
        </w:rPr>
        <w:t>.”</w:t>
      </w:r>
      <w:r w:rsidR="00DD7F67">
        <w:rPr>
          <w:rFonts w:ascii="Arial" w:hAnsi="Arial" w:cs="Arial"/>
          <w:sz w:val="24"/>
          <w:szCs w:val="24"/>
        </w:rPr>
        <w:t xml:space="preserve"> The research team will consist of myself, </w:t>
      </w:r>
      <w:r w:rsidR="00A57200" w:rsidRPr="00A33CC0">
        <w:rPr>
          <w:rFonts w:ascii="Arial" w:hAnsi="Arial" w:cs="Arial"/>
          <w:sz w:val="24"/>
          <w:szCs w:val="24"/>
          <w:u w:val="single"/>
        </w:rPr>
        <w:t xml:space="preserve">Dr. </w:t>
      </w:r>
      <w:r w:rsidR="00B140CA" w:rsidRPr="00A33CC0">
        <w:rPr>
          <w:rFonts w:ascii="Arial" w:hAnsi="Arial" w:cs="Arial"/>
          <w:sz w:val="24"/>
          <w:szCs w:val="24"/>
          <w:u w:val="single"/>
        </w:rPr>
        <w:t>Chelsea Helion</w:t>
      </w:r>
      <w:r w:rsidR="00C34C1C" w:rsidRPr="00A33CC0">
        <w:rPr>
          <w:rFonts w:ascii="Arial" w:hAnsi="Arial" w:cs="Arial"/>
          <w:sz w:val="24"/>
          <w:szCs w:val="24"/>
          <w:u w:val="single"/>
        </w:rPr>
        <w:t xml:space="preserve"> </w:t>
      </w:r>
      <w:r w:rsidR="00B140CA" w:rsidRPr="00A33CC0">
        <w:rPr>
          <w:rFonts w:ascii="Arial" w:hAnsi="Arial" w:cs="Arial"/>
          <w:sz w:val="24"/>
          <w:szCs w:val="24"/>
          <w:u w:val="single"/>
        </w:rPr>
        <w:t>(</w:t>
      </w:r>
      <w:r w:rsidR="00C34C1C" w:rsidRPr="00A33CC0">
        <w:rPr>
          <w:rFonts w:ascii="Arial" w:hAnsi="Arial" w:cs="Arial"/>
          <w:sz w:val="24"/>
          <w:szCs w:val="24"/>
          <w:u w:val="single"/>
        </w:rPr>
        <w:t>Primary Sponsor</w:t>
      </w:r>
      <w:r w:rsidR="00A57200" w:rsidRPr="00A33CC0">
        <w:rPr>
          <w:rFonts w:ascii="Arial" w:hAnsi="Arial" w:cs="Arial"/>
          <w:sz w:val="24"/>
          <w:szCs w:val="24"/>
          <w:u w:val="single"/>
        </w:rPr>
        <w:t>)</w:t>
      </w:r>
      <w:r w:rsidR="00DD7F67">
        <w:rPr>
          <w:rFonts w:ascii="Arial" w:hAnsi="Arial" w:cs="Arial"/>
          <w:sz w:val="24"/>
          <w:szCs w:val="24"/>
        </w:rPr>
        <w:t>,</w:t>
      </w:r>
      <w:r w:rsidR="00A57200">
        <w:rPr>
          <w:rFonts w:ascii="Arial" w:hAnsi="Arial" w:cs="Arial"/>
          <w:sz w:val="24"/>
          <w:szCs w:val="24"/>
        </w:rPr>
        <w:t xml:space="preserve"> and </w:t>
      </w:r>
      <w:r w:rsidR="00CA5855" w:rsidRPr="00A33CC0">
        <w:rPr>
          <w:rFonts w:ascii="Arial" w:hAnsi="Arial" w:cs="Arial"/>
          <w:sz w:val="24"/>
          <w:szCs w:val="24"/>
          <w:u w:val="single"/>
        </w:rPr>
        <w:t xml:space="preserve">Dr. </w:t>
      </w:r>
      <w:r w:rsidR="00B140CA" w:rsidRPr="00A33CC0">
        <w:rPr>
          <w:rFonts w:ascii="Arial" w:hAnsi="Arial" w:cs="Arial"/>
          <w:sz w:val="24"/>
          <w:szCs w:val="24"/>
          <w:u w:val="single"/>
        </w:rPr>
        <w:t>Jason Chein</w:t>
      </w:r>
      <w:r w:rsidR="00CA5855" w:rsidRPr="00A33CC0">
        <w:rPr>
          <w:rFonts w:ascii="Arial" w:hAnsi="Arial" w:cs="Arial"/>
          <w:sz w:val="24"/>
          <w:szCs w:val="24"/>
          <w:u w:val="single"/>
        </w:rPr>
        <w:t xml:space="preserve"> (co-</w:t>
      </w:r>
      <w:r w:rsidR="00C34C1C" w:rsidRPr="00A33CC0">
        <w:rPr>
          <w:rFonts w:ascii="Arial" w:hAnsi="Arial" w:cs="Arial"/>
          <w:sz w:val="24"/>
          <w:szCs w:val="24"/>
          <w:u w:val="single"/>
        </w:rPr>
        <w:t>Sponsor</w:t>
      </w:r>
      <w:r w:rsidR="00CA5855" w:rsidRPr="00A33CC0">
        <w:rPr>
          <w:rFonts w:ascii="Arial" w:hAnsi="Arial" w:cs="Arial"/>
          <w:sz w:val="24"/>
          <w:szCs w:val="24"/>
          <w:u w:val="single"/>
        </w:rPr>
        <w:t>)</w:t>
      </w:r>
      <w:r w:rsidR="00C34C1C">
        <w:rPr>
          <w:rFonts w:ascii="Arial" w:hAnsi="Arial" w:cs="Arial"/>
          <w:sz w:val="24"/>
          <w:szCs w:val="24"/>
        </w:rPr>
        <w:t xml:space="preserve"> </w:t>
      </w:r>
      <w:r w:rsidR="00441B2D">
        <w:rPr>
          <w:rFonts w:ascii="Arial" w:hAnsi="Arial" w:cs="Arial"/>
          <w:sz w:val="24"/>
          <w:szCs w:val="24"/>
        </w:rPr>
        <w:t>and the research</w:t>
      </w:r>
      <w:r w:rsidR="00FA2BDE">
        <w:rPr>
          <w:rFonts w:ascii="Arial" w:hAnsi="Arial" w:cs="Arial"/>
          <w:sz w:val="24"/>
          <w:szCs w:val="24"/>
        </w:rPr>
        <w:t xml:space="preserve"> will be</w:t>
      </w:r>
      <w:r w:rsidR="00441B2D">
        <w:rPr>
          <w:rFonts w:ascii="Arial" w:hAnsi="Arial" w:cs="Arial"/>
          <w:sz w:val="24"/>
          <w:szCs w:val="24"/>
        </w:rPr>
        <w:t xml:space="preserve"> conducted </w:t>
      </w:r>
      <w:r w:rsidR="00C34C1C">
        <w:rPr>
          <w:rFonts w:ascii="Arial" w:hAnsi="Arial" w:cs="Arial"/>
          <w:sz w:val="24"/>
          <w:szCs w:val="24"/>
        </w:rPr>
        <w:t xml:space="preserve">at </w:t>
      </w:r>
      <w:r w:rsidR="00C34C1C" w:rsidRPr="00A33CC0">
        <w:rPr>
          <w:rFonts w:ascii="Arial" w:hAnsi="Arial" w:cs="Arial"/>
          <w:sz w:val="24"/>
          <w:szCs w:val="24"/>
          <w:u w:val="single"/>
        </w:rPr>
        <w:t>Temple University</w:t>
      </w:r>
      <w:r w:rsidR="00DD7F67">
        <w:rPr>
          <w:rFonts w:ascii="Arial" w:hAnsi="Arial" w:cs="Arial"/>
          <w:sz w:val="24"/>
          <w:szCs w:val="24"/>
        </w:rPr>
        <w:t xml:space="preserve">. </w:t>
      </w:r>
    </w:p>
    <w:p w14:paraId="599EF98B" w14:textId="42D81CBE" w:rsidR="00DD7F67" w:rsidRDefault="00DD7F67" w:rsidP="00A55E2C">
      <w:pPr>
        <w:tabs>
          <w:tab w:val="left" w:pos="7688"/>
        </w:tabs>
        <w:spacing w:after="0" w:line="240" w:lineRule="auto"/>
        <w:jc w:val="both"/>
        <w:rPr>
          <w:rFonts w:ascii="Arial" w:hAnsi="Arial" w:cs="Arial"/>
          <w:sz w:val="24"/>
          <w:szCs w:val="24"/>
        </w:rPr>
      </w:pPr>
    </w:p>
    <w:p w14:paraId="75E23FCD" w14:textId="5A3071A0" w:rsidR="006B470D" w:rsidRDefault="00DD7F67" w:rsidP="00A55E2C">
      <w:pPr>
        <w:tabs>
          <w:tab w:val="left" w:pos="7688"/>
        </w:tabs>
        <w:spacing w:after="0" w:line="240" w:lineRule="auto"/>
        <w:jc w:val="both"/>
        <w:rPr>
          <w:rFonts w:ascii="Arial" w:hAnsi="Arial" w:cs="Arial"/>
          <w:sz w:val="24"/>
          <w:szCs w:val="24"/>
        </w:rPr>
      </w:pPr>
      <w:r>
        <w:rPr>
          <w:rFonts w:ascii="Arial" w:hAnsi="Arial" w:cs="Arial"/>
          <w:sz w:val="24"/>
          <w:szCs w:val="24"/>
        </w:rPr>
        <w:t xml:space="preserve">As </w:t>
      </w:r>
      <w:r w:rsidR="00441B2D">
        <w:rPr>
          <w:rFonts w:ascii="Arial" w:hAnsi="Arial" w:cs="Arial"/>
          <w:sz w:val="24"/>
          <w:szCs w:val="24"/>
        </w:rPr>
        <w:t>an aspiring developmental neuroscientist from a disadvantaged background</w:t>
      </w:r>
      <w:r w:rsidR="00FA2BDE">
        <w:rPr>
          <w:rFonts w:ascii="Arial" w:hAnsi="Arial" w:cs="Arial"/>
          <w:sz w:val="24"/>
          <w:szCs w:val="24"/>
        </w:rPr>
        <w:t xml:space="preserve"> </w:t>
      </w:r>
      <w:r w:rsidR="00441B2D">
        <w:rPr>
          <w:rFonts w:ascii="Arial" w:hAnsi="Arial" w:cs="Arial"/>
          <w:sz w:val="24"/>
          <w:szCs w:val="24"/>
        </w:rPr>
        <w:t>m</w:t>
      </w:r>
      <w:r w:rsidR="00236AC0">
        <w:rPr>
          <w:rFonts w:ascii="Arial" w:hAnsi="Arial" w:cs="Arial"/>
          <w:sz w:val="24"/>
          <w:szCs w:val="24"/>
        </w:rPr>
        <w:t xml:space="preserve">atching </w:t>
      </w:r>
      <w:r w:rsidR="00441B2D">
        <w:rPr>
          <w:rFonts w:ascii="Arial" w:hAnsi="Arial" w:cs="Arial"/>
          <w:sz w:val="24"/>
          <w:szCs w:val="24"/>
        </w:rPr>
        <w:t xml:space="preserve">the outlined NIH criteria, the </w:t>
      </w:r>
      <w:r w:rsidR="00441B2D" w:rsidRPr="00441B2D">
        <w:rPr>
          <w:rFonts w:ascii="Arial" w:hAnsi="Arial" w:cs="Arial"/>
          <w:sz w:val="24"/>
          <w:szCs w:val="24"/>
        </w:rPr>
        <w:t>NIH Blueprint Diversity Specialized Predoctoral to Postdoctoral Advancement in Neuroscience</w:t>
      </w:r>
      <w:r w:rsidR="00441B2D">
        <w:rPr>
          <w:rFonts w:ascii="Arial" w:hAnsi="Arial" w:cs="Arial"/>
          <w:sz w:val="24"/>
          <w:szCs w:val="24"/>
        </w:rPr>
        <w:t xml:space="preserve"> Award </w:t>
      </w:r>
      <w:r w:rsidR="006B470D">
        <w:rPr>
          <w:rFonts w:ascii="Arial" w:hAnsi="Arial" w:cs="Arial"/>
          <w:sz w:val="24"/>
          <w:szCs w:val="24"/>
        </w:rPr>
        <w:t>is</w:t>
      </w:r>
      <w:r w:rsidR="00441B2D">
        <w:rPr>
          <w:rFonts w:ascii="Arial" w:hAnsi="Arial" w:cs="Arial"/>
          <w:sz w:val="24"/>
          <w:szCs w:val="24"/>
        </w:rPr>
        <w:t xml:space="preserve"> a unique opportunity to</w:t>
      </w:r>
      <w:r w:rsidR="006B470D">
        <w:rPr>
          <w:rFonts w:ascii="Arial" w:hAnsi="Arial" w:cs="Arial"/>
          <w:sz w:val="24"/>
          <w:szCs w:val="24"/>
        </w:rPr>
        <w:t xml:space="preserve"> ensure that I</w:t>
      </w:r>
      <w:r w:rsidR="00441B2D">
        <w:rPr>
          <w:rFonts w:ascii="Arial" w:hAnsi="Arial" w:cs="Arial"/>
          <w:sz w:val="24"/>
          <w:szCs w:val="24"/>
        </w:rPr>
        <w:t xml:space="preserve"> excel </w:t>
      </w:r>
      <w:r w:rsidR="006B470D">
        <w:rPr>
          <w:rFonts w:ascii="Arial" w:hAnsi="Arial" w:cs="Arial"/>
          <w:sz w:val="24"/>
          <w:szCs w:val="24"/>
        </w:rPr>
        <w:t>as a future independent academic researcher. It will certify that I have the funding necessary to complete the course of formalized training that I have outlined in the grant and</w:t>
      </w:r>
      <w:r w:rsidR="00FA2BDE">
        <w:rPr>
          <w:rFonts w:ascii="Arial" w:hAnsi="Arial" w:cs="Arial"/>
          <w:sz w:val="24"/>
          <w:szCs w:val="24"/>
        </w:rPr>
        <w:t xml:space="preserve"> allow me to</w:t>
      </w:r>
      <w:r w:rsidR="006B470D">
        <w:rPr>
          <w:rFonts w:ascii="Arial" w:hAnsi="Arial" w:cs="Arial"/>
          <w:sz w:val="24"/>
          <w:szCs w:val="24"/>
        </w:rPr>
        <w:t xml:space="preserve"> pursue a programmatic line of  impactful research relevant to vulnerable developmental populations. </w:t>
      </w:r>
    </w:p>
    <w:p w14:paraId="03AF5898" w14:textId="057E12A0" w:rsidR="006A39B7" w:rsidRPr="00A33CC0" w:rsidRDefault="00441B2D" w:rsidP="006A39B7">
      <w:pPr>
        <w:tabs>
          <w:tab w:val="left" w:pos="7688"/>
        </w:tabs>
        <w:spacing w:after="0" w:line="240" w:lineRule="auto"/>
        <w:jc w:val="both"/>
        <w:rPr>
          <w:rFonts w:ascii="Arial" w:hAnsi="Arial" w:cs="Arial"/>
          <w:sz w:val="24"/>
          <w:szCs w:val="24"/>
          <w:u w:val="single"/>
        </w:rPr>
      </w:pPr>
      <w:r>
        <w:rPr>
          <w:rFonts w:ascii="Arial" w:hAnsi="Arial" w:cs="Arial"/>
          <w:sz w:val="24"/>
          <w:szCs w:val="24"/>
        </w:rPr>
        <w:br/>
      </w:r>
      <w:r w:rsidR="006B470D">
        <w:rPr>
          <w:rFonts w:ascii="Arial" w:hAnsi="Arial" w:cs="Arial"/>
          <w:sz w:val="24"/>
          <w:szCs w:val="24"/>
        </w:rPr>
        <w:t xml:space="preserve">Although ambiguity (i.e., </w:t>
      </w:r>
      <w:r w:rsidR="00236AC0">
        <w:rPr>
          <w:rFonts w:ascii="Arial" w:hAnsi="Arial" w:cs="Arial"/>
          <w:sz w:val="24"/>
          <w:szCs w:val="24"/>
        </w:rPr>
        <w:t>unknown probabilities for unclear outcomes)</w:t>
      </w:r>
      <w:r w:rsidR="006B470D">
        <w:rPr>
          <w:rFonts w:ascii="Arial" w:hAnsi="Arial" w:cs="Arial"/>
          <w:sz w:val="24"/>
          <w:szCs w:val="24"/>
        </w:rPr>
        <w:t xml:space="preserve"> </w:t>
      </w:r>
      <w:r w:rsidR="00DD39B7">
        <w:rPr>
          <w:rFonts w:ascii="Arial" w:hAnsi="Arial" w:cs="Arial"/>
          <w:sz w:val="24"/>
          <w:szCs w:val="24"/>
        </w:rPr>
        <w:t>can be</w:t>
      </w:r>
      <w:r w:rsidR="006B470D">
        <w:rPr>
          <w:rFonts w:ascii="Arial" w:hAnsi="Arial" w:cs="Arial"/>
          <w:sz w:val="24"/>
          <w:szCs w:val="24"/>
        </w:rPr>
        <w:t xml:space="preserve"> a</w:t>
      </w:r>
      <w:r w:rsidR="00236AC0">
        <w:rPr>
          <w:rFonts w:ascii="Arial" w:hAnsi="Arial" w:cs="Arial"/>
          <w:sz w:val="24"/>
          <w:szCs w:val="24"/>
        </w:rPr>
        <w:t>n aversive</w:t>
      </w:r>
      <w:r w:rsidR="006B470D">
        <w:rPr>
          <w:rFonts w:ascii="Arial" w:hAnsi="Arial" w:cs="Arial"/>
          <w:sz w:val="24"/>
          <w:szCs w:val="24"/>
        </w:rPr>
        <w:t xml:space="preserve"> hallmark of a social world</w:t>
      </w:r>
      <w:r w:rsidR="00236AC0">
        <w:rPr>
          <w:rFonts w:ascii="Arial" w:hAnsi="Arial" w:cs="Arial"/>
          <w:sz w:val="24"/>
          <w:szCs w:val="24"/>
        </w:rPr>
        <w:t xml:space="preserve">, we know very little about how individuals form judgments of certainty in response to social situations and regarding social outcomes. The increased valuation and prioritization of social others during adolescence places adolescents in a precarious position, as </w:t>
      </w:r>
      <w:r w:rsidR="00DD39B7">
        <w:rPr>
          <w:rFonts w:ascii="Arial" w:hAnsi="Arial" w:cs="Arial"/>
          <w:sz w:val="24"/>
          <w:szCs w:val="24"/>
        </w:rPr>
        <w:t xml:space="preserve">the presence of </w:t>
      </w:r>
      <w:r w:rsidR="006A39B7">
        <w:rPr>
          <w:rFonts w:ascii="Arial" w:hAnsi="Arial" w:cs="Arial"/>
          <w:sz w:val="24"/>
          <w:szCs w:val="24"/>
        </w:rPr>
        <w:t xml:space="preserve">ambiguous </w:t>
      </w:r>
      <w:r w:rsidR="00236AC0">
        <w:rPr>
          <w:rFonts w:ascii="Arial" w:hAnsi="Arial" w:cs="Arial"/>
          <w:sz w:val="24"/>
          <w:szCs w:val="24"/>
        </w:rPr>
        <w:t xml:space="preserve">social stressors </w:t>
      </w:r>
      <w:r w:rsidR="00DD39B7">
        <w:rPr>
          <w:rFonts w:ascii="Arial" w:hAnsi="Arial" w:cs="Arial"/>
          <w:sz w:val="24"/>
          <w:szCs w:val="24"/>
        </w:rPr>
        <w:t xml:space="preserve">during this period </w:t>
      </w:r>
      <w:r w:rsidR="00236AC0">
        <w:rPr>
          <w:rFonts w:ascii="Arial" w:hAnsi="Arial" w:cs="Arial"/>
          <w:sz w:val="24"/>
          <w:szCs w:val="24"/>
        </w:rPr>
        <w:t>predict</w:t>
      </w:r>
      <w:r w:rsidR="00DD39B7">
        <w:rPr>
          <w:rFonts w:ascii="Arial" w:hAnsi="Arial" w:cs="Arial"/>
          <w:sz w:val="24"/>
          <w:szCs w:val="24"/>
        </w:rPr>
        <w:t>s</w:t>
      </w:r>
      <w:r w:rsidR="00236AC0">
        <w:rPr>
          <w:rFonts w:ascii="Arial" w:hAnsi="Arial" w:cs="Arial"/>
          <w:sz w:val="24"/>
          <w:szCs w:val="24"/>
        </w:rPr>
        <w:t xml:space="preserve"> long-term </w:t>
      </w:r>
      <w:r w:rsidR="00DD39B7">
        <w:rPr>
          <w:rFonts w:ascii="Arial" w:hAnsi="Arial" w:cs="Arial"/>
          <w:sz w:val="24"/>
          <w:szCs w:val="24"/>
        </w:rPr>
        <w:t xml:space="preserve">susceptibility to and severity of anxiety and depression. This research is difficult to square with </w:t>
      </w:r>
      <w:r w:rsidR="006A39B7">
        <w:rPr>
          <w:rFonts w:ascii="Arial" w:hAnsi="Arial" w:cs="Arial"/>
          <w:sz w:val="24"/>
          <w:szCs w:val="24"/>
        </w:rPr>
        <w:t>the extant</w:t>
      </w:r>
      <w:r w:rsidR="00DD39B7">
        <w:rPr>
          <w:rFonts w:ascii="Arial" w:hAnsi="Arial" w:cs="Arial"/>
          <w:sz w:val="24"/>
          <w:szCs w:val="24"/>
        </w:rPr>
        <w:t xml:space="preserve"> literature suggesting that adolescents</w:t>
      </w:r>
      <w:r w:rsidR="006A39B7">
        <w:rPr>
          <w:rFonts w:ascii="Arial" w:hAnsi="Arial" w:cs="Arial"/>
          <w:sz w:val="24"/>
          <w:szCs w:val="24"/>
        </w:rPr>
        <w:t>, unlike adults,</w:t>
      </w:r>
      <w:r w:rsidR="00DD39B7">
        <w:rPr>
          <w:rFonts w:ascii="Arial" w:hAnsi="Arial" w:cs="Arial"/>
          <w:sz w:val="24"/>
          <w:szCs w:val="24"/>
        </w:rPr>
        <w:t xml:space="preserve"> do not </w:t>
      </w:r>
      <w:r w:rsidR="006A39B7">
        <w:rPr>
          <w:rFonts w:ascii="Arial" w:hAnsi="Arial" w:cs="Arial"/>
          <w:sz w:val="24"/>
          <w:szCs w:val="24"/>
        </w:rPr>
        <w:t>demonstrate</w:t>
      </w:r>
      <w:r w:rsidR="00DD39B7">
        <w:rPr>
          <w:rFonts w:ascii="Arial" w:hAnsi="Arial" w:cs="Arial"/>
          <w:sz w:val="24"/>
          <w:szCs w:val="24"/>
        </w:rPr>
        <w:t xml:space="preserve"> ambiguity aversio</w:t>
      </w:r>
      <w:r w:rsidR="008A2AEF">
        <w:rPr>
          <w:rFonts w:ascii="Arial" w:hAnsi="Arial" w:cs="Arial"/>
          <w:sz w:val="24"/>
          <w:szCs w:val="24"/>
        </w:rPr>
        <w:t>n, but little attention has been paid towards the social domain in this regard.</w:t>
      </w:r>
      <w:r w:rsidR="00DD39B7">
        <w:rPr>
          <w:rFonts w:ascii="Arial" w:hAnsi="Arial" w:cs="Arial"/>
          <w:sz w:val="24"/>
          <w:szCs w:val="24"/>
        </w:rPr>
        <w:t xml:space="preserve"> </w:t>
      </w:r>
      <w:r w:rsidR="00DD39B7" w:rsidRPr="00A33CC0">
        <w:rPr>
          <w:rFonts w:ascii="Arial" w:hAnsi="Arial" w:cs="Arial"/>
          <w:sz w:val="24"/>
          <w:szCs w:val="24"/>
          <w:u w:val="single"/>
        </w:rPr>
        <w:t xml:space="preserve">To better understand the relationship among </w:t>
      </w:r>
      <w:r w:rsidR="006A39B7" w:rsidRPr="00A33CC0">
        <w:rPr>
          <w:rFonts w:ascii="Arial" w:hAnsi="Arial" w:cs="Arial"/>
          <w:sz w:val="24"/>
          <w:szCs w:val="24"/>
          <w:u w:val="single"/>
        </w:rPr>
        <w:t>development, ambiguity, and long-term psychopathologies, we must understand how differences in how adults and adolescents attend to information,</w:t>
      </w:r>
      <w:r w:rsidR="006A39B7" w:rsidRPr="00A33CC0">
        <w:rPr>
          <w:rFonts w:ascii="Arial" w:hAnsi="Arial" w:cs="Arial"/>
          <w:sz w:val="24"/>
          <w:szCs w:val="24"/>
          <w:u w:val="single"/>
        </w:rPr>
        <w:t xml:space="preserve"> mechanis</w:t>
      </w:r>
      <w:r w:rsidR="006A39B7" w:rsidRPr="00A33CC0">
        <w:rPr>
          <w:rFonts w:ascii="Arial" w:hAnsi="Arial" w:cs="Arial"/>
          <w:sz w:val="24"/>
          <w:szCs w:val="24"/>
          <w:u w:val="single"/>
        </w:rPr>
        <w:t xml:space="preserve">tically </w:t>
      </w:r>
      <w:r w:rsidR="006A39B7" w:rsidRPr="00A33CC0">
        <w:rPr>
          <w:rFonts w:ascii="Arial" w:hAnsi="Arial" w:cs="Arial"/>
          <w:sz w:val="24"/>
          <w:szCs w:val="24"/>
          <w:u w:val="single"/>
        </w:rPr>
        <w:t xml:space="preserve">process that information, and </w:t>
      </w:r>
      <w:r w:rsidR="006A39B7" w:rsidRPr="00A33CC0">
        <w:rPr>
          <w:rFonts w:ascii="Arial" w:hAnsi="Arial" w:cs="Arial"/>
          <w:sz w:val="24"/>
          <w:szCs w:val="24"/>
          <w:u w:val="single"/>
        </w:rPr>
        <w:t xml:space="preserve">form </w:t>
      </w:r>
      <w:r w:rsidR="006A39B7" w:rsidRPr="00A33CC0">
        <w:rPr>
          <w:rFonts w:ascii="Arial" w:hAnsi="Arial" w:cs="Arial"/>
          <w:sz w:val="24"/>
          <w:szCs w:val="24"/>
          <w:u w:val="single"/>
        </w:rPr>
        <w:t>judge</w:t>
      </w:r>
      <w:r w:rsidR="006A39B7" w:rsidRPr="00A33CC0">
        <w:rPr>
          <w:rFonts w:ascii="Arial" w:hAnsi="Arial" w:cs="Arial"/>
          <w:sz w:val="24"/>
          <w:szCs w:val="24"/>
          <w:u w:val="single"/>
        </w:rPr>
        <w:t>ments of</w:t>
      </w:r>
      <w:r w:rsidR="006A39B7" w:rsidRPr="00A33CC0">
        <w:rPr>
          <w:rFonts w:ascii="Arial" w:hAnsi="Arial" w:cs="Arial"/>
          <w:sz w:val="24"/>
          <w:szCs w:val="24"/>
          <w:u w:val="single"/>
        </w:rPr>
        <w:t xml:space="preserve"> that informatio</w:t>
      </w:r>
      <w:r w:rsidR="006A39B7" w:rsidRPr="00A33CC0">
        <w:rPr>
          <w:rFonts w:ascii="Arial" w:hAnsi="Arial" w:cs="Arial"/>
          <w:sz w:val="24"/>
          <w:szCs w:val="24"/>
          <w:u w:val="single"/>
        </w:rPr>
        <w:t>n over time</w:t>
      </w:r>
      <w:r w:rsidR="006A39B7" w:rsidRPr="00A33CC0">
        <w:rPr>
          <w:rFonts w:ascii="Arial" w:hAnsi="Arial" w:cs="Arial"/>
          <w:sz w:val="24"/>
          <w:szCs w:val="24"/>
          <w:u w:val="single"/>
        </w:rPr>
        <w:t xml:space="preserve">. </w:t>
      </w:r>
    </w:p>
    <w:p w14:paraId="3C747A27" w14:textId="45033788" w:rsidR="000F41C6" w:rsidRDefault="006A39B7" w:rsidP="00A55E2C">
      <w:pPr>
        <w:tabs>
          <w:tab w:val="left" w:pos="7688"/>
        </w:tabs>
        <w:spacing w:after="0" w:line="240" w:lineRule="auto"/>
        <w:jc w:val="both"/>
        <w:rPr>
          <w:rFonts w:ascii="Arial" w:hAnsi="Arial" w:cs="Arial"/>
          <w:sz w:val="24"/>
          <w:szCs w:val="24"/>
        </w:rPr>
      </w:pPr>
      <w:r w:rsidRPr="006A39B7">
        <w:rPr>
          <w:rFonts w:ascii="Arial" w:hAnsi="Arial" w:cs="Arial"/>
          <w:sz w:val="24"/>
          <w:szCs w:val="24"/>
        </w:rPr>
        <w:t xml:space="preserve">  </w:t>
      </w:r>
    </w:p>
    <w:p w14:paraId="77D3774B" w14:textId="05E040ED" w:rsidR="00DD7F67" w:rsidRDefault="000F41C6" w:rsidP="00A55E2C">
      <w:pPr>
        <w:tabs>
          <w:tab w:val="left" w:pos="7688"/>
        </w:tabs>
        <w:spacing w:after="0" w:line="240" w:lineRule="auto"/>
        <w:jc w:val="both"/>
        <w:rPr>
          <w:rFonts w:ascii="Arial" w:hAnsi="Arial" w:cs="Arial"/>
          <w:sz w:val="24"/>
          <w:szCs w:val="24"/>
        </w:rPr>
      </w:pPr>
      <w:r>
        <w:rPr>
          <w:rFonts w:ascii="Arial" w:hAnsi="Arial" w:cs="Arial"/>
          <w:sz w:val="24"/>
          <w:szCs w:val="24"/>
        </w:rPr>
        <w:t>The proposed research u</w:t>
      </w:r>
      <w:r w:rsidR="00190856">
        <w:rPr>
          <w:rFonts w:ascii="Arial" w:hAnsi="Arial" w:cs="Arial"/>
          <w:sz w:val="24"/>
          <w:szCs w:val="24"/>
        </w:rPr>
        <w:t>ses</w:t>
      </w:r>
      <w:r>
        <w:rPr>
          <w:rFonts w:ascii="Arial" w:hAnsi="Arial" w:cs="Arial"/>
          <w:sz w:val="24"/>
          <w:szCs w:val="24"/>
        </w:rPr>
        <w:t xml:space="preserve"> </w:t>
      </w:r>
      <w:r w:rsidR="008A2AEF">
        <w:rPr>
          <w:rFonts w:ascii="Arial" w:hAnsi="Arial" w:cs="Arial"/>
          <w:sz w:val="24"/>
          <w:szCs w:val="24"/>
        </w:rPr>
        <w:t>a novel naturalistic fMRI paradigm wherein participants watch a video (e.g., crime drama</w:t>
      </w:r>
      <w:r w:rsidR="00190856">
        <w:rPr>
          <w:rFonts w:ascii="Arial" w:hAnsi="Arial" w:cs="Arial"/>
          <w:sz w:val="24"/>
          <w:szCs w:val="24"/>
        </w:rPr>
        <w:t>)</w:t>
      </w:r>
      <w:r w:rsidR="008A2AEF">
        <w:rPr>
          <w:rFonts w:ascii="Arial" w:hAnsi="Arial" w:cs="Arial"/>
          <w:sz w:val="24"/>
          <w:szCs w:val="24"/>
        </w:rPr>
        <w:t xml:space="preserve"> </w:t>
      </w:r>
      <w:r w:rsidR="008A2AEF" w:rsidRPr="008A2AEF">
        <w:rPr>
          <w:rFonts w:ascii="Arial" w:hAnsi="Arial" w:cs="Arial"/>
          <w:sz w:val="24"/>
          <w:szCs w:val="24"/>
        </w:rPr>
        <w:t xml:space="preserve">while continuously rating how certain they are </w:t>
      </w:r>
      <w:r w:rsidR="008A2AEF">
        <w:rPr>
          <w:rFonts w:ascii="Arial" w:hAnsi="Arial" w:cs="Arial"/>
          <w:sz w:val="24"/>
          <w:szCs w:val="24"/>
        </w:rPr>
        <w:t>of a</w:t>
      </w:r>
      <w:r w:rsidR="008A2AEF" w:rsidRPr="008A2AEF">
        <w:rPr>
          <w:rFonts w:ascii="Arial" w:hAnsi="Arial" w:cs="Arial"/>
          <w:sz w:val="24"/>
          <w:szCs w:val="24"/>
        </w:rPr>
        <w:t xml:space="preserve"> given outcome</w:t>
      </w:r>
      <w:r w:rsidR="008A2AEF">
        <w:rPr>
          <w:rFonts w:ascii="Arial" w:hAnsi="Arial" w:cs="Arial"/>
          <w:sz w:val="24"/>
          <w:szCs w:val="24"/>
        </w:rPr>
        <w:t xml:space="preserve"> (e.g., a character is innocent)</w:t>
      </w:r>
      <w:r>
        <w:rPr>
          <w:rFonts w:ascii="Arial" w:hAnsi="Arial" w:cs="Arial"/>
          <w:sz w:val="24"/>
          <w:szCs w:val="24"/>
        </w:rPr>
        <w:t>.</w:t>
      </w:r>
      <w:r w:rsidR="008A2AEF">
        <w:rPr>
          <w:rFonts w:ascii="Arial" w:hAnsi="Arial" w:cs="Arial"/>
          <w:sz w:val="24"/>
          <w:szCs w:val="24"/>
        </w:rPr>
        <w:t xml:space="preserve"> In combination with eye-tracking and free-recall, we can identify neural and behavioral correlates of </w:t>
      </w:r>
      <w:r w:rsidR="00190856">
        <w:rPr>
          <w:rFonts w:ascii="Arial" w:hAnsi="Arial" w:cs="Arial"/>
          <w:sz w:val="24"/>
          <w:szCs w:val="24"/>
        </w:rPr>
        <w:t>ambiguity</w:t>
      </w:r>
      <w:r w:rsidR="008A2AEF">
        <w:rPr>
          <w:rFonts w:ascii="Arial" w:hAnsi="Arial" w:cs="Arial"/>
          <w:sz w:val="24"/>
          <w:szCs w:val="24"/>
        </w:rPr>
        <w:t xml:space="preserve"> as well as how attention and stimuli features inform certainty judgements.</w:t>
      </w:r>
      <w:r w:rsidR="00190856">
        <w:rPr>
          <w:rFonts w:ascii="Arial" w:hAnsi="Arial" w:cs="Arial"/>
          <w:sz w:val="24"/>
          <w:szCs w:val="24"/>
        </w:rPr>
        <w:t xml:space="preserve"> Furthermore, by using the same stimulus but changing the target outcome (e.g., frame luminance), we can begin to parse apart differences in the formation of social and non-social uncertainty. I have used this paradigm successfully with adult participants to identify neural regions </w:t>
      </w:r>
      <w:r w:rsidR="00E84935">
        <w:rPr>
          <w:rFonts w:ascii="Arial" w:hAnsi="Arial" w:cs="Arial"/>
          <w:sz w:val="24"/>
          <w:szCs w:val="24"/>
        </w:rPr>
        <w:t>activating during</w:t>
      </w:r>
      <w:r w:rsidR="00190856">
        <w:rPr>
          <w:rFonts w:ascii="Arial" w:hAnsi="Arial" w:cs="Arial"/>
          <w:sz w:val="24"/>
          <w:szCs w:val="24"/>
        </w:rPr>
        <w:t xml:space="preserve"> social and non-social uncertainty</w:t>
      </w:r>
      <w:r w:rsidR="00E84935">
        <w:rPr>
          <w:rFonts w:ascii="Arial" w:hAnsi="Arial" w:cs="Arial"/>
          <w:sz w:val="24"/>
          <w:szCs w:val="24"/>
        </w:rPr>
        <w:t xml:space="preserve"> judgment formation, including orbitofrontal cortex, inferior frontal gyrus, temporal pole, and the superior frontal gyrus</w:t>
      </w:r>
      <w:r w:rsidR="00190856">
        <w:rPr>
          <w:rFonts w:ascii="Arial" w:hAnsi="Arial" w:cs="Arial"/>
          <w:sz w:val="24"/>
          <w:szCs w:val="24"/>
        </w:rPr>
        <w:t xml:space="preserve">. </w:t>
      </w:r>
      <w:r w:rsidR="00867EDB">
        <w:rPr>
          <w:rFonts w:ascii="Arial" w:hAnsi="Arial" w:cs="Arial"/>
          <w:sz w:val="24"/>
          <w:szCs w:val="24"/>
        </w:rPr>
        <w:t xml:space="preserve">The goal of the proposed research would be to leverage this approach to </w:t>
      </w:r>
      <w:r w:rsidR="00190856">
        <w:rPr>
          <w:rFonts w:ascii="Arial" w:hAnsi="Arial" w:cs="Arial"/>
          <w:sz w:val="24"/>
          <w:szCs w:val="24"/>
        </w:rPr>
        <w:t>identify developmental differences in the representation and formation of uncertainty judgements</w:t>
      </w:r>
      <w:r w:rsidR="00C41EF9">
        <w:rPr>
          <w:rFonts w:ascii="Arial" w:hAnsi="Arial" w:cs="Arial"/>
          <w:sz w:val="24"/>
          <w:szCs w:val="24"/>
        </w:rPr>
        <w:t xml:space="preserve">. </w:t>
      </w:r>
    </w:p>
    <w:p w14:paraId="13AF1027" w14:textId="3E0B6AB4" w:rsidR="00C41EF9" w:rsidRDefault="00C41EF9" w:rsidP="00A55E2C">
      <w:pPr>
        <w:tabs>
          <w:tab w:val="left" w:pos="7688"/>
        </w:tabs>
        <w:spacing w:after="0" w:line="240" w:lineRule="auto"/>
        <w:jc w:val="both"/>
        <w:rPr>
          <w:rFonts w:ascii="Arial" w:hAnsi="Arial" w:cs="Arial"/>
          <w:sz w:val="24"/>
          <w:szCs w:val="24"/>
        </w:rPr>
      </w:pPr>
    </w:p>
    <w:p w14:paraId="6690C740" w14:textId="062E796F" w:rsidR="00A33CC0" w:rsidRDefault="006E3D40" w:rsidP="00FA2BDE">
      <w:pPr>
        <w:tabs>
          <w:tab w:val="left" w:pos="7688"/>
        </w:tabs>
        <w:spacing w:line="240" w:lineRule="auto"/>
        <w:jc w:val="both"/>
        <w:rPr>
          <w:rFonts w:ascii="Arial" w:hAnsi="Arial" w:cs="Arial"/>
          <w:sz w:val="24"/>
          <w:szCs w:val="24"/>
        </w:rPr>
      </w:pPr>
      <w:r>
        <w:rPr>
          <w:rFonts w:ascii="Arial" w:hAnsi="Arial" w:cs="Arial"/>
          <w:sz w:val="24"/>
          <w:szCs w:val="24"/>
        </w:rPr>
        <w:t xml:space="preserve">As such, </w:t>
      </w:r>
      <w:r w:rsidRPr="006E3D40">
        <w:rPr>
          <w:rFonts w:ascii="Arial" w:hAnsi="Arial" w:cs="Arial"/>
          <w:b/>
          <w:bCs/>
          <w:sz w:val="24"/>
          <w:szCs w:val="24"/>
        </w:rPr>
        <w:t>my dissertation research project (F99 Phase) will aim t</w:t>
      </w:r>
      <w:r w:rsidRPr="006E3D40">
        <w:rPr>
          <w:rFonts w:ascii="Arial" w:hAnsi="Arial" w:cs="Arial"/>
          <w:b/>
          <w:bCs/>
          <w:sz w:val="24"/>
          <w:szCs w:val="24"/>
        </w:rPr>
        <w:t xml:space="preserve">o explore the formation of outcome-based social uncertainty judgements across normative </w:t>
      </w:r>
      <w:r>
        <w:rPr>
          <w:rFonts w:ascii="Arial" w:hAnsi="Arial" w:cs="Arial"/>
          <w:b/>
          <w:bCs/>
          <w:sz w:val="24"/>
          <w:szCs w:val="24"/>
        </w:rPr>
        <w:t xml:space="preserve">adolescent </w:t>
      </w:r>
      <w:r w:rsidRPr="006E3D40">
        <w:rPr>
          <w:rFonts w:ascii="Arial" w:hAnsi="Arial" w:cs="Arial"/>
          <w:b/>
          <w:bCs/>
          <w:sz w:val="24"/>
          <w:szCs w:val="24"/>
        </w:rPr>
        <w:t>development</w:t>
      </w:r>
      <w:r w:rsidR="00CA5855" w:rsidRPr="00CA5855">
        <w:rPr>
          <w:rFonts w:ascii="Arial" w:hAnsi="Arial" w:cs="Arial"/>
          <w:b/>
          <w:bCs/>
          <w:sz w:val="24"/>
          <w:szCs w:val="24"/>
        </w:rPr>
        <w:t>.</w:t>
      </w:r>
      <w:r w:rsidR="00CA5855" w:rsidRPr="00CA5855">
        <w:rPr>
          <w:rFonts w:ascii="Arial" w:hAnsi="Arial" w:cs="Arial"/>
          <w:sz w:val="24"/>
          <w:szCs w:val="24"/>
        </w:rPr>
        <w:t xml:space="preserve"> </w:t>
      </w:r>
      <w:r>
        <w:rPr>
          <w:rFonts w:ascii="Arial" w:hAnsi="Arial" w:cs="Arial"/>
          <w:sz w:val="24"/>
          <w:szCs w:val="24"/>
        </w:rPr>
        <w:t xml:space="preserve">By applying intersubject representational similarity analytic approaches, I can create multimodal computational models to explore how these different components of uncertainty </w:t>
      </w:r>
      <w:r w:rsidR="00E84935">
        <w:rPr>
          <w:rFonts w:ascii="Arial" w:hAnsi="Arial" w:cs="Arial"/>
          <w:sz w:val="24"/>
          <w:szCs w:val="24"/>
        </w:rPr>
        <w:t xml:space="preserve">contribute to </w:t>
      </w:r>
      <w:r w:rsidR="00FA2BDE">
        <w:rPr>
          <w:rFonts w:ascii="Arial" w:hAnsi="Arial" w:cs="Arial"/>
          <w:sz w:val="24"/>
          <w:szCs w:val="24"/>
        </w:rPr>
        <w:t>its</w:t>
      </w:r>
      <w:r w:rsidR="00E84935">
        <w:rPr>
          <w:rFonts w:ascii="Arial" w:hAnsi="Arial" w:cs="Arial"/>
          <w:sz w:val="24"/>
          <w:szCs w:val="24"/>
        </w:rPr>
        <w:t xml:space="preserve"> global representation and how those representations differ as individual mature </w:t>
      </w:r>
      <w:r w:rsidR="00FA2BDE">
        <w:rPr>
          <w:rFonts w:ascii="Arial" w:hAnsi="Arial" w:cs="Arial"/>
          <w:sz w:val="24"/>
          <w:szCs w:val="24"/>
        </w:rPr>
        <w:t xml:space="preserve">in </w:t>
      </w:r>
      <w:r w:rsidR="00E84935">
        <w:rPr>
          <w:rFonts w:ascii="Arial" w:hAnsi="Arial" w:cs="Arial"/>
          <w:sz w:val="24"/>
          <w:szCs w:val="24"/>
        </w:rPr>
        <w:t xml:space="preserve">this early lifespan transition. </w:t>
      </w:r>
      <w:r w:rsidR="00A33CC0">
        <w:rPr>
          <w:rFonts w:ascii="Arial" w:hAnsi="Arial" w:cs="Arial"/>
          <w:sz w:val="24"/>
          <w:szCs w:val="24"/>
        </w:rPr>
        <w:t xml:space="preserve">Developing expertise in social affective developmental neuroscience literature and computational methods represent a primary learning aim of my proposal which will give me the skills I need to begin a career as an independent developmental neuroscience researcher. </w:t>
      </w:r>
      <w:r w:rsidR="00A33CC0">
        <w:rPr>
          <w:rFonts w:ascii="Arial" w:hAnsi="Arial" w:cs="Arial"/>
          <w:sz w:val="24"/>
          <w:szCs w:val="24"/>
        </w:rPr>
        <w:br/>
      </w:r>
    </w:p>
    <w:p w14:paraId="1CB42CC6" w14:textId="527AD6EA" w:rsidR="002A2913" w:rsidRDefault="00E84935" w:rsidP="00FA2BDE">
      <w:pPr>
        <w:tabs>
          <w:tab w:val="left" w:pos="7688"/>
        </w:tabs>
        <w:spacing w:line="240" w:lineRule="auto"/>
        <w:jc w:val="both"/>
        <w:rPr>
          <w:rFonts w:ascii="Arial" w:hAnsi="Arial" w:cs="Arial"/>
          <w:sz w:val="24"/>
          <w:szCs w:val="24"/>
        </w:rPr>
      </w:pPr>
      <w:r w:rsidRPr="00E84935">
        <w:rPr>
          <w:rFonts w:ascii="Arial" w:hAnsi="Arial" w:cs="Arial"/>
          <w:b/>
          <w:bCs/>
          <w:sz w:val="24"/>
          <w:szCs w:val="24"/>
        </w:rPr>
        <w:t>During my postdoctoral studies, I aim t</w:t>
      </w:r>
      <w:r w:rsidRPr="00E84935">
        <w:rPr>
          <w:rFonts w:ascii="Arial" w:hAnsi="Arial" w:cs="Arial"/>
          <w:b/>
          <w:bCs/>
          <w:sz w:val="24"/>
          <w:szCs w:val="24"/>
        </w:rPr>
        <w:t xml:space="preserve">o compare the efficacy of and mechanisms behind </w:t>
      </w:r>
      <w:r w:rsidRPr="00E84935">
        <w:rPr>
          <w:rFonts w:ascii="Arial" w:hAnsi="Arial" w:cs="Arial"/>
          <w:b/>
          <w:bCs/>
          <w:sz w:val="24"/>
          <w:szCs w:val="24"/>
        </w:rPr>
        <w:t xml:space="preserve">different </w:t>
      </w:r>
      <w:r w:rsidRPr="00E84935">
        <w:rPr>
          <w:rFonts w:ascii="Arial" w:hAnsi="Arial" w:cs="Arial"/>
          <w:b/>
          <w:bCs/>
          <w:sz w:val="24"/>
          <w:szCs w:val="24"/>
        </w:rPr>
        <w:t>regulatory strategies to manage uncertainty.</w:t>
      </w:r>
      <w:r>
        <w:rPr>
          <w:rFonts w:ascii="Arial" w:hAnsi="Arial" w:cs="Arial"/>
          <w:sz w:val="24"/>
          <w:szCs w:val="24"/>
        </w:rPr>
        <w:t xml:space="preserve"> </w:t>
      </w:r>
      <w:r w:rsidR="00FA2BDE">
        <w:rPr>
          <w:rFonts w:ascii="Arial" w:hAnsi="Arial" w:cs="Arial"/>
          <w:sz w:val="24"/>
          <w:szCs w:val="24"/>
        </w:rPr>
        <w:t xml:space="preserve">If uncertainty is associated with negative long-term health outcomes, mitigating aversive responses to uncertainty should be of the utmost concern to researchers. However, recent meta-analyses highlight that adolescents demonstrate observable performance deficits using many of the most studied self-regulation strategies (e.g., reappraisal). </w:t>
      </w:r>
      <w:r w:rsidR="001442D5">
        <w:rPr>
          <w:rFonts w:ascii="Arial" w:hAnsi="Arial" w:cs="Arial"/>
          <w:sz w:val="24"/>
          <w:szCs w:val="24"/>
        </w:rPr>
        <w:t xml:space="preserve">An alternative perspective-based self-regulation strategy has been tested within our lab among adults and has demonstrated efficacy in moderating certainty judgments behaviorally. Because role-play develops as early as 3 years old, </w:t>
      </w:r>
      <w:r w:rsidR="00A33CC0">
        <w:rPr>
          <w:rFonts w:ascii="Arial" w:hAnsi="Arial" w:cs="Arial"/>
          <w:sz w:val="24"/>
          <w:szCs w:val="24"/>
        </w:rPr>
        <w:t>can be</w:t>
      </w:r>
      <w:r w:rsidR="001442D5">
        <w:rPr>
          <w:rFonts w:ascii="Arial" w:hAnsi="Arial" w:cs="Arial"/>
          <w:sz w:val="24"/>
          <w:szCs w:val="24"/>
        </w:rPr>
        <w:t xml:space="preserve"> naturally engaging, and relies on neural circuitry which is unique from reappraisal and may undergo relatively less developmental maturation, perspective-based self-regulatory approaches may represent a promising avenue to manage the aversiveness of uncertainty early in life.   </w:t>
      </w:r>
    </w:p>
    <w:p w14:paraId="7BD364C4" w14:textId="1113690E" w:rsidR="001476AF" w:rsidRDefault="001442D5" w:rsidP="002A2913">
      <w:pPr>
        <w:tabs>
          <w:tab w:val="left" w:pos="7688"/>
        </w:tabs>
        <w:spacing w:after="0" w:line="240" w:lineRule="auto"/>
        <w:jc w:val="both"/>
        <w:rPr>
          <w:rFonts w:ascii="Arial" w:hAnsi="Arial" w:cs="Arial"/>
          <w:sz w:val="24"/>
          <w:szCs w:val="24"/>
        </w:rPr>
      </w:pPr>
      <w:r>
        <w:rPr>
          <w:rFonts w:ascii="Arial" w:hAnsi="Arial" w:cs="Arial"/>
          <w:sz w:val="24"/>
          <w:szCs w:val="24"/>
        </w:rPr>
        <w:t xml:space="preserve">Thank you for your time and I look forward to submitting my proposal for your consideration. </w:t>
      </w:r>
    </w:p>
    <w:p w14:paraId="2726A899" w14:textId="77777777" w:rsidR="001476AF" w:rsidRDefault="001476AF" w:rsidP="002A2913">
      <w:pPr>
        <w:tabs>
          <w:tab w:val="left" w:pos="7688"/>
        </w:tabs>
        <w:spacing w:after="0" w:line="240" w:lineRule="auto"/>
        <w:jc w:val="both"/>
        <w:rPr>
          <w:rFonts w:ascii="Arial" w:hAnsi="Arial" w:cs="Arial"/>
          <w:sz w:val="24"/>
          <w:szCs w:val="24"/>
        </w:rPr>
      </w:pPr>
    </w:p>
    <w:p w14:paraId="33AC25F6" w14:textId="13A55A4B" w:rsidR="001476AF" w:rsidRDefault="001476AF" w:rsidP="002A2913">
      <w:pPr>
        <w:tabs>
          <w:tab w:val="left" w:pos="7688"/>
        </w:tabs>
        <w:spacing w:after="0" w:line="240" w:lineRule="auto"/>
        <w:jc w:val="both"/>
        <w:rPr>
          <w:rFonts w:ascii="Arial" w:hAnsi="Arial" w:cs="Arial"/>
          <w:sz w:val="24"/>
          <w:szCs w:val="24"/>
        </w:rPr>
      </w:pPr>
      <w:r>
        <w:rPr>
          <w:rFonts w:ascii="Arial" w:hAnsi="Arial" w:cs="Arial"/>
          <w:sz w:val="24"/>
          <w:szCs w:val="24"/>
        </w:rPr>
        <w:t xml:space="preserve">All </w:t>
      </w:r>
      <w:r w:rsidR="001442D5">
        <w:rPr>
          <w:rFonts w:ascii="Arial" w:hAnsi="Arial" w:cs="Arial"/>
          <w:sz w:val="24"/>
          <w:szCs w:val="24"/>
        </w:rPr>
        <w:t xml:space="preserve">the </w:t>
      </w:r>
      <w:r>
        <w:rPr>
          <w:rFonts w:ascii="Arial" w:hAnsi="Arial" w:cs="Arial"/>
          <w:sz w:val="24"/>
          <w:szCs w:val="24"/>
        </w:rPr>
        <w:t>best,</w:t>
      </w:r>
    </w:p>
    <w:p w14:paraId="22860264" w14:textId="77777777" w:rsidR="001476AF" w:rsidRDefault="001476AF" w:rsidP="002A2913">
      <w:pPr>
        <w:tabs>
          <w:tab w:val="left" w:pos="7688"/>
        </w:tabs>
        <w:spacing w:after="0" w:line="240" w:lineRule="auto"/>
        <w:jc w:val="both"/>
        <w:rPr>
          <w:rFonts w:ascii="Arial" w:hAnsi="Arial" w:cs="Arial"/>
          <w:sz w:val="24"/>
          <w:szCs w:val="24"/>
        </w:rPr>
      </w:pPr>
    </w:p>
    <w:p w14:paraId="5709609E" w14:textId="14FE427E" w:rsidR="00C41EF9" w:rsidRPr="00C34C1C" w:rsidRDefault="00B218CA" w:rsidP="002A2913">
      <w:pPr>
        <w:tabs>
          <w:tab w:val="left" w:pos="7688"/>
        </w:tabs>
        <w:spacing w:after="0" w:line="240" w:lineRule="auto"/>
        <w:jc w:val="both"/>
        <w:rPr>
          <w:rFonts w:ascii="Arial" w:hAnsi="Arial" w:cs="Arial"/>
          <w:b/>
          <w:bCs/>
          <w:sz w:val="24"/>
          <w:szCs w:val="24"/>
        </w:rPr>
      </w:pPr>
      <w:r w:rsidRPr="00C34C1C">
        <w:rPr>
          <w:rFonts w:ascii="Arial" w:hAnsi="Arial" w:cs="Arial"/>
          <w:b/>
          <w:bCs/>
          <w:sz w:val="24"/>
          <w:szCs w:val="24"/>
        </w:rPr>
        <w:t>William Mitchell</w:t>
      </w:r>
    </w:p>
    <w:p w14:paraId="79498AC0" w14:textId="2A917FCE" w:rsidR="00B218CA" w:rsidRDefault="00B218CA" w:rsidP="002A2913">
      <w:pPr>
        <w:tabs>
          <w:tab w:val="left" w:pos="7688"/>
        </w:tabs>
        <w:spacing w:after="0" w:line="240" w:lineRule="auto"/>
        <w:jc w:val="both"/>
        <w:rPr>
          <w:rFonts w:ascii="Arial" w:hAnsi="Arial" w:cs="Arial"/>
          <w:sz w:val="24"/>
          <w:szCs w:val="24"/>
        </w:rPr>
      </w:pPr>
      <w:r>
        <w:rPr>
          <w:rFonts w:ascii="Arial" w:hAnsi="Arial" w:cs="Arial"/>
          <w:sz w:val="24"/>
          <w:szCs w:val="24"/>
        </w:rPr>
        <w:t>Weiss Hall, Temple University</w:t>
      </w:r>
    </w:p>
    <w:p w14:paraId="1B8D2CFD" w14:textId="77777777" w:rsidR="00B218CA" w:rsidRDefault="00B218CA" w:rsidP="002A2913">
      <w:pPr>
        <w:tabs>
          <w:tab w:val="left" w:pos="7688"/>
        </w:tabs>
        <w:spacing w:after="0" w:line="240" w:lineRule="auto"/>
        <w:jc w:val="both"/>
        <w:rPr>
          <w:rFonts w:ascii="Arial" w:hAnsi="Arial" w:cs="Arial"/>
          <w:sz w:val="24"/>
          <w:szCs w:val="24"/>
        </w:rPr>
      </w:pPr>
      <w:r w:rsidRPr="00B218CA">
        <w:rPr>
          <w:rFonts w:ascii="Arial" w:hAnsi="Arial" w:cs="Arial"/>
          <w:sz w:val="24"/>
          <w:szCs w:val="24"/>
        </w:rPr>
        <w:t xml:space="preserve">1701 N 13th St, </w:t>
      </w:r>
    </w:p>
    <w:p w14:paraId="7861A658" w14:textId="12039438" w:rsidR="00B218CA" w:rsidRDefault="00B218CA" w:rsidP="002A2913">
      <w:pPr>
        <w:tabs>
          <w:tab w:val="left" w:pos="7688"/>
        </w:tabs>
        <w:spacing w:after="0" w:line="240" w:lineRule="auto"/>
        <w:jc w:val="both"/>
        <w:rPr>
          <w:rFonts w:ascii="Arial" w:hAnsi="Arial" w:cs="Arial"/>
          <w:sz w:val="24"/>
          <w:szCs w:val="24"/>
        </w:rPr>
      </w:pPr>
      <w:r w:rsidRPr="00B218CA">
        <w:rPr>
          <w:rFonts w:ascii="Arial" w:hAnsi="Arial" w:cs="Arial"/>
          <w:sz w:val="24"/>
          <w:szCs w:val="24"/>
        </w:rPr>
        <w:t>Philadelphia, PA 19122</w:t>
      </w:r>
    </w:p>
    <w:p w14:paraId="2E59E590" w14:textId="5A297816" w:rsidR="00B218CA" w:rsidRDefault="00B218CA" w:rsidP="002A2913">
      <w:pPr>
        <w:tabs>
          <w:tab w:val="left" w:pos="7688"/>
        </w:tabs>
        <w:spacing w:after="0" w:line="240" w:lineRule="auto"/>
        <w:jc w:val="both"/>
        <w:rPr>
          <w:rFonts w:ascii="Arial" w:hAnsi="Arial" w:cs="Arial"/>
          <w:sz w:val="24"/>
          <w:szCs w:val="24"/>
        </w:rPr>
      </w:pPr>
      <w:r>
        <w:rPr>
          <w:rFonts w:ascii="Arial" w:hAnsi="Arial" w:cs="Arial"/>
          <w:sz w:val="24"/>
          <w:szCs w:val="24"/>
        </w:rPr>
        <w:t>Phone: 570-417-1579</w:t>
      </w:r>
    </w:p>
    <w:p w14:paraId="03F0CFAB" w14:textId="4F15BEAF" w:rsidR="00B218CA" w:rsidRDefault="00B218CA" w:rsidP="002A2913">
      <w:pPr>
        <w:tabs>
          <w:tab w:val="left" w:pos="7688"/>
        </w:tabs>
        <w:spacing w:after="0" w:line="240" w:lineRule="auto"/>
        <w:jc w:val="both"/>
        <w:rPr>
          <w:rFonts w:ascii="Arial" w:hAnsi="Arial" w:cs="Arial"/>
          <w:sz w:val="24"/>
          <w:szCs w:val="24"/>
        </w:rPr>
      </w:pPr>
      <w:r>
        <w:rPr>
          <w:rFonts w:ascii="Arial" w:hAnsi="Arial" w:cs="Arial"/>
          <w:sz w:val="24"/>
          <w:szCs w:val="24"/>
        </w:rPr>
        <w:t>Billy.mitchell@temple.edu</w:t>
      </w:r>
    </w:p>
    <w:p w14:paraId="7D69F981" w14:textId="77777777" w:rsidR="00B218CA" w:rsidRDefault="00B218CA" w:rsidP="00B218CA">
      <w:pPr>
        <w:tabs>
          <w:tab w:val="left" w:pos="7688"/>
        </w:tabs>
        <w:spacing w:after="0" w:line="240" w:lineRule="auto"/>
        <w:jc w:val="both"/>
        <w:rPr>
          <w:rFonts w:ascii="Arial" w:hAnsi="Arial" w:cs="Arial"/>
          <w:sz w:val="24"/>
          <w:szCs w:val="24"/>
        </w:rPr>
      </w:pPr>
    </w:p>
    <w:p w14:paraId="10EF5812" w14:textId="36A4A32F" w:rsidR="00B218CA" w:rsidRPr="00C34C1C" w:rsidRDefault="00B218CA" w:rsidP="00B218CA">
      <w:pPr>
        <w:tabs>
          <w:tab w:val="left" w:pos="7688"/>
        </w:tabs>
        <w:spacing w:after="0" w:line="240" w:lineRule="auto"/>
        <w:jc w:val="both"/>
        <w:rPr>
          <w:rFonts w:ascii="Arial" w:hAnsi="Arial" w:cs="Arial"/>
          <w:b/>
          <w:bCs/>
          <w:sz w:val="24"/>
          <w:szCs w:val="24"/>
        </w:rPr>
      </w:pPr>
      <w:r w:rsidRPr="00C34C1C">
        <w:rPr>
          <w:rFonts w:ascii="Arial" w:hAnsi="Arial" w:cs="Arial"/>
          <w:b/>
          <w:bCs/>
          <w:sz w:val="24"/>
          <w:szCs w:val="24"/>
        </w:rPr>
        <w:t>Chelsea Helion, PhD</w:t>
      </w:r>
    </w:p>
    <w:p w14:paraId="49127072" w14:textId="77777777" w:rsidR="00B218CA" w:rsidRDefault="00B218CA" w:rsidP="00B218CA">
      <w:pPr>
        <w:tabs>
          <w:tab w:val="left" w:pos="7688"/>
        </w:tabs>
        <w:spacing w:after="0" w:line="240" w:lineRule="auto"/>
        <w:jc w:val="both"/>
        <w:rPr>
          <w:rFonts w:ascii="Arial" w:hAnsi="Arial" w:cs="Arial"/>
          <w:sz w:val="24"/>
          <w:szCs w:val="24"/>
        </w:rPr>
      </w:pPr>
      <w:r>
        <w:rPr>
          <w:rFonts w:ascii="Arial" w:hAnsi="Arial" w:cs="Arial"/>
          <w:sz w:val="24"/>
          <w:szCs w:val="24"/>
        </w:rPr>
        <w:t>Weiss Hall, Temple University</w:t>
      </w:r>
    </w:p>
    <w:p w14:paraId="6370B14F" w14:textId="77777777" w:rsidR="00B218CA" w:rsidRDefault="00B218CA" w:rsidP="00B218CA">
      <w:pPr>
        <w:tabs>
          <w:tab w:val="left" w:pos="7688"/>
        </w:tabs>
        <w:spacing w:after="0" w:line="240" w:lineRule="auto"/>
        <w:jc w:val="both"/>
        <w:rPr>
          <w:rFonts w:ascii="Arial" w:hAnsi="Arial" w:cs="Arial"/>
          <w:sz w:val="24"/>
          <w:szCs w:val="24"/>
        </w:rPr>
      </w:pPr>
      <w:r w:rsidRPr="00B218CA">
        <w:rPr>
          <w:rFonts w:ascii="Arial" w:hAnsi="Arial" w:cs="Arial"/>
          <w:sz w:val="24"/>
          <w:szCs w:val="24"/>
        </w:rPr>
        <w:t xml:space="preserve">1701 N 13th St, </w:t>
      </w:r>
    </w:p>
    <w:p w14:paraId="754F131D" w14:textId="77777777" w:rsidR="00B218CA" w:rsidRDefault="00B218CA" w:rsidP="00B218CA">
      <w:pPr>
        <w:tabs>
          <w:tab w:val="left" w:pos="7688"/>
        </w:tabs>
        <w:spacing w:after="0" w:line="240" w:lineRule="auto"/>
        <w:jc w:val="both"/>
        <w:rPr>
          <w:rFonts w:ascii="Arial" w:hAnsi="Arial" w:cs="Arial"/>
          <w:sz w:val="24"/>
          <w:szCs w:val="24"/>
        </w:rPr>
      </w:pPr>
      <w:r w:rsidRPr="00B218CA">
        <w:rPr>
          <w:rFonts w:ascii="Arial" w:hAnsi="Arial" w:cs="Arial"/>
          <w:sz w:val="24"/>
          <w:szCs w:val="24"/>
        </w:rPr>
        <w:t>Philadelphia, PA 19122</w:t>
      </w:r>
    </w:p>
    <w:p w14:paraId="759D438E" w14:textId="701F1693" w:rsidR="00B218CA" w:rsidRDefault="00B218CA" w:rsidP="00B218CA">
      <w:pPr>
        <w:tabs>
          <w:tab w:val="left" w:pos="7688"/>
        </w:tabs>
        <w:spacing w:after="0" w:line="240" w:lineRule="auto"/>
        <w:jc w:val="both"/>
        <w:rPr>
          <w:rFonts w:ascii="Arial" w:hAnsi="Arial" w:cs="Arial"/>
          <w:sz w:val="24"/>
          <w:szCs w:val="24"/>
        </w:rPr>
      </w:pPr>
      <w:r>
        <w:rPr>
          <w:rFonts w:ascii="Arial" w:hAnsi="Arial" w:cs="Arial"/>
          <w:sz w:val="24"/>
          <w:szCs w:val="24"/>
        </w:rPr>
        <w:t xml:space="preserve">Phone: </w:t>
      </w:r>
      <w:r>
        <w:rPr>
          <w:rFonts w:ascii="Arial" w:hAnsi="Arial" w:cs="Arial"/>
          <w:sz w:val="24"/>
          <w:szCs w:val="24"/>
        </w:rPr>
        <w:t>917-930-0262</w:t>
      </w:r>
    </w:p>
    <w:p w14:paraId="73B206A7" w14:textId="47386939" w:rsidR="00B218CA" w:rsidRDefault="00B218CA" w:rsidP="00B218CA">
      <w:pPr>
        <w:tabs>
          <w:tab w:val="left" w:pos="7688"/>
        </w:tabs>
        <w:spacing w:after="0" w:line="240" w:lineRule="auto"/>
        <w:jc w:val="both"/>
        <w:rPr>
          <w:rFonts w:ascii="Arial" w:hAnsi="Arial" w:cs="Arial"/>
          <w:sz w:val="24"/>
          <w:szCs w:val="24"/>
        </w:rPr>
      </w:pPr>
      <w:r>
        <w:rPr>
          <w:rFonts w:ascii="Arial" w:hAnsi="Arial" w:cs="Arial"/>
          <w:sz w:val="24"/>
          <w:szCs w:val="24"/>
        </w:rPr>
        <w:t>Chelsea.helion@temple.edu</w:t>
      </w:r>
    </w:p>
    <w:p w14:paraId="2254F099" w14:textId="063D6685" w:rsidR="00B218CA" w:rsidRPr="00C34C1C" w:rsidRDefault="00B218CA" w:rsidP="00B218CA">
      <w:pPr>
        <w:tabs>
          <w:tab w:val="left" w:pos="7688"/>
        </w:tabs>
        <w:spacing w:after="0" w:line="240" w:lineRule="auto"/>
        <w:jc w:val="both"/>
        <w:rPr>
          <w:rFonts w:ascii="Arial" w:hAnsi="Arial" w:cs="Arial"/>
          <w:b/>
          <w:bCs/>
          <w:sz w:val="24"/>
          <w:szCs w:val="24"/>
        </w:rPr>
      </w:pPr>
      <w:r>
        <w:rPr>
          <w:rFonts w:ascii="Arial" w:hAnsi="Arial" w:cs="Arial"/>
          <w:sz w:val="24"/>
          <w:szCs w:val="24"/>
        </w:rPr>
        <w:br/>
      </w:r>
      <w:r w:rsidRPr="00C34C1C">
        <w:rPr>
          <w:rFonts w:ascii="Arial" w:hAnsi="Arial" w:cs="Arial"/>
          <w:b/>
          <w:bCs/>
          <w:sz w:val="24"/>
          <w:szCs w:val="24"/>
        </w:rPr>
        <w:t>Jason Chein, PhD</w:t>
      </w:r>
    </w:p>
    <w:p w14:paraId="2F9EF33A" w14:textId="77777777" w:rsidR="00B218CA" w:rsidRDefault="00B218CA" w:rsidP="00B218CA">
      <w:pPr>
        <w:tabs>
          <w:tab w:val="left" w:pos="7688"/>
        </w:tabs>
        <w:spacing w:after="0" w:line="240" w:lineRule="auto"/>
        <w:jc w:val="both"/>
        <w:rPr>
          <w:rFonts w:ascii="Arial" w:hAnsi="Arial" w:cs="Arial"/>
          <w:sz w:val="24"/>
          <w:szCs w:val="24"/>
        </w:rPr>
      </w:pPr>
      <w:r>
        <w:rPr>
          <w:rFonts w:ascii="Arial" w:hAnsi="Arial" w:cs="Arial"/>
          <w:sz w:val="24"/>
          <w:szCs w:val="24"/>
        </w:rPr>
        <w:t>Weiss Hall, Temple University</w:t>
      </w:r>
    </w:p>
    <w:p w14:paraId="7FE5C325" w14:textId="77777777" w:rsidR="00B218CA" w:rsidRDefault="00B218CA" w:rsidP="00B218CA">
      <w:pPr>
        <w:tabs>
          <w:tab w:val="left" w:pos="7688"/>
        </w:tabs>
        <w:spacing w:after="0" w:line="240" w:lineRule="auto"/>
        <w:jc w:val="both"/>
        <w:rPr>
          <w:rFonts w:ascii="Arial" w:hAnsi="Arial" w:cs="Arial"/>
          <w:sz w:val="24"/>
          <w:szCs w:val="24"/>
        </w:rPr>
      </w:pPr>
      <w:r w:rsidRPr="00B218CA">
        <w:rPr>
          <w:rFonts w:ascii="Arial" w:hAnsi="Arial" w:cs="Arial"/>
          <w:sz w:val="24"/>
          <w:szCs w:val="24"/>
        </w:rPr>
        <w:t xml:space="preserve">1701 N 13th St, </w:t>
      </w:r>
    </w:p>
    <w:p w14:paraId="7948C3E1" w14:textId="77777777" w:rsidR="00C34C1C" w:rsidRDefault="00B218CA" w:rsidP="00A55E2C">
      <w:pPr>
        <w:tabs>
          <w:tab w:val="left" w:pos="7688"/>
        </w:tabs>
        <w:spacing w:after="0" w:line="240" w:lineRule="auto"/>
        <w:jc w:val="both"/>
        <w:rPr>
          <w:rFonts w:ascii="Arial" w:hAnsi="Arial" w:cs="Arial"/>
          <w:sz w:val="24"/>
          <w:szCs w:val="24"/>
        </w:rPr>
      </w:pPr>
      <w:r w:rsidRPr="00B218CA">
        <w:rPr>
          <w:rFonts w:ascii="Arial" w:hAnsi="Arial" w:cs="Arial"/>
          <w:sz w:val="24"/>
          <w:szCs w:val="24"/>
        </w:rPr>
        <w:t>Philadelphia, PA 19122</w:t>
      </w:r>
    </w:p>
    <w:p w14:paraId="004171A0" w14:textId="778F9575" w:rsidR="00A55E2C" w:rsidRDefault="00C34C1C" w:rsidP="00A55E2C">
      <w:pPr>
        <w:tabs>
          <w:tab w:val="left" w:pos="7688"/>
        </w:tabs>
        <w:spacing w:after="0" w:line="240" w:lineRule="auto"/>
        <w:jc w:val="both"/>
        <w:rPr>
          <w:rFonts w:ascii="Arial" w:hAnsi="Arial" w:cs="Arial"/>
          <w:sz w:val="24"/>
          <w:szCs w:val="24"/>
        </w:rPr>
      </w:pPr>
      <w:r>
        <w:rPr>
          <w:rFonts w:ascii="Arial" w:hAnsi="Arial" w:cs="Arial"/>
          <w:sz w:val="24"/>
          <w:szCs w:val="24"/>
        </w:rPr>
        <w:t xml:space="preserve">Phone: </w:t>
      </w:r>
      <w:r w:rsidRPr="00C34C1C">
        <w:rPr>
          <w:rFonts w:ascii="Arial" w:hAnsi="Arial" w:cs="Arial"/>
          <w:sz w:val="24"/>
          <w:szCs w:val="24"/>
        </w:rPr>
        <w:t>215</w:t>
      </w:r>
      <w:r>
        <w:rPr>
          <w:rFonts w:ascii="Arial" w:hAnsi="Arial" w:cs="Arial"/>
          <w:sz w:val="24"/>
          <w:szCs w:val="24"/>
        </w:rPr>
        <w:t>-</w:t>
      </w:r>
      <w:r w:rsidRPr="00C34C1C">
        <w:rPr>
          <w:rFonts w:ascii="Arial" w:hAnsi="Arial" w:cs="Arial"/>
          <w:sz w:val="24"/>
          <w:szCs w:val="24"/>
        </w:rPr>
        <w:t>204-7321</w:t>
      </w:r>
    </w:p>
    <w:p w14:paraId="7C09DE6F" w14:textId="37270CB4" w:rsidR="00B218CA" w:rsidRPr="00A55E2C" w:rsidRDefault="00B218CA" w:rsidP="00A55E2C">
      <w:pPr>
        <w:tabs>
          <w:tab w:val="left" w:pos="7688"/>
        </w:tabs>
        <w:spacing w:after="0" w:line="240" w:lineRule="auto"/>
        <w:jc w:val="both"/>
        <w:rPr>
          <w:rFonts w:ascii="Arial" w:hAnsi="Arial" w:cs="Arial"/>
          <w:sz w:val="24"/>
          <w:szCs w:val="24"/>
        </w:rPr>
      </w:pPr>
      <w:r w:rsidRPr="00B218CA">
        <w:rPr>
          <w:rFonts w:ascii="Arial" w:hAnsi="Arial" w:cs="Arial"/>
          <w:sz w:val="24"/>
          <w:szCs w:val="24"/>
        </w:rPr>
        <w:t>jchein@temple.edu</w:t>
      </w:r>
    </w:p>
    <w:sectPr w:rsidR="00B218CA" w:rsidRPr="00A55E2C" w:rsidSect="00190856">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B742" w14:textId="77777777" w:rsidR="00216C45" w:rsidRDefault="00216C45" w:rsidP="008452DF">
      <w:pPr>
        <w:spacing w:after="0" w:line="240" w:lineRule="auto"/>
      </w:pPr>
      <w:r>
        <w:separator/>
      </w:r>
    </w:p>
  </w:endnote>
  <w:endnote w:type="continuationSeparator" w:id="0">
    <w:p w14:paraId="1B7CF8E7" w14:textId="77777777" w:rsidR="00216C45" w:rsidRDefault="00216C45" w:rsidP="0084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E30A" w14:textId="77777777" w:rsidR="00216C45" w:rsidRDefault="00216C45" w:rsidP="008452DF">
      <w:pPr>
        <w:spacing w:after="0" w:line="240" w:lineRule="auto"/>
      </w:pPr>
      <w:r>
        <w:separator/>
      </w:r>
    </w:p>
  </w:footnote>
  <w:footnote w:type="continuationSeparator" w:id="0">
    <w:p w14:paraId="330119FD" w14:textId="77777777" w:rsidR="00216C45" w:rsidRDefault="00216C45" w:rsidP="0084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E3A4" w14:textId="44B42D5B" w:rsidR="00CC6811" w:rsidRDefault="00CC6811">
    <w:pPr>
      <w:pStyle w:val="Header"/>
    </w:pPr>
    <w:r w:rsidRPr="00CC6811">
      <w:rPr>
        <w:rFonts w:ascii="Arial" w:hAnsi="Arial" w:cs="Arial"/>
        <w:noProof/>
      </w:rPr>
      <w:t xml:space="preserve"> </w:t>
    </w:r>
    <w:r w:rsidR="00BB3ADC" w:rsidRPr="00BB3ADC">
      <w:rPr>
        <w:rFonts w:ascii="Arial" w:hAnsi="Arial" w:cs="Arial"/>
        <w:noProof/>
      </w:rPr>
      <w:drawing>
        <wp:inline distT="0" distB="0" distL="0" distR="0" wp14:anchorId="280DE633" wp14:editId="3AB2FEC0">
          <wp:extent cx="3838575" cy="959644"/>
          <wp:effectExtent l="0" t="0" r="0" b="0"/>
          <wp:docPr id="2" name="Picture 2" descr="C:\Users\pjmarsh\OneDrive - Temple University\Chair\Letters\chair letterhead\Psych Neu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marsh\OneDrive - Temple University\Chair\Letters\chair letterhead\Psych Neur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2211" cy="9655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2DF"/>
    <w:rsid w:val="00047785"/>
    <w:rsid w:val="00071B9A"/>
    <w:rsid w:val="000B1BAB"/>
    <w:rsid w:val="000B1D8E"/>
    <w:rsid w:val="000F41C6"/>
    <w:rsid w:val="00107A40"/>
    <w:rsid w:val="00117C06"/>
    <w:rsid w:val="001442D5"/>
    <w:rsid w:val="001476AF"/>
    <w:rsid w:val="0015371D"/>
    <w:rsid w:val="0016209B"/>
    <w:rsid w:val="0017048C"/>
    <w:rsid w:val="001821BC"/>
    <w:rsid w:val="00190856"/>
    <w:rsid w:val="001C0FFD"/>
    <w:rsid w:val="00216C45"/>
    <w:rsid w:val="00236AC0"/>
    <w:rsid w:val="002A2913"/>
    <w:rsid w:val="002B36F4"/>
    <w:rsid w:val="002F65CF"/>
    <w:rsid w:val="003215CC"/>
    <w:rsid w:val="003223ED"/>
    <w:rsid w:val="00341018"/>
    <w:rsid w:val="003947A9"/>
    <w:rsid w:val="003976C0"/>
    <w:rsid w:val="003E0020"/>
    <w:rsid w:val="003F1E0B"/>
    <w:rsid w:val="00424951"/>
    <w:rsid w:val="00441B2D"/>
    <w:rsid w:val="004E31E9"/>
    <w:rsid w:val="004F6866"/>
    <w:rsid w:val="0054747A"/>
    <w:rsid w:val="00551082"/>
    <w:rsid w:val="00553B60"/>
    <w:rsid w:val="0055586B"/>
    <w:rsid w:val="00581E84"/>
    <w:rsid w:val="0058710E"/>
    <w:rsid w:val="005A13F1"/>
    <w:rsid w:val="005C57BE"/>
    <w:rsid w:val="0060045F"/>
    <w:rsid w:val="006519D0"/>
    <w:rsid w:val="006845F5"/>
    <w:rsid w:val="006A39B7"/>
    <w:rsid w:val="006B0A4B"/>
    <w:rsid w:val="006B470D"/>
    <w:rsid w:val="006B6919"/>
    <w:rsid w:val="006E3D40"/>
    <w:rsid w:val="006E76D1"/>
    <w:rsid w:val="007377B7"/>
    <w:rsid w:val="00755256"/>
    <w:rsid w:val="00773B00"/>
    <w:rsid w:val="00795E14"/>
    <w:rsid w:val="00797B4E"/>
    <w:rsid w:val="007C1FDE"/>
    <w:rsid w:val="007D02C8"/>
    <w:rsid w:val="007E0BCB"/>
    <w:rsid w:val="007E5C0B"/>
    <w:rsid w:val="00823103"/>
    <w:rsid w:val="00830E03"/>
    <w:rsid w:val="008452DF"/>
    <w:rsid w:val="00867EDB"/>
    <w:rsid w:val="008822E9"/>
    <w:rsid w:val="00882C55"/>
    <w:rsid w:val="0089779C"/>
    <w:rsid w:val="008A2AEF"/>
    <w:rsid w:val="008E1019"/>
    <w:rsid w:val="0091317C"/>
    <w:rsid w:val="009A5D7D"/>
    <w:rsid w:val="009A6CD7"/>
    <w:rsid w:val="009B1DAE"/>
    <w:rsid w:val="009F64A7"/>
    <w:rsid w:val="009F66BF"/>
    <w:rsid w:val="00A326D3"/>
    <w:rsid w:val="00A33CC0"/>
    <w:rsid w:val="00A342FA"/>
    <w:rsid w:val="00A559F9"/>
    <w:rsid w:val="00A55E2C"/>
    <w:rsid w:val="00A57200"/>
    <w:rsid w:val="00B140CA"/>
    <w:rsid w:val="00B218CA"/>
    <w:rsid w:val="00B275E2"/>
    <w:rsid w:val="00B40741"/>
    <w:rsid w:val="00B7122C"/>
    <w:rsid w:val="00BB3ADC"/>
    <w:rsid w:val="00BD15C5"/>
    <w:rsid w:val="00BD5B98"/>
    <w:rsid w:val="00C34C1C"/>
    <w:rsid w:val="00C41EF9"/>
    <w:rsid w:val="00C73BE2"/>
    <w:rsid w:val="00CA5855"/>
    <w:rsid w:val="00CB75CE"/>
    <w:rsid w:val="00CC6811"/>
    <w:rsid w:val="00D12BE5"/>
    <w:rsid w:val="00D147A2"/>
    <w:rsid w:val="00D6311E"/>
    <w:rsid w:val="00D702B9"/>
    <w:rsid w:val="00D7584F"/>
    <w:rsid w:val="00D75FEB"/>
    <w:rsid w:val="00DA6787"/>
    <w:rsid w:val="00DD39B7"/>
    <w:rsid w:val="00DD7A16"/>
    <w:rsid w:val="00DD7E4F"/>
    <w:rsid w:val="00DD7F67"/>
    <w:rsid w:val="00E50E47"/>
    <w:rsid w:val="00E84935"/>
    <w:rsid w:val="00E92ACA"/>
    <w:rsid w:val="00F538EE"/>
    <w:rsid w:val="00F8096F"/>
    <w:rsid w:val="00F8335A"/>
    <w:rsid w:val="00FA2BDE"/>
    <w:rsid w:val="00FD65D2"/>
    <w:rsid w:val="00FE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9F56A"/>
  <w15:chartTrackingRefBased/>
  <w15:docId w15:val="{14130D48-D61B-4604-AA6A-98F5B839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2DF"/>
  </w:style>
  <w:style w:type="paragraph" w:styleId="Footer">
    <w:name w:val="footer"/>
    <w:basedOn w:val="Normal"/>
    <w:link w:val="FooterChar"/>
    <w:uiPriority w:val="99"/>
    <w:unhideWhenUsed/>
    <w:rsid w:val="0084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DF"/>
  </w:style>
  <w:style w:type="character" w:styleId="Hyperlink">
    <w:name w:val="Hyperlink"/>
    <w:rsid w:val="008452DF"/>
    <w:rPr>
      <w:color w:val="0000FF"/>
      <w:u w:val="single"/>
    </w:rPr>
  </w:style>
  <w:style w:type="paragraph" w:styleId="BalloonText">
    <w:name w:val="Balloon Text"/>
    <w:basedOn w:val="Normal"/>
    <w:link w:val="BalloonTextChar"/>
    <w:uiPriority w:val="99"/>
    <w:semiHidden/>
    <w:unhideWhenUsed/>
    <w:rsid w:val="000B1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BAB"/>
    <w:rPr>
      <w:rFonts w:ascii="Segoe UI" w:hAnsi="Segoe UI" w:cs="Segoe UI"/>
      <w:sz w:val="18"/>
      <w:szCs w:val="18"/>
    </w:rPr>
  </w:style>
  <w:style w:type="paragraph" w:styleId="CommentText">
    <w:name w:val="annotation text"/>
    <w:basedOn w:val="Normal"/>
    <w:link w:val="CommentTextChar"/>
    <w:uiPriority w:val="99"/>
    <w:semiHidden/>
    <w:unhideWhenUsed/>
    <w:rsid w:val="00D7584F"/>
    <w:pPr>
      <w:spacing w:line="240" w:lineRule="auto"/>
    </w:pPr>
    <w:rPr>
      <w:sz w:val="20"/>
      <w:szCs w:val="20"/>
    </w:rPr>
  </w:style>
  <w:style w:type="character" w:customStyle="1" w:styleId="CommentTextChar">
    <w:name w:val="Comment Text Char"/>
    <w:basedOn w:val="DefaultParagraphFont"/>
    <w:link w:val="CommentText"/>
    <w:uiPriority w:val="99"/>
    <w:semiHidden/>
    <w:rsid w:val="00D7584F"/>
    <w:rPr>
      <w:sz w:val="20"/>
      <w:szCs w:val="20"/>
    </w:rPr>
  </w:style>
  <w:style w:type="character" w:styleId="CommentReference">
    <w:name w:val="annotation reference"/>
    <w:basedOn w:val="DefaultParagraphFont"/>
    <w:uiPriority w:val="99"/>
    <w:semiHidden/>
    <w:unhideWhenUsed/>
    <w:rsid w:val="00D7584F"/>
    <w:rPr>
      <w:sz w:val="18"/>
      <w:szCs w:val="18"/>
    </w:rPr>
  </w:style>
  <w:style w:type="paragraph" w:styleId="ListParagraph">
    <w:name w:val="List Paragraph"/>
    <w:basedOn w:val="Normal"/>
    <w:uiPriority w:val="34"/>
    <w:qFormat/>
    <w:rsid w:val="0007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C91E24792124A4DB503D0B50D01EEA0" ma:contentTypeVersion="15" ma:contentTypeDescription="Create a new document." ma:contentTypeScope="" ma:versionID="4b2c02ceb1e31b2f340b92b61132e822">
  <xsd:schema xmlns:xsd="http://www.w3.org/2001/XMLSchema" xmlns:xs="http://www.w3.org/2001/XMLSchema" xmlns:p="http://schemas.microsoft.com/office/2006/metadata/properties" xmlns:ns1="http://schemas.microsoft.com/sharepoint/v3" xmlns:ns3="bbfea48d-1157-4a42-9729-ec1f726fe5be" xmlns:ns4="a1f11f02-88ab-4bf5-87c5-884c79150518" targetNamespace="http://schemas.microsoft.com/office/2006/metadata/properties" ma:root="true" ma:fieldsID="ff3da30404f978c369957271e6325c0d" ns1:_="" ns3:_="" ns4:_="">
    <xsd:import namespace="http://schemas.microsoft.com/sharepoint/v3"/>
    <xsd:import namespace="bbfea48d-1157-4a42-9729-ec1f726fe5be"/>
    <xsd:import namespace="a1f11f02-88ab-4bf5-87c5-884c7915051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fea48d-1157-4a42-9729-ec1f726fe5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11f02-88ab-4bf5-87c5-884c7915051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585F0C-7872-477E-9C78-072609F139C2}">
  <ds:schemaRefs>
    <ds:schemaRef ds:uri="http://schemas.openxmlformats.org/officeDocument/2006/bibliography"/>
  </ds:schemaRefs>
</ds:datastoreItem>
</file>

<file path=customXml/itemProps2.xml><?xml version="1.0" encoding="utf-8"?>
<ds:datastoreItem xmlns:ds="http://schemas.openxmlformats.org/officeDocument/2006/customXml" ds:itemID="{80AD44A8-F57B-48CF-A505-CC186EB64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bfea48d-1157-4a42-9729-ec1f726fe5be"/>
    <ds:schemaRef ds:uri="a1f11f02-88ab-4bf5-87c5-884c79150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912DE-2A66-4604-99C7-27EBC4414FC3}">
  <ds:schemaRefs>
    <ds:schemaRef ds:uri="http://schemas.microsoft.com/sharepoint/v3/contenttype/forms"/>
  </ds:schemaRefs>
</ds:datastoreItem>
</file>

<file path=customXml/itemProps4.xml><?xml version="1.0" encoding="utf-8"?>
<ds:datastoreItem xmlns:ds="http://schemas.openxmlformats.org/officeDocument/2006/customXml" ds:itemID="{DB0A4B86-8518-4EA7-B163-C8FD8B75121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 Marshall</dc:creator>
  <cp:keywords/>
  <dc:description/>
  <cp:lastModifiedBy>Billy Mitchell</cp:lastModifiedBy>
  <cp:revision>4</cp:revision>
  <cp:lastPrinted>2022-11-15T21:45:00Z</cp:lastPrinted>
  <dcterms:created xsi:type="dcterms:W3CDTF">2022-11-15T19:11:00Z</dcterms:created>
  <dcterms:modified xsi:type="dcterms:W3CDTF">2022-11-15T21:51:00Z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0x0101006C91E24792124A4DB503D0B50D01EEA0</vt:lpwstr>
  </property>
</Properties>
</file>