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BBCAC" w14:textId="61E20199" w:rsidR="00330492" w:rsidRPr="0006299E" w:rsidRDefault="0006299E" w:rsidP="00C759EE">
      <w:pPr>
        <w:pStyle w:val="NoSpacing"/>
        <w:rPr>
          <w:rFonts w:ascii="Arial" w:hAnsi="Arial"/>
          <w:b/>
          <w:bCs/>
        </w:rPr>
      </w:pPr>
      <w:r>
        <w:rPr>
          <w:rFonts w:ascii="Arial" w:hAnsi="Arial"/>
          <w:b/>
          <w:bCs/>
        </w:rPr>
        <w:t>RESPONSIBLE CONDUCT OF RESEACH</w:t>
      </w:r>
    </w:p>
    <w:p w14:paraId="628C972F" w14:textId="6FBDD5E7" w:rsidR="00C759EE" w:rsidRPr="0006299E" w:rsidRDefault="00E31A77" w:rsidP="00E31A77">
      <w:pPr>
        <w:pStyle w:val="NoSpacing"/>
        <w:jc w:val="both"/>
        <w:rPr>
          <w:rFonts w:ascii="Arial" w:hAnsi="Arial"/>
        </w:rPr>
      </w:pPr>
      <w:r w:rsidRPr="00E31A77">
        <w:rPr>
          <w:rFonts w:ascii="Arial" w:hAnsi="Arial"/>
        </w:rPr>
        <w:t xml:space="preserve">The research experiences I have highlighted have enhanced my knowledge of human </w:t>
      </w:r>
      <w:proofErr w:type="gramStart"/>
      <w:r w:rsidRPr="00E31A77">
        <w:rPr>
          <w:rFonts w:ascii="Arial" w:hAnsi="Arial"/>
        </w:rPr>
        <w:t>subjects</w:t>
      </w:r>
      <w:proofErr w:type="gramEnd"/>
      <w:r w:rsidRPr="00E31A77">
        <w:rPr>
          <w:rFonts w:ascii="Arial" w:hAnsi="Arial"/>
        </w:rPr>
        <w:t xml:space="preserve"> protections in research. My proposed project will grant me more opportunities to grow my expertise in conducting ethical research as I progress towards my goal of being an independent socioaffective</w:t>
      </w:r>
      <w:r>
        <w:rPr>
          <w:rFonts w:ascii="Arial" w:hAnsi="Arial"/>
        </w:rPr>
        <w:t xml:space="preserve"> developmental </w:t>
      </w:r>
      <w:r w:rsidRPr="00E31A77">
        <w:rPr>
          <w:rFonts w:ascii="Arial" w:hAnsi="Arial"/>
        </w:rPr>
        <w:t>neuroscientist.</w:t>
      </w:r>
    </w:p>
    <w:p w14:paraId="23D1C420" w14:textId="77777777" w:rsidR="00B864E5" w:rsidRDefault="00B864E5" w:rsidP="00E31A77">
      <w:pPr>
        <w:pStyle w:val="NoSpacing"/>
        <w:jc w:val="both"/>
        <w:rPr>
          <w:rFonts w:ascii="Arial" w:hAnsi="Arial"/>
          <w:b/>
          <w:bCs/>
        </w:rPr>
      </w:pPr>
    </w:p>
    <w:p w14:paraId="1037E4FA" w14:textId="469A2D89" w:rsidR="00E31A77" w:rsidRDefault="00E95D0E" w:rsidP="00E31A77">
      <w:pPr>
        <w:pStyle w:val="NoSpacing"/>
        <w:jc w:val="both"/>
        <w:rPr>
          <w:rFonts w:ascii="Arial" w:hAnsi="Arial"/>
        </w:rPr>
      </w:pPr>
      <w:r w:rsidRPr="0006299E">
        <w:rPr>
          <w:rFonts w:ascii="Arial" w:hAnsi="Arial"/>
          <w:b/>
          <w:bCs/>
        </w:rPr>
        <w:t xml:space="preserve">Format: </w:t>
      </w:r>
      <w:r w:rsidR="00E31A77" w:rsidRPr="00E31A77">
        <w:rPr>
          <w:rFonts w:ascii="Arial" w:hAnsi="Arial"/>
        </w:rPr>
        <w:t xml:space="preserve">I will meet with Dr. Helion regularly to discuss ethical issues in neuroimaging, data collection and management, human </w:t>
      </w:r>
      <w:proofErr w:type="gramStart"/>
      <w:r w:rsidR="00E31A77" w:rsidRPr="00E31A77">
        <w:rPr>
          <w:rFonts w:ascii="Arial" w:hAnsi="Arial"/>
        </w:rPr>
        <w:t>subjects</w:t>
      </w:r>
      <w:proofErr w:type="gramEnd"/>
      <w:r w:rsidR="00E31A77" w:rsidRPr="00E31A77">
        <w:rPr>
          <w:rFonts w:ascii="Arial" w:hAnsi="Arial"/>
        </w:rPr>
        <w:t xml:space="preserve"> protection,</w:t>
      </w:r>
      <w:r w:rsidR="00EB73D2">
        <w:rPr>
          <w:rFonts w:ascii="Arial" w:hAnsi="Arial"/>
        </w:rPr>
        <w:t xml:space="preserve"> and</w:t>
      </w:r>
      <w:r w:rsidR="00E31A77" w:rsidRPr="00E31A77">
        <w:rPr>
          <w:rFonts w:ascii="Arial" w:hAnsi="Arial"/>
        </w:rPr>
        <w:t xml:space="preserve"> confidentiality. I have been continually certified through the Collaborative Institutional Training Initiative (CITI)  since 2013, having completed additional coursework relevant to developmental medical research for my previous </w:t>
      </w:r>
      <w:r w:rsidR="00E31A77">
        <w:rPr>
          <w:rFonts w:ascii="Arial" w:hAnsi="Arial"/>
        </w:rPr>
        <w:t xml:space="preserve">employment </w:t>
      </w:r>
      <w:r w:rsidR="00E31A77" w:rsidRPr="00E31A77">
        <w:rPr>
          <w:rFonts w:ascii="Arial" w:hAnsi="Arial"/>
        </w:rPr>
        <w:t>positions. I will continue to keep CITI certifications up to date by completing modules every two years, as defined by CITI standards. All research staff also will maintain continuous certification from CITI while active on the project, with course completion quiz scores being collected and stored on lab servers. I also supplemented my ethic</w:t>
      </w:r>
      <w:r w:rsidR="00E31A77">
        <w:rPr>
          <w:rFonts w:ascii="Arial" w:hAnsi="Arial"/>
        </w:rPr>
        <w:t xml:space="preserve">s practices </w:t>
      </w:r>
      <w:r w:rsidR="00E31A77" w:rsidRPr="00E31A77">
        <w:rPr>
          <w:rFonts w:ascii="Arial" w:hAnsi="Arial"/>
        </w:rPr>
        <w:t>via</w:t>
      </w:r>
      <w:r w:rsidR="00E31A77">
        <w:rPr>
          <w:rFonts w:ascii="Arial" w:hAnsi="Arial"/>
        </w:rPr>
        <w:t xml:space="preserve"> voluntary</w:t>
      </w:r>
      <w:r w:rsidR="00E31A77" w:rsidRPr="00E31A77">
        <w:rPr>
          <w:rFonts w:ascii="Arial" w:hAnsi="Arial"/>
        </w:rPr>
        <w:t xml:space="preserve"> research coordination training seminars at both Johns Hopkins and the Children’s Hospital of Philadelphia (CHOP), as well as completion of a Responsible Conduct of Research (RCR) program at CHOP in 2018. CHOP provides extensive training in issues pertinent to developmental research, such as obtaining assent and consent. As such, I will recomplete the CHOP RCR training during my fellowship to ensure all research practices follow the most up-to-date </w:t>
      </w:r>
      <w:r w:rsidR="00E31A77">
        <w:rPr>
          <w:rFonts w:ascii="Arial" w:hAnsi="Arial"/>
        </w:rPr>
        <w:t xml:space="preserve">developmental </w:t>
      </w:r>
      <w:r w:rsidR="00E31A77" w:rsidRPr="00E31A77">
        <w:rPr>
          <w:rFonts w:ascii="Arial" w:hAnsi="Arial"/>
        </w:rPr>
        <w:t>ethical standards.</w:t>
      </w:r>
      <w:r w:rsidR="00E31A77">
        <w:rPr>
          <w:rFonts w:ascii="Arial" w:hAnsi="Arial"/>
        </w:rPr>
        <w:t xml:space="preserve"> However, without the support of this grant, I will not have the support to do so.</w:t>
      </w:r>
      <w:r w:rsidR="00E31A77" w:rsidRPr="00E31A77">
        <w:rPr>
          <w:rFonts w:ascii="Arial" w:hAnsi="Arial"/>
        </w:rPr>
        <w:t xml:space="preserve"> For ethical concerns relevant to neuroimaging, I ha</w:t>
      </w:r>
      <w:r w:rsidR="00E31A77">
        <w:rPr>
          <w:rFonts w:ascii="Arial" w:hAnsi="Arial"/>
        </w:rPr>
        <w:t>ve</w:t>
      </w:r>
      <w:r w:rsidR="00E31A77" w:rsidRPr="00E31A77">
        <w:rPr>
          <w:rFonts w:ascii="Arial" w:hAnsi="Arial"/>
        </w:rPr>
        <w:t xml:space="preserve"> completed Level 3 training at the Temple University Brain Research and Imaging Center (TUBRIC), which demand</w:t>
      </w:r>
      <w:r w:rsidR="00E31A77">
        <w:rPr>
          <w:rFonts w:ascii="Arial" w:hAnsi="Arial"/>
        </w:rPr>
        <w:t>s</w:t>
      </w:r>
      <w:r w:rsidR="00E31A77" w:rsidRPr="00E31A77">
        <w:rPr>
          <w:rFonts w:ascii="Arial" w:hAnsi="Arial"/>
        </w:rPr>
        <w:t xml:space="preserve"> testing of safety and confidentiality concerns relevant to neuroimaging research. To supplement this knowledge, I </w:t>
      </w:r>
      <w:r w:rsidR="00EB73D2">
        <w:rPr>
          <w:rFonts w:ascii="Arial" w:hAnsi="Arial"/>
        </w:rPr>
        <w:t xml:space="preserve">will </w:t>
      </w:r>
      <w:r w:rsidR="00E31A77" w:rsidRPr="00E31A77">
        <w:rPr>
          <w:rFonts w:ascii="Arial" w:hAnsi="Arial"/>
        </w:rPr>
        <w:t>attend a seminar relevant to neuroimaging ethics at one of the previously highlighted summer workshop</w:t>
      </w:r>
      <w:r w:rsidR="00EB73D2">
        <w:rPr>
          <w:rFonts w:ascii="Arial" w:hAnsi="Arial"/>
        </w:rPr>
        <w:t>s</w:t>
      </w:r>
      <w:r w:rsidR="00E31A77" w:rsidRPr="00E31A77">
        <w:rPr>
          <w:rFonts w:ascii="Arial" w:hAnsi="Arial"/>
        </w:rPr>
        <w:t xml:space="preserve"> (e.g., University of Michigan, MINDs). If I am unable to attend an ethical neuroimaging course at a summer workshop, I will attend the </w:t>
      </w:r>
      <w:r w:rsidR="00EB73D2" w:rsidRPr="00E31A77">
        <w:rPr>
          <w:rFonts w:ascii="Arial" w:hAnsi="Arial"/>
        </w:rPr>
        <w:t>Society for Neuroscience</w:t>
      </w:r>
      <w:r w:rsidR="00EB73D2">
        <w:rPr>
          <w:rFonts w:ascii="Arial" w:hAnsi="Arial"/>
        </w:rPr>
        <w:t xml:space="preserve">’s </w:t>
      </w:r>
      <w:r w:rsidR="00E31A77" w:rsidRPr="00E31A77">
        <w:rPr>
          <w:rFonts w:ascii="Arial" w:hAnsi="Arial"/>
        </w:rPr>
        <w:t>Responsible Conduct of Research cours</w:t>
      </w:r>
      <w:r w:rsidR="00EB73D2">
        <w:rPr>
          <w:rFonts w:ascii="Arial" w:hAnsi="Arial"/>
        </w:rPr>
        <w:t>e</w:t>
      </w:r>
      <w:r w:rsidR="00E31A77" w:rsidRPr="00E31A77">
        <w:rPr>
          <w:rFonts w:ascii="Arial" w:hAnsi="Arial"/>
        </w:rPr>
        <w:t xml:space="preserve">. Ethical considerations of human </w:t>
      </w:r>
      <w:proofErr w:type="gramStart"/>
      <w:r w:rsidR="00E31A77" w:rsidRPr="00E31A77">
        <w:rPr>
          <w:rFonts w:ascii="Arial" w:hAnsi="Arial"/>
        </w:rPr>
        <w:t>subjects</w:t>
      </w:r>
      <w:proofErr w:type="gramEnd"/>
      <w:r w:rsidR="00E31A77" w:rsidRPr="00E31A77">
        <w:rPr>
          <w:rFonts w:ascii="Arial" w:hAnsi="Arial"/>
        </w:rPr>
        <w:t xml:space="preserve"> research have been incorporated into every class I have taken as a graduate student at Temple University. Included in these classes is a Professional Development Seminar lead by a rotating panel of researchers at different career stages leading interactive discussions on topics such as APA ethical standards, participant rights, scientific integrity, and issues surrounding deception and debriefing. Additionally, a seminar on adolescent development highlighted difficulties unique to conducting research with individuals in that specific developmental stage. All future research will be conducted in accordance with Temple University’s manual on the protection of research subjects and all study protocols for the proposed study will be submitted to and approved by the Temple University IRB. </w:t>
      </w:r>
    </w:p>
    <w:p w14:paraId="4797C579" w14:textId="77777777" w:rsidR="00B864E5" w:rsidRDefault="00B864E5" w:rsidP="00EB73D2">
      <w:pPr>
        <w:jc w:val="both"/>
        <w:rPr>
          <w:rFonts w:ascii="Arial" w:hAnsi="Arial"/>
          <w:b/>
          <w:bCs/>
        </w:rPr>
      </w:pPr>
    </w:p>
    <w:p w14:paraId="0EC43800" w14:textId="415DD3EB" w:rsidR="00EB73D2" w:rsidRPr="008B7A22" w:rsidRDefault="00E95D0E" w:rsidP="00EB73D2">
      <w:pPr>
        <w:jc w:val="both"/>
        <w:rPr>
          <w:rFonts w:ascii="Arial" w:hAnsi="Arial"/>
        </w:rPr>
      </w:pPr>
      <w:r w:rsidRPr="0006299E">
        <w:rPr>
          <w:rFonts w:ascii="Arial" w:hAnsi="Arial"/>
          <w:b/>
          <w:bCs/>
        </w:rPr>
        <w:t>Subject Matter:</w:t>
      </w:r>
      <w:r w:rsidR="006F280D" w:rsidRPr="0006299E">
        <w:rPr>
          <w:rFonts w:ascii="Arial" w:hAnsi="Arial"/>
          <w:b/>
          <w:bCs/>
        </w:rPr>
        <w:t xml:space="preserve"> </w:t>
      </w:r>
      <w:r w:rsidR="00EB73D2" w:rsidRPr="008B7A22">
        <w:rPr>
          <w:rFonts w:ascii="Arial" w:hAnsi="Arial"/>
        </w:rPr>
        <w:t xml:space="preserve">As discussed above, I </w:t>
      </w:r>
      <w:r w:rsidR="00EB73D2" w:rsidRPr="008B7A22">
        <w:rPr>
          <w:rFonts w:ascii="Arial" w:hAnsi="Arial"/>
          <w:i/>
          <w:iCs/>
        </w:rPr>
        <w:t xml:space="preserve">will </w:t>
      </w:r>
      <w:r w:rsidR="00EB73D2" w:rsidRPr="008B7A22">
        <w:rPr>
          <w:rFonts w:ascii="Arial" w:hAnsi="Arial"/>
        </w:rPr>
        <w:t>complete CITI training on the ethical and responsible conduct of</w:t>
      </w:r>
      <w:r w:rsidR="00EB73D2">
        <w:rPr>
          <w:rFonts w:ascii="Arial" w:hAnsi="Arial"/>
        </w:rPr>
        <w:t xml:space="preserve"> </w:t>
      </w:r>
      <w:r w:rsidR="00EB73D2" w:rsidRPr="008B7A22">
        <w:rPr>
          <w:rFonts w:ascii="Arial" w:hAnsi="Arial"/>
        </w:rPr>
        <w:t xml:space="preserve">research with human subjects. Modules covered in this training </w:t>
      </w:r>
      <w:proofErr w:type="gramStart"/>
      <w:r w:rsidR="00EB73D2" w:rsidRPr="008B7A22">
        <w:rPr>
          <w:rFonts w:ascii="Arial" w:hAnsi="Arial"/>
        </w:rPr>
        <w:t>include:</w:t>
      </w:r>
      <w:proofErr w:type="gramEnd"/>
      <w:r w:rsidR="00EB73D2" w:rsidRPr="008B7A22">
        <w:rPr>
          <w:rFonts w:ascii="Arial" w:hAnsi="Arial"/>
        </w:rPr>
        <w:t xml:space="preserve"> History and Ethical Principles,</w:t>
      </w:r>
      <w:r w:rsidR="00EB73D2">
        <w:rPr>
          <w:rFonts w:ascii="Arial" w:hAnsi="Arial"/>
        </w:rPr>
        <w:t xml:space="preserve"> </w:t>
      </w:r>
      <w:r w:rsidR="00EB73D2" w:rsidRPr="008B7A22">
        <w:rPr>
          <w:rFonts w:ascii="Arial" w:hAnsi="Arial"/>
        </w:rPr>
        <w:t>Assessing Risk in Social and Behavioral Sciences, Conflicts of Interest in Research Involving Human Subjects,</w:t>
      </w:r>
      <w:r w:rsidR="00EB73D2">
        <w:rPr>
          <w:rFonts w:ascii="Arial" w:hAnsi="Arial"/>
        </w:rPr>
        <w:t xml:space="preserve"> </w:t>
      </w:r>
      <w:r w:rsidR="00EB73D2" w:rsidRPr="008B7A22">
        <w:rPr>
          <w:rFonts w:ascii="Arial" w:hAnsi="Arial"/>
        </w:rPr>
        <w:t>Informed Consent, Internet Research, Privacy and Confidentiality, Research and HIPAA Privacy Protections,</w:t>
      </w:r>
      <w:r w:rsidR="00EB73D2">
        <w:rPr>
          <w:rFonts w:ascii="Arial" w:hAnsi="Arial"/>
        </w:rPr>
        <w:t xml:space="preserve"> </w:t>
      </w:r>
      <w:r w:rsidR="00EB73D2" w:rsidRPr="008B7A22">
        <w:rPr>
          <w:rFonts w:ascii="Arial" w:hAnsi="Arial"/>
        </w:rPr>
        <w:t>Research in Public Elementary and Secondary Schools, Research with Children, Research with Prisoners,</w:t>
      </w:r>
      <w:r w:rsidR="00EB73D2">
        <w:rPr>
          <w:rFonts w:ascii="Arial" w:hAnsi="Arial"/>
        </w:rPr>
        <w:t xml:space="preserve"> </w:t>
      </w:r>
      <w:r w:rsidR="00EB73D2" w:rsidRPr="008B7A22">
        <w:rPr>
          <w:rFonts w:ascii="Arial" w:hAnsi="Arial"/>
        </w:rPr>
        <w:t>Students in Research, and Workers as Research Subjects. At the end of each module, participants are asked</w:t>
      </w:r>
      <w:r w:rsidR="00EB73D2">
        <w:rPr>
          <w:rFonts w:ascii="Arial" w:hAnsi="Arial"/>
        </w:rPr>
        <w:t xml:space="preserve"> </w:t>
      </w:r>
      <w:r w:rsidR="00EB73D2" w:rsidRPr="008B7A22">
        <w:rPr>
          <w:rFonts w:ascii="Arial" w:hAnsi="Arial"/>
        </w:rPr>
        <w:t>to complete a quiz on the material to ensure comprehension of ethical principles and ability to apply</w:t>
      </w:r>
      <w:r w:rsidR="00EB73D2">
        <w:rPr>
          <w:rFonts w:ascii="Arial" w:hAnsi="Arial"/>
        </w:rPr>
        <w:t xml:space="preserve"> </w:t>
      </w:r>
      <w:r w:rsidR="00EB73D2" w:rsidRPr="008B7A22">
        <w:rPr>
          <w:rFonts w:ascii="Arial" w:hAnsi="Arial"/>
        </w:rPr>
        <w:t>these principles in hypothetical scenarios.</w:t>
      </w:r>
      <w:r w:rsidR="00EB73D2">
        <w:rPr>
          <w:rFonts w:ascii="Arial" w:hAnsi="Arial"/>
        </w:rPr>
        <w:t xml:space="preserve"> Additionally, all stages of the research plan, from planning through manuscript submission will be discussed thoroughly with my research team, to ensure accordance with appropriate ethical guidelines. Recruitment approaches will be critically evaluated, and analytic approaches will be evaluated for biases and all deidentified research data and materials will be made available within a publicly accessible internet repository so that other researchers may critically evaluate our methodology for themselves.</w:t>
      </w:r>
    </w:p>
    <w:p w14:paraId="4BED43EB" w14:textId="77777777" w:rsidR="00B864E5" w:rsidRDefault="00B864E5" w:rsidP="00EB73D2">
      <w:pPr>
        <w:pStyle w:val="NoSpacing"/>
        <w:jc w:val="both"/>
        <w:rPr>
          <w:rFonts w:ascii="Arial" w:hAnsi="Arial"/>
          <w:b/>
          <w:bCs/>
        </w:rPr>
      </w:pPr>
    </w:p>
    <w:p w14:paraId="16FBB5CE" w14:textId="247F8A66" w:rsidR="00EB73D2" w:rsidRDefault="00E95D0E" w:rsidP="00EB73D2">
      <w:pPr>
        <w:pStyle w:val="NoSpacing"/>
        <w:jc w:val="both"/>
        <w:rPr>
          <w:rFonts w:ascii="Arial" w:hAnsi="Arial"/>
          <w:b/>
          <w:bCs/>
        </w:rPr>
      </w:pPr>
      <w:r w:rsidRPr="0006299E">
        <w:rPr>
          <w:rFonts w:ascii="Arial" w:hAnsi="Arial"/>
          <w:b/>
          <w:bCs/>
        </w:rPr>
        <w:t>Faculty Participation:</w:t>
      </w:r>
      <w:r w:rsidR="00C02FC6" w:rsidRPr="0006299E">
        <w:rPr>
          <w:rFonts w:ascii="Arial" w:hAnsi="Arial"/>
          <w:b/>
          <w:bCs/>
        </w:rPr>
        <w:t xml:space="preserve"> </w:t>
      </w:r>
      <w:r w:rsidR="00EB73D2" w:rsidRPr="00EB73D2">
        <w:rPr>
          <w:rFonts w:ascii="Arial" w:eastAsia="Calibri" w:hAnsi="Arial"/>
        </w:rPr>
        <w:t>Responsible conduct of research will be discussed in regularly scheduled meetings with Drs. Helio</w:t>
      </w:r>
      <w:r w:rsidR="005364A7">
        <w:rPr>
          <w:rFonts w:ascii="Arial" w:eastAsia="Calibri" w:hAnsi="Arial"/>
        </w:rPr>
        <w:t>n and</w:t>
      </w:r>
      <w:r w:rsidR="00EB73D2" w:rsidRPr="00EB73D2">
        <w:rPr>
          <w:rFonts w:ascii="Arial" w:eastAsia="Calibri" w:hAnsi="Arial"/>
        </w:rPr>
        <w:t xml:space="preserve"> Chein. </w:t>
      </w:r>
      <w:r w:rsidR="00EB73D2">
        <w:rPr>
          <w:rFonts w:ascii="Arial" w:eastAsia="Calibri" w:hAnsi="Arial"/>
        </w:rPr>
        <w:t xml:space="preserve">This will include conversations surrounding open-science practices for accessibility and replicability. </w:t>
      </w:r>
      <w:r w:rsidR="00EB73D2" w:rsidRPr="00EB73D2">
        <w:rPr>
          <w:rFonts w:ascii="Arial" w:eastAsia="Calibri" w:hAnsi="Arial"/>
        </w:rPr>
        <w:t>At least two weekly meetings per semester with Dr. Helion will be devoted entirely to addressing ethical concerns in conducting research.</w:t>
      </w:r>
    </w:p>
    <w:p w14:paraId="65445518" w14:textId="77777777" w:rsidR="00B864E5" w:rsidRDefault="00B864E5" w:rsidP="00EB73D2">
      <w:pPr>
        <w:pStyle w:val="NoSpacing"/>
        <w:jc w:val="both"/>
        <w:rPr>
          <w:rFonts w:ascii="Arial" w:hAnsi="Arial"/>
          <w:b/>
          <w:bCs/>
        </w:rPr>
      </w:pPr>
    </w:p>
    <w:p w14:paraId="60B574ED" w14:textId="6853788B" w:rsidR="00E95D0E" w:rsidRPr="0006299E" w:rsidRDefault="00E95D0E" w:rsidP="00EB73D2">
      <w:pPr>
        <w:pStyle w:val="NoSpacing"/>
        <w:jc w:val="both"/>
        <w:rPr>
          <w:rFonts w:ascii="Arial" w:hAnsi="Arial"/>
        </w:rPr>
      </w:pPr>
      <w:r w:rsidRPr="0006299E">
        <w:rPr>
          <w:rFonts w:ascii="Arial" w:hAnsi="Arial"/>
          <w:b/>
          <w:bCs/>
        </w:rPr>
        <w:t>Duration of Instruction:</w:t>
      </w:r>
      <w:r w:rsidR="00D2455F" w:rsidRPr="0006299E">
        <w:rPr>
          <w:rFonts w:ascii="Arial" w:hAnsi="Arial"/>
          <w:b/>
          <w:bCs/>
        </w:rPr>
        <w:t xml:space="preserve"> </w:t>
      </w:r>
      <w:r w:rsidR="00D2455F" w:rsidRPr="0006299E">
        <w:rPr>
          <w:rFonts w:ascii="Arial" w:hAnsi="Arial"/>
        </w:rPr>
        <w:t xml:space="preserve">Instruction in the responsible conduct of research will exceed the minimum 10 hours through the completion of two semesters of coursework (30 hours), open-science workshops (3 hours), and regular </w:t>
      </w:r>
      <w:r w:rsidR="008B2F60" w:rsidRPr="0006299E">
        <w:rPr>
          <w:rFonts w:ascii="Arial" w:hAnsi="Arial"/>
        </w:rPr>
        <w:t xml:space="preserve">weekly or biweekly </w:t>
      </w:r>
      <w:r w:rsidR="00D2455F" w:rsidRPr="0006299E">
        <w:rPr>
          <w:rFonts w:ascii="Arial" w:hAnsi="Arial"/>
        </w:rPr>
        <w:t xml:space="preserve">meetings with Dr. </w:t>
      </w:r>
      <w:r w:rsidR="00EB73D2">
        <w:rPr>
          <w:rFonts w:ascii="Arial" w:hAnsi="Arial"/>
        </w:rPr>
        <w:t>Helion</w:t>
      </w:r>
      <w:r w:rsidR="00D2455F" w:rsidRPr="0006299E">
        <w:rPr>
          <w:rFonts w:ascii="Arial" w:hAnsi="Arial"/>
        </w:rPr>
        <w:t>.</w:t>
      </w:r>
    </w:p>
    <w:p w14:paraId="44B6C0DC" w14:textId="77777777" w:rsidR="00B864E5" w:rsidRDefault="00B864E5" w:rsidP="00EB73D2">
      <w:pPr>
        <w:pStyle w:val="NoSpacing"/>
        <w:jc w:val="both"/>
        <w:rPr>
          <w:rFonts w:ascii="Arial" w:hAnsi="Arial"/>
          <w:b/>
          <w:bCs/>
        </w:rPr>
      </w:pPr>
    </w:p>
    <w:p w14:paraId="15433C51" w14:textId="09816971" w:rsidR="00E31A77" w:rsidRPr="0006299E" w:rsidRDefault="00E95D0E" w:rsidP="00EB73D2">
      <w:pPr>
        <w:pStyle w:val="NoSpacing"/>
        <w:jc w:val="both"/>
        <w:rPr>
          <w:rFonts w:ascii="Arial" w:hAnsi="Arial"/>
        </w:rPr>
      </w:pPr>
      <w:r w:rsidRPr="0006299E">
        <w:rPr>
          <w:rFonts w:ascii="Arial" w:hAnsi="Arial"/>
          <w:b/>
          <w:bCs/>
        </w:rPr>
        <w:t>Frequency of Instruction:</w:t>
      </w:r>
      <w:r w:rsidR="0055502E" w:rsidRPr="0006299E">
        <w:rPr>
          <w:rFonts w:ascii="Arial" w:hAnsi="Arial"/>
          <w:b/>
          <w:bCs/>
        </w:rPr>
        <w:t xml:space="preserve"> </w:t>
      </w:r>
      <w:r w:rsidR="0055502E" w:rsidRPr="0006299E">
        <w:rPr>
          <w:rFonts w:ascii="Arial" w:hAnsi="Arial"/>
        </w:rPr>
        <w:t xml:space="preserve">I will complete one ethics course per year, for the duration of this award, attend and host workshops weekly during the summers, speak with Dr. </w:t>
      </w:r>
      <w:r w:rsidR="00EB73D2">
        <w:rPr>
          <w:rFonts w:ascii="Arial" w:hAnsi="Arial"/>
        </w:rPr>
        <w:t>Helion</w:t>
      </w:r>
      <w:r w:rsidR="0055502E" w:rsidRPr="0006299E">
        <w:rPr>
          <w:rFonts w:ascii="Arial" w:hAnsi="Arial"/>
        </w:rPr>
        <w:t xml:space="preserve"> monthly (at least) regard</w:t>
      </w:r>
      <w:r w:rsidR="00EB73D2">
        <w:rPr>
          <w:rFonts w:ascii="Arial" w:hAnsi="Arial"/>
        </w:rPr>
        <w:t>ing</w:t>
      </w:r>
      <w:r w:rsidR="0055502E" w:rsidRPr="0006299E">
        <w:rPr>
          <w:rFonts w:ascii="Arial" w:hAnsi="Arial"/>
        </w:rPr>
        <w:t xml:space="preserve"> ethical issues, and complete CITI training </w:t>
      </w:r>
      <w:r w:rsidR="00EB73D2">
        <w:rPr>
          <w:rFonts w:ascii="Arial" w:hAnsi="Arial"/>
        </w:rPr>
        <w:t>once more</w:t>
      </w:r>
      <w:r w:rsidR="0055502E" w:rsidRPr="0006299E">
        <w:rPr>
          <w:rFonts w:ascii="Arial" w:hAnsi="Arial"/>
        </w:rPr>
        <w:t xml:space="preserve">. I also will maintain IRB approval of all study procedures. </w:t>
      </w:r>
    </w:p>
    <w:sectPr w:rsidR="00E31A77" w:rsidRPr="0006299E" w:rsidSect="00C759EE">
      <w:pgSz w:w="12240" w:h="15840"/>
      <w:pgMar w:top="711" w:right="720" w:bottom="70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92"/>
    <w:rsid w:val="00033A24"/>
    <w:rsid w:val="00052B4B"/>
    <w:rsid w:val="0006299E"/>
    <w:rsid w:val="0007442E"/>
    <w:rsid w:val="001977E5"/>
    <w:rsid w:val="00223A42"/>
    <w:rsid w:val="002458E3"/>
    <w:rsid w:val="002C035B"/>
    <w:rsid w:val="002E514C"/>
    <w:rsid w:val="00330492"/>
    <w:rsid w:val="004D5BCF"/>
    <w:rsid w:val="005364A7"/>
    <w:rsid w:val="00550CD3"/>
    <w:rsid w:val="0055502E"/>
    <w:rsid w:val="005D0C52"/>
    <w:rsid w:val="006F280D"/>
    <w:rsid w:val="007560AB"/>
    <w:rsid w:val="007960E6"/>
    <w:rsid w:val="007A56B3"/>
    <w:rsid w:val="007A7F1E"/>
    <w:rsid w:val="007C44A1"/>
    <w:rsid w:val="008B2F60"/>
    <w:rsid w:val="008C5D3B"/>
    <w:rsid w:val="00A02901"/>
    <w:rsid w:val="00A31F05"/>
    <w:rsid w:val="00A515D4"/>
    <w:rsid w:val="00B46E69"/>
    <w:rsid w:val="00B864E5"/>
    <w:rsid w:val="00BE6870"/>
    <w:rsid w:val="00C02FC6"/>
    <w:rsid w:val="00C759EE"/>
    <w:rsid w:val="00D00971"/>
    <w:rsid w:val="00D2455F"/>
    <w:rsid w:val="00E31A77"/>
    <w:rsid w:val="00E9235B"/>
    <w:rsid w:val="00E95D0E"/>
    <w:rsid w:val="00EB73D2"/>
    <w:rsid w:val="00EC3DDD"/>
    <w:rsid w:val="00F10008"/>
    <w:rsid w:val="00F1205C"/>
    <w:rsid w:val="00FD60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76F1CA"/>
  <w15:docId w15:val="{73E7A12C-54AF-4BDE-B0F6-0F65A09BA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9EE"/>
    <w:rPr>
      <w:rFonts w:ascii="Georgia" w:hAnsi="Georgia"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tus-bold">
    <w:name w:val="status-bold"/>
    <w:basedOn w:val="DefaultParagraphFont"/>
    <w:rsid w:val="004D5BCF"/>
  </w:style>
  <w:style w:type="paragraph" w:styleId="BalloonText">
    <w:name w:val="Balloon Text"/>
    <w:basedOn w:val="Normal"/>
    <w:link w:val="BalloonTextChar"/>
    <w:uiPriority w:val="99"/>
    <w:semiHidden/>
    <w:unhideWhenUsed/>
    <w:rsid w:val="008B2F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2F60"/>
    <w:rPr>
      <w:rFonts w:ascii="Lucida Grande" w:hAnsi="Lucida Grande" w:cs="Lucida Grande"/>
      <w:sz w:val="18"/>
      <w:szCs w:val="18"/>
    </w:rPr>
  </w:style>
  <w:style w:type="paragraph" w:styleId="NoSpacing">
    <w:name w:val="No Spacing"/>
    <w:uiPriority w:val="1"/>
    <w:qFormat/>
    <w:rsid w:val="00C759EE"/>
    <w:rPr>
      <w:rFonts w:ascii="Georgia" w:hAnsi="Georgia"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41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Benear</dc:creator>
  <cp:keywords/>
  <dc:description/>
  <cp:lastModifiedBy>William Mitchell</cp:lastModifiedBy>
  <cp:revision>5</cp:revision>
  <dcterms:created xsi:type="dcterms:W3CDTF">2022-11-08T02:42:00Z</dcterms:created>
  <dcterms:modified xsi:type="dcterms:W3CDTF">2022-12-09T01:03:00Z</dcterms:modified>
</cp:coreProperties>
</file>