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D152" w14:textId="78BE1412" w:rsidR="00083779" w:rsidRPr="00715F76" w:rsidRDefault="00083779" w:rsidP="009C3E7E">
      <w:pPr>
        <w:jc w:val="both"/>
        <w:rPr>
          <w:rFonts w:ascii="Arial" w:hAnsi="Arial" w:cs="Arial"/>
          <w:b/>
          <w:bCs/>
          <w:sz w:val="28"/>
          <w:szCs w:val="28"/>
        </w:rPr>
      </w:pPr>
      <w:r w:rsidRPr="00715F76">
        <w:rPr>
          <w:rFonts w:ascii="Arial" w:hAnsi="Arial" w:cs="Arial"/>
          <w:b/>
          <w:bCs/>
          <w:sz w:val="28"/>
          <w:szCs w:val="28"/>
        </w:rPr>
        <w:t>Eligibility Criteria</w:t>
      </w:r>
    </w:p>
    <w:p w14:paraId="5D5FF567" w14:textId="235ECD2B" w:rsidR="009E5B67" w:rsidRDefault="004828AE" w:rsidP="009E5B67">
      <w:pPr>
        <w:jc w:val="both"/>
        <w:rPr>
          <w:rFonts w:ascii="Arial" w:hAnsi="Arial" w:cs="Arial"/>
        </w:rPr>
      </w:pPr>
      <w:r>
        <w:rPr>
          <w:rFonts w:ascii="Arial" w:hAnsi="Arial" w:cs="Arial"/>
        </w:rPr>
        <w:t>Sixty (60)</w:t>
      </w:r>
      <w:r w:rsidR="00E80350">
        <w:rPr>
          <w:rFonts w:ascii="Arial" w:hAnsi="Arial" w:cs="Arial"/>
        </w:rPr>
        <w:t xml:space="preserve"> </w:t>
      </w:r>
      <w:r w:rsidR="002B63D6">
        <w:rPr>
          <w:rFonts w:ascii="Arial" w:hAnsi="Arial" w:cs="Arial"/>
        </w:rPr>
        <w:t>1</w:t>
      </w:r>
      <w:r w:rsidR="001B0D77">
        <w:rPr>
          <w:rFonts w:ascii="Arial" w:hAnsi="Arial" w:cs="Arial"/>
        </w:rPr>
        <w:t>8</w:t>
      </w:r>
      <w:r w:rsidR="00E80350">
        <w:rPr>
          <w:rFonts w:ascii="Arial" w:hAnsi="Arial" w:cs="Arial"/>
        </w:rPr>
        <w:t>-</w:t>
      </w:r>
      <w:r w:rsidR="001B0D77">
        <w:rPr>
          <w:rFonts w:ascii="Arial" w:hAnsi="Arial" w:cs="Arial"/>
        </w:rPr>
        <w:t>85</w:t>
      </w:r>
      <w:r w:rsidR="00E80350" w:rsidRPr="00E80350">
        <w:rPr>
          <w:rFonts w:ascii="Arial" w:hAnsi="Arial" w:cs="Arial"/>
        </w:rPr>
        <w:t xml:space="preserve"> </w:t>
      </w:r>
      <w:r w:rsidR="00E80350">
        <w:rPr>
          <w:rFonts w:ascii="Arial" w:hAnsi="Arial" w:cs="Arial"/>
        </w:rPr>
        <w:t xml:space="preserve">year old, racially diverse male and female individuals will be recruited from the greater Philadelphia area via pre-existing participant pools as well as </w:t>
      </w:r>
      <w:r w:rsidR="001B0D77">
        <w:rPr>
          <w:rFonts w:ascii="Arial" w:hAnsi="Arial" w:cs="Arial"/>
        </w:rPr>
        <w:t>flyer</w:t>
      </w:r>
      <w:r w:rsidR="00E80350">
        <w:rPr>
          <w:rFonts w:ascii="Arial" w:hAnsi="Arial" w:cs="Arial"/>
        </w:rPr>
        <w:t xml:space="preserve"> advertisements.</w:t>
      </w:r>
      <w:r w:rsidR="006F2389">
        <w:rPr>
          <w:rFonts w:ascii="Arial" w:hAnsi="Arial" w:cs="Arial"/>
        </w:rPr>
        <w:t xml:space="preserve"> </w:t>
      </w:r>
      <w:r w:rsidR="002B63D6">
        <w:rPr>
          <w:rFonts w:ascii="Arial" w:hAnsi="Arial" w:cs="Arial"/>
        </w:rPr>
        <w:t>This sample size accounts for</w:t>
      </w:r>
      <w:r w:rsidR="006F2389">
        <w:rPr>
          <w:rFonts w:ascii="Arial" w:hAnsi="Arial" w:cs="Arial"/>
        </w:rPr>
        <w:t xml:space="preserve"> attrition-related data loss</w:t>
      </w:r>
      <w:r w:rsidR="00E80350">
        <w:rPr>
          <w:rFonts w:ascii="Arial" w:hAnsi="Arial" w:cs="Arial"/>
        </w:rPr>
        <w:t xml:space="preserve">. We will recruit equal numbers of males and females </w:t>
      </w:r>
      <w:r w:rsidR="00E80350" w:rsidRPr="00715F76">
        <w:rPr>
          <w:rFonts w:ascii="Arial" w:hAnsi="Arial" w:cs="Arial"/>
        </w:rPr>
        <w:t>and participants from all races/ethnicities will be eligible</w:t>
      </w:r>
      <w:r w:rsidR="00E80350">
        <w:rPr>
          <w:rFonts w:ascii="Arial" w:hAnsi="Arial" w:cs="Arial"/>
        </w:rPr>
        <w:t xml:space="preserve">. </w:t>
      </w:r>
      <w:r w:rsidR="00CB177B">
        <w:rPr>
          <w:rFonts w:ascii="Arial" w:hAnsi="Arial" w:cs="Arial"/>
        </w:rPr>
        <w:t>Please note, twenty-six (26) of the total sixty have already been recruited and completed all study procedures for this project. However, the support that this award provides will allow me to collect the remaining thirty-four (34) participants, yielding a sample large enough to sufficiently power this study.</w:t>
      </w:r>
    </w:p>
    <w:p w14:paraId="2B2E1FFA" w14:textId="21CD55C4" w:rsidR="00E80350" w:rsidRPr="00715F76" w:rsidRDefault="00E80350" w:rsidP="009E5B67">
      <w:pPr>
        <w:jc w:val="both"/>
        <w:rPr>
          <w:rFonts w:ascii="Arial" w:hAnsi="Arial" w:cs="Arial"/>
        </w:rPr>
      </w:pPr>
      <w:r>
        <w:rPr>
          <w:rFonts w:ascii="Arial" w:hAnsi="Arial" w:cs="Arial"/>
        </w:rPr>
        <w:br/>
      </w:r>
      <w:r w:rsidRPr="006F2389">
        <w:rPr>
          <w:rFonts w:ascii="Arial" w:hAnsi="Arial" w:cs="Arial"/>
          <w:u w:val="single"/>
        </w:rPr>
        <w:t>Exclusion Criteria</w:t>
      </w:r>
      <w:r w:rsidRPr="00E80350">
        <w:rPr>
          <w:rFonts w:ascii="Arial" w:hAnsi="Arial" w:cs="Arial"/>
        </w:rPr>
        <w:t xml:space="preserve">. </w:t>
      </w:r>
      <w:r w:rsidR="006F2389">
        <w:rPr>
          <w:rFonts w:ascii="Arial" w:hAnsi="Arial" w:cs="Arial"/>
        </w:rPr>
        <w:t>We will exclude participants who experience v</w:t>
      </w:r>
      <w:r w:rsidRPr="00E80350">
        <w:rPr>
          <w:rFonts w:ascii="Arial" w:hAnsi="Arial" w:cs="Arial"/>
        </w:rPr>
        <w:t>ision issues (not including colorblindness or vision that is corrected with glasses)</w:t>
      </w:r>
      <w:r w:rsidR="00B6179E">
        <w:rPr>
          <w:rFonts w:ascii="Arial" w:hAnsi="Arial" w:cs="Arial"/>
        </w:rPr>
        <w:t xml:space="preserve"> or who </w:t>
      </w:r>
      <w:r w:rsidR="00B6179E" w:rsidRPr="00715F76">
        <w:rPr>
          <w:rFonts w:ascii="Arial" w:hAnsi="Arial" w:cs="Arial"/>
        </w:rPr>
        <w:t xml:space="preserve">report a history of head trauma that resulted in a concussion and loss of consciousness, or anyone with a previously diagnosed psychiatric condition. This will be based on a self-report during a phone screening. </w:t>
      </w:r>
      <w:r w:rsidR="00B6179E">
        <w:rPr>
          <w:rFonts w:ascii="Arial" w:hAnsi="Arial" w:cs="Arial"/>
        </w:rPr>
        <w:t>T</w:t>
      </w:r>
      <w:r w:rsidR="00B6179E" w:rsidRPr="00715F76">
        <w:rPr>
          <w:rFonts w:ascii="Arial" w:hAnsi="Arial" w:cs="Arial"/>
        </w:rPr>
        <w:t xml:space="preserve">his approach will </w:t>
      </w:r>
      <w:r w:rsidR="00B6179E">
        <w:rPr>
          <w:rFonts w:ascii="Arial" w:hAnsi="Arial" w:cs="Arial"/>
        </w:rPr>
        <w:t>ensure</w:t>
      </w:r>
      <w:r w:rsidR="00B6179E" w:rsidRPr="00715F76">
        <w:rPr>
          <w:rFonts w:ascii="Arial" w:hAnsi="Arial" w:cs="Arial"/>
        </w:rPr>
        <w:t xml:space="preserve"> </w:t>
      </w:r>
      <w:r w:rsidR="00B6179E">
        <w:rPr>
          <w:rFonts w:ascii="Arial" w:hAnsi="Arial" w:cs="Arial"/>
        </w:rPr>
        <w:t>our</w:t>
      </w:r>
      <w:r w:rsidR="00B6179E" w:rsidRPr="00715F76">
        <w:rPr>
          <w:rFonts w:ascii="Arial" w:hAnsi="Arial" w:cs="Arial"/>
        </w:rPr>
        <w:t xml:space="preserve"> sample is generalizable to the broader population, while excluding participants whose underlying neurological conditions would confound the results of the study. Additional exclusion criteria will include individuals who would not be safe to complete the MRI scan, including individuals who have metal in or on their body that is not removable, women who are or may be pregnant, and individuals who are claustrophobic. These exclusion criteria will be assessed via a brief screening during a phone call and again during the study visit using our Temple University Brain Research &amp; Imaging Center screener.</w:t>
      </w:r>
    </w:p>
    <w:sectPr w:rsidR="00E80350" w:rsidRPr="00715F76" w:rsidSect="000837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79"/>
    <w:rsid w:val="00083779"/>
    <w:rsid w:val="00114B74"/>
    <w:rsid w:val="001B0D77"/>
    <w:rsid w:val="002B63D6"/>
    <w:rsid w:val="00306377"/>
    <w:rsid w:val="003547E8"/>
    <w:rsid w:val="004828AE"/>
    <w:rsid w:val="006F2389"/>
    <w:rsid w:val="00715F76"/>
    <w:rsid w:val="00724A18"/>
    <w:rsid w:val="008C725E"/>
    <w:rsid w:val="009C3E7E"/>
    <w:rsid w:val="009E5B67"/>
    <w:rsid w:val="00B6179E"/>
    <w:rsid w:val="00CB177B"/>
    <w:rsid w:val="00D81B80"/>
    <w:rsid w:val="00E80350"/>
    <w:rsid w:val="00F65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03E7B"/>
  <w15:docId w15:val="{629BA218-6D7A-4FB5-800C-6002725F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C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C8A"/>
    <w:rPr>
      <w:rFonts w:ascii="Lucida Grande" w:hAnsi="Lucida Grande" w:cs="Lucida Grande"/>
      <w:sz w:val="18"/>
      <w:szCs w:val="18"/>
    </w:rPr>
  </w:style>
  <w:style w:type="character" w:styleId="CommentReference">
    <w:name w:val="annotation reference"/>
    <w:basedOn w:val="DefaultParagraphFont"/>
    <w:uiPriority w:val="99"/>
    <w:semiHidden/>
    <w:unhideWhenUsed/>
    <w:rsid w:val="00F65C8A"/>
    <w:rPr>
      <w:sz w:val="18"/>
      <w:szCs w:val="18"/>
    </w:rPr>
  </w:style>
  <w:style w:type="paragraph" w:styleId="CommentText">
    <w:name w:val="annotation text"/>
    <w:basedOn w:val="Normal"/>
    <w:link w:val="CommentTextChar"/>
    <w:uiPriority w:val="99"/>
    <w:unhideWhenUsed/>
    <w:rsid w:val="00F65C8A"/>
    <w:pPr>
      <w:spacing w:line="240" w:lineRule="auto"/>
    </w:pPr>
    <w:rPr>
      <w:sz w:val="24"/>
      <w:szCs w:val="24"/>
    </w:rPr>
  </w:style>
  <w:style w:type="character" w:customStyle="1" w:styleId="CommentTextChar">
    <w:name w:val="Comment Text Char"/>
    <w:basedOn w:val="DefaultParagraphFont"/>
    <w:link w:val="CommentText"/>
    <w:uiPriority w:val="99"/>
    <w:rsid w:val="00F65C8A"/>
    <w:rPr>
      <w:sz w:val="24"/>
      <w:szCs w:val="24"/>
    </w:rPr>
  </w:style>
  <w:style w:type="paragraph" w:styleId="CommentSubject">
    <w:name w:val="annotation subject"/>
    <w:basedOn w:val="CommentText"/>
    <w:next w:val="CommentText"/>
    <w:link w:val="CommentSubjectChar"/>
    <w:uiPriority w:val="99"/>
    <w:semiHidden/>
    <w:unhideWhenUsed/>
    <w:rsid w:val="00F65C8A"/>
    <w:rPr>
      <w:b/>
      <w:bCs/>
      <w:sz w:val="20"/>
      <w:szCs w:val="20"/>
    </w:rPr>
  </w:style>
  <w:style w:type="character" w:customStyle="1" w:styleId="CommentSubjectChar">
    <w:name w:val="Comment Subject Char"/>
    <w:basedOn w:val="CommentTextChar"/>
    <w:link w:val="CommentSubject"/>
    <w:uiPriority w:val="99"/>
    <w:semiHidden/>
    <w:rsid w:val="00F65C8A"/>
    <w:rPr>
      <w:b/>
      <w:bCs/>
      <w:sz w:val="20"/>
      <w:szCs w:val="20"/>
    </w:rPr>
  </w:style>
  <w:style w:type="paragraph" w:styleId="Revision">
    <w:name w:val="Revision"/>
    <w:hidden/>
    <w:uiPriority w:val="99"/>
    <w:semiHidden/>
    <w:rsid w:val="001B0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William Mitchell</cp:lastModifiedBy>
  <cp:revision>4</cp:revision>
  <dcterms:created xsi:type="dcterms:W3CDTF">2022-12-09T01:16:00Z</dcterms:created>
  <dcterms:modified xsi:type="dcterms:W3CDTF">2023-04-07T05:27:00Z</dcterms:modified>
</cp:coreProperties>
</file>