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6021_certainty_fr21.507</w:t>
      </w:r>
    </w:p>
    <w:p>
      <w:r>
        <w:rPr>
          <w:rFonts w:ascii="Arial" w:hAnsi="Arial"/>
          <w:color w:val="4F6880"/>
          <w:sz w:val="22"/>
        </w:rPr>
        <w:t>Mon, Nov 21, 2022 10:25AM • 7:55</w:t>
      </w:r>
    </w:p>
    <w:p>
      <w:pPr>
        <w:spacing w:before="440" w:after="0"/>
      </w:pPr>
      <w:r>
        <w:rPr>
          <w:rFonts w:ascii="Arial" w:hAnsi="Arial"/>
          <w:b/>
          <w:color w:val="4F6880"/>
          <w:sz w:val="22"/>
        </w:rPr>
        <w:t>SUMMARY KEYWORDS</w:t>
      </w:r>
    </w:p>
    <w:p>
      <w:r>
        <w:rPr>
          <w:rFonts w:ascii="Arial" w:hAnsi="Arial"/>
          <w:color w:val="4F6880"/>
          <w:sz w:val="22"/>
        </w:rPr>
        <w:t>jonathan, lawyer, talk, main female character, accused, frank, met, sons, trace, list, suspect, suspicions, sense, scene, replies, female character, satisfaction, night, sit, mcgill</w:t>
      </w:r>
    </w:p>
    <w:p>
      <w:pPr>
        <w:spacing w:after="0"/>
      </w:pPr>
    </w:p>
    <w:p>
      <w:pPr>
        <w:spacing w:after="0"/>
      </w:pPr>
      <w:r>
        <w:rPr>
          <w:rFonts w:ascii="Arial" w:hAnsi="Arial"/>
          <w:color w:val="5D7284"/>
          <w:sz w:val="22"/>
        </w:rPr>
        <w:t>00:02</w:t>
      </w:r>
    </w:p>
    <w:p>
      <w:pPr>
        <w:spacing w:after="0"/>
      </w:pPr>
      <w:r>
        <w:rPr>
          <w:rFonts w:ascii="Arial" w:hAnsi="Arial"/>
          <w:sz w:val="22"/>
        </w:rPr>
        <w:t>Oh wait, so I can start talking now? Okay. I think the episode begins with the the talk between the main female character, and her lawy- and her lawyer about what she did the night before. She explained that, oh, she's just like going for a walk, as she usually did, and the lawyer saying that don't you think it might trigger some suspicions from the police because she's now in the list of the suspects and she replies saying well no because that's what she usually did, and at least she have like maybe some background so they know that's sort of an activity that she usually did so they so they can't remove her out of the suspect list and the lawyer was saying maybe like maybe you think that you're fine but in the future I'm not sure if, I'm not sure if you're still on that list or not. And then afterwards she, the lawyer went to the prison to meet Jonathan</w:t>
      </w:r>
    </w:p>
    <w:p>
      <w:pPr>
        <w:spacing w:after="0"/>
      </w:pPr>
    </w:p>
    <w:p>
      <w:pPr>
        <w:spacing w:after="0"/>
      </w:pPr>
      <w:r>
        <w:rPr>
          <w:rFonts w:ascii="Arial" w:hAnsi="Arial"/>
          <w:color w:val="5D7284"/>
          <w:sz w:val="22"/>
        </w:rPr>
        <w:t>01:33</w:t>
      </w:r>
    </w:p>
    <w:p>
      <w:pPr>
        <w:spacing w:after="0"/>
      </w:pPr>
      <w:r>
        <w:rPr>
          <w:rFonts w:ascii="Arial" w:hAnsi="Arial"/>
          <w:sz w:val="22"/>
        </w:rPr>
        <w:t>and I think they had a talk about I'm not sure I don't remember what they had a talk about. Let me guess. Maybe they have maybe they were talking about. So I'll just skip that part. Like song, I think that the main female character came to met her, went to Jonathan's father in law, which turns out to be her death is Frank. And we'd like to change conversation a little bit maybe to check up on my daughter's condition. Oh, and there is afterwards there's like a scene where the son of Jonathan and the sons of a victim I believe, McGill. They both met and the sons of the accused, like saying hi. And tried to sit McGill's hand, but he just sit there and there was a bit</w:t>
      </w:r>
    </w:p>
    <w:p>
      <w:pPr>
        <w:spacing w:after="0"/>
      </w:pPr>
    </w:p>
    <w:p>
      <w:pPr>
        <w:spacing w:after="0"/>
      </w:pPr>
      <w:r>
        <w:rPr>
          <w:rFonts w:ascii="Arial" w:hAnsi="Arial"/>
          <w:color w:val="5D7284"/>
          <w:sz w:val="22"/>
        </w:rPr>
        <w:t>04:11</w:t>
      </w:r>
    </w:p>
    <w:p>
      <w:pPr>
        <w:spacing w:after="0"/>
      </w:pPr>
      <w:r>
        <w:rPr>
          <w:rFonts w:ascii="Arial" w:hAnsi="Arial"/>
          <w:sz w:val="22"/>
        </w:rPr>
        <w:t>of it was a bit confusing or embarrassment between them to I believe the environment is not too comfortable for both of them to do getting along or something. And to just finish it, get him back where they didn't say hi back to the sense of the accused to Jennifer.</w:t>
      </w:r>
    </w:p>
    <w:p>
      <w:pPr>
        <w:spacing w:after="0"/>
      </w:pPr>
    </w:p>
    <w:p>
      <w:pPr>
        <w:spacing w:after="0"/>
      </w:pPr>
      <w:r>
        <w:rPr>
          <w:rFonts w:ascii="Arial" w:hAnsi="Arial"/>
          <w:color w:val="5D7284"/>
          <w:sz w:val="22"/>
        </w:rPr>
        <w:t>04:47</w:t>
      </w:r>
    </w:p>
    <w:p>
      <w:pPr>
        <w:spacing w:after="0"/>
      </w:pPr>
      <w:r>
        <w:rPr>
          <w:rFonts w:ascii="Arial" w:hAnsi="Arial"/>
          <w:sz w:val="22"/>
        </w:rPr>
        <w:t>So let me just say sorry, and then and then walk away. maybe a little while after that I think friends and the main female character I forgot her name unfortunately and Jonathan sat down and had a talk about any trace at the scene a DNA found in the female characters only sure there's a female character say there's no DNA Have you found there's no trace. And Frank seems to agree to that Jonathan's Express maybe a sense of satisfaction because he now know himself is not guilty. I'm not sure if there's like 10 minutes yet so I'm still trying to remember. Just deserve relax.</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