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00"/>
          <w:sz w:val="30"/>
        </w:rPr>
      </w:pPr>
    </w:p>
    <w:tbl>
      <w:tblPr>
        <w:tblStyle w:val="5"/>
        <w:tblW w:w="9750" w:type="dxa"/>
        <w:tblCellSpacing w:w="7" w:type="dxa"/>
        <w:tblInd w:w="0" w:type="dxa"/>
        <w:shd w:val="clear" w:color="auto" w:fill="CCCCCC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50"/>
      </w:tblGrid>
      <w:tr>
        <w:tblPrEx>
          <w:shd w:val="clear" w:color="auto" w:fill="CCCCCC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</w:trPr>
        <w:tc>
          <w:tcPr>
            <w:tcW w:w="9722" w:type="dxa"/>
            <w:shd w:val="clear" w:color="auto" w:fill="FFFAE8"/>
            <w:vAlign w:val="top"/>
          </w:tcPr>
          <w:tbl>
            <w:tblPr>
              <w:tblStyle w:val="5"/>
              <w:tblW w:w="9000" w:type="dxa"/>
              <w:jc w:val="center"/>
              <w:tblCellSpacing w:w="7" w:type="dxa"/>
              <w:tblInd w:w="0" w:type="dxa"/>
              <w:shd w:val="clear" w:color="auto" w:fill="D7D6EB"/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1980"/>
              <w:gridCol w:w="1636"/>
              <w:gridCol w:w="1972"/>
              <w:gridCol w:w="3186"/>
              <w:gridCol w:w="226"/>
            </w:tblGrid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972" w:type="dxa"/>
                  <w:gridSpan w:val="5"/>
                  <w:shd w:val="clear" w:color="auto" w:fill="E6EBF2"/>
                  <w:vAlign w:val="center"/>
                </w:tcPr>
                <w:p>
                  <w:pPr>
                    <w:spacing w:line="288" w:lineRule="auto"/>
                    <w:ind w:firstLine="3614" w:firstLineChars="1500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Style w:val="3"/>
                      <w:sz w:val="24"/>
                      <w:szCs w:val="24"/>
                    </w:rPr>
                    <w:t>简</w:t>
                  </w:r>
                  <w:r>
                    <w:rPr>
                      <w:rStyle w:val="3"/>
                      <w:rFonts w:hint="eastAsia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Style w:val="3"/>
                      <w:sz w:val="24"/>
                      <w:szCs w:val="24"/>
                    </w:rPr>
                    <w:t>历</w:t>
                  </w:r>
                </w:p>
              </w:tc>
            </w:tr>
            <w:tr>
              <w:tblPrEx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cantSplit/>
                <w:tblCellSpacing w:w="7" w:type="dxa"/>
                <w:jc w:val="center"/>
              </w:trPr>
              <w:tc>
                <w:tcPr>
                  <w:tcW w:w="1959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姓　　名：</w:t>
                  </w:r>
                </w:p>
              </w:tc>
              <w:tc>
                <w:tcPr>
                  <w:tcW w:w="162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Arial Unicode MS" w:hAnsi="Arial Unicode MS" w:cs="Arial Unicode MS"/>
                      <w:sz w:val="18"/>
                      <w:szCs w:val="18"/>
                      <w:lang w:val="en-US" w:eastAsia="zh-CN"/>
                    </w:rPr>
                    <w:t>吴杰</w:t>
                  </w:r>
                </w:p>
              </w:tc>
              <w:tc>
                <w:tcPr>
                  <w:tcW w:w="1958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性　　别：</w:t>
                  </w:r>
                </w:p>
              </w:tc>
              <w:tc>
                <w:tcPr>
                  <w:tcW w:w="317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男</w:t>
                  </w:r>
                </w:p>
              </w:tc>
              <w:tc>
                <w:tcPr>
                  <w:tcW w:w="205" w:type="dxa"/>
                  <w:vMerge w:val="restart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cantSplit/>
                <w:tblCellSpacing w:w="7" w:type="dxa"/>
                <w:jc w:val="center"/>
              </w:trPr>
              <w:tc>
                <w:tcPr>
                  <w:tcW w:w="1959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学　　历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：</w:t>
                  </w:r>
                </w:p>
              </w:tc>
              <w:tc>
                <w:tcPr>
                  <w:tcW w:w="162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Arial Unicode MS" w:hAnsi="Arial Unicode MS" w:cs="Arial Unicode MS"/>
                      <w:sz w:val="18"/>
                      <w:szCs w:val="18"/>
                      <w:lang w:val="en-US" w:eastAsia="zh-CN"/>
                    </w:rPr>
                    <w:t>本科</w:t>
                  </w:r>
                </w:p>
              </w:tc>
              <w:tc>
                <w:tcPr>
                  <w:tcW w:w="1958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年　　龄：</w:t>
                  </w:r>
                </w:p>
              </w:tc>
              <w:tc>
                <w:tcPr>
                  <w:tcW w:w="317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sz w:val="18"/>
                      <w:szCs w:val="18"/>
                    </w:rPr>
                    <w:t>岁</w:t>
                  </w:r>
                </w:p>
              </w:tc>
              <w:tc>
                <w:tcPr>
                  <w:tcW w:w="205" w:type="dxa"/>
                  <w:vMerge w:val="continue"/>
                  <w:shd w:val="clear" w:color="auto" w:fill="FFFFFF"/>
                  <w:vAlign w:val="center"/>
                </w:tcPr>
                <w:p>
                  <w:pPr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</w:p>
              </w:tc>
            </w:tr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cantSplit/>
                <w:tblCellSpacing w:w="7" w:type="dxa"/>
                <w:jc w:val="center"/>
              </w:trPr>
              <w:tc>
                <w:tcPr>
                  <w:tcW w:w="1959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英语水平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：</w:t>
                  </w:r>
                  <w:r>
                    <w:rPr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62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Arial Unicode MS" w:hAnsi="Arial Unicode MS" w:cs="Arial Unicode MS"/>
                      <w:sz w:val="18"/>
                      <w:szCs w:val="18"/>
                      <w:lang w:val="en-US" w:eastAsia="zh-CN"/>
                    </w:rPr>
                    <w:t>4级</w:t>
                  </w:r>
                </w:p>
              </w:tc>
              <w:tc>
                <w:tcPr>
                  <w:tcW w:w="1958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居 住 地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：</w:t>
                  </w:r>
                </w:p>
              </w:tc>
              <w:tc>
                <w:tcPr>
                  <w:tcW w:w="317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广州番禺</w:t>
                  </w:r>
                </w:p>
              </w:tc>
              <w:tc>
                <w:tcPr>
                  <w:tcW w:w="205" w:type="dxa"/>
                  <w:vMerge w:val="continue"/>
                  <w:shd w:val="clear" w:color="auto" w:fill="FFFFFF"/>
                  <w:vAlign w:val="center"/>
                </w:tcPr>
                <w:p>
                  <w:pPr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cantSplit/>
                <w:tblCellSpacing w:w="7" w:type="dxa"/>
                <w:jc w:val="center"/>
              </w:trPr>
              <w:tc>
                <w:tcPr>
                  <w:tcW w:w="1959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电话：</w:t>
                  </w:r>
                </w:p>
              </w:tc>
              <w:tc>
                <w:tcPr>
                  <w:tcW w:w="162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18475999672</w:t>
                  </w:r>
                </w:p>
              </w:tc>
              <w:tc>
                <w:tcPr>
                  <w:tcW w:w="1958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邮箱</w:t>
                  </w:r>
                  <w:r>
                    <w:rPr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317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wu5jie5@163.com</w:t>
                  </w:r>
                </w:p>
              </w:tc>
              <w:tc>
                <w:tcPr>
                  <w:tcW w:w="205" w:type="dxa"/>
                  <w:vMerge w:val="continue"/>
                  <w:shd w:val="clear" w:color="auto" w:fill="FFFFFF"/>
                  <w:vAlign w:val="center"/>
                </w:tcPr>
                <w:p>
                  <w:pPr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tbl>
            <w:tblPr>
              <w:tblStyle w:val="5"/>
              <w:tblpPr w:leftFromText="180" w:rightFromText="180" w:vertAnchor="text" w:horzAnchor="page" w:tblpX="359" w:tblpY="15"/>
              <w:tblOverlap w:val="never"/>
              <w:tblW w:w="9029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29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" w:hRule="atLeast"/>
                <w:tblCellSpacing w:w="0" w:type="dxa"/>
              </w:trPr>
              <w:tc>
                <w:tcPr>
                  <w:tcW w:w="9029" w:type="dxa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4"/>
                      <w:szCs w:val="18"/>
                    </w:rPr>
                  </w:pPr>
                </w:p>
              </w:tc>
            </w:tr>
          </w:tbl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tbl>
            <w:tblPr>
              <w:tblStyle w:val="5"/>
              <w:tblW w:w="9000" w:type="dxa"/>
              <w:jc w:val="center"/>
              <w:tblCellSpacing w:w="7" w:type="dxa"/>
              <w:tblInd w:w="0" w:type="dxa"/>
              <w:shd w:val="clear" w:color="auto" w:fill="D7D6EB"/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9000"/>
            </w:tblGrid>
            <w:tr>
              <w:tblPrEx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345" w:hRule="atLeast"/>
                <w:tblCellSpacing w:w="7" w:type="dxa"/>
                <w:jc w:val="center"/>
              </w:trPr>
              <w:tc>
                <w:tcPr>
                  <w:tcW w:w="8972" w:type="dxa"/>
                  <w:shd w:val="clear" w:color="auto" w:fill="E6EBF2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Style w:val="3"/>
                      <w:color w:val="585885"/>
                      <w:sz w:val="18"/>
                      <w:szCs w:val="18"/>
                    </w:rPr>
                    <w:t>能力/专长</w:t>
                  </w:r>
                </w:p>
              </w:tc>
            </w:tr>
          </w:tbl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tbl>
            <w:tblPr>
              <w:tblStyle w:val="5"/>
              <w:tblW w:w="9000" w:type="dxa"/>
              <w:jc w:val="center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4" w:hRule="atLeast"/>
                <w:tblCellSpacing w:w="0" w:type="dxa"/>
                <w:jc w:val="center"/>
              </w:trPr>
              <w:tc>
                <w:tcPr>
                  <w:tcW w:w="9000" w:type="dxa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ind w:firstLine="420" w:firstLineChars="200"/>
                    <w:textAlignment w:val="baseline"/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ind w:firstLine="420" w:firstLineChars="200"/>
                    <w:textAlignment w:val="baseline"/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1、掌握开发工具Eclipse、MyEclipse并会使用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SVN、Maven等项目开发及管理工具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eastAsia="zh-CN"/>
                    </w:rPr>
                    <w:t>。</w:t>
                  </w:r>
                </w:p>
                <w:p>
                  <w:pPr>
                    <w:numPr>
                      <w:ilvl w:val="0"/>
                      <w:numId w:val="0"/>
                    </w:numPr>
                    <w:ind w:left="426" w:leftChars="0"/>
                    <w:textAlignment w:val="baseline"/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2、掌握java语言开发技术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。</w:t>
                  </w:r>
                </w:p>
                <w:p>
                  <w:pPr>
                    <w:numPr>
                      <w:ilvl w:val="0"/>
                      <w:numId w:val="0"/>
                    </w:numPr>
                    <w:ind w:left="844" w:leftChars="202" w:hanging="420" w:hangingChars="200"/>
                    <w:textAlignment w:val="baseline"/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3、熟练使用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Springmvc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eastAsia="zh-CN"/>
                    </w:rPr>
                    <w:t>、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Spring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eastAsia="zh-CN"/>
                    </w:rPr>
                    <w:t>、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MyBatis，了解Struts2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eastAsia="zh-CN"/>
                    </w:rPr>
                    <w:t>、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Hibernate等开源框架。</w:t>
                  </w:r>
                </w:p>
                <w:p>
                  <w:pPr>
                    <w:numPr>
                      <w:ilvl w:val="0"/>
                      <w:numId w:val="0"/>
                    </w:numPr>
                    <w:ind w:left="426" w:leftChars="0"/>
                    <w:textAlignment w:val="baseline"/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4、熟悉tomcat，能简单实现tomcat+nginx的负载均衡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。</w:t>
                  </w:r>
                </w:p>
                <w:p>
                  <w:pPr>
                    <w:numPr>
                      <w:ilvl w:val="0"/>
                      <w:numId w:val="0"/>
                    </w:numPr>
                    <w:ind w:left="426" w:leftChars="0"/>
                    <w:textAlignment w:val="baseline"/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5、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熟悉MySQL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，了解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Oracle数据库，掌握sql语句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eastAsia="zh-CN"/>
                    </w:rPr>
                    <w:t>。</w:t>
                  </w:r>
                </w:p>
                <w:p>
                  <w:pPr>
                    <w:numPr>
                      <w:ilvl w:val="0"/>
                      <w:numId w:val="0"/>
                    </w:numPr>
                    <w:ind w:left="426" w:leftChars="0"/>
                    <w:textAlignment w:val="baseline"/>
                    <w:rPr>
                      <w:rFonts w:hint="eastAsia" w:ascii="宋体" w:hAnsi="宋体" w:eastAsia="宋体" w:cs="宋体"/>
                      <w:color w:val="000000"/>
                      <w:shd w:val="clear" w:color="auto" w:fill="FFFFFF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6、了解solr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、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redis、nginx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等框架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或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技术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eastAsia="zh-CN"/>
                    </w:rPr>
                    <w:t>，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能简单使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</w:rPr>
                    <w:t>用</w:t>
                  </w: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eastAsia="zh-CN"/>
                    </w:rPr>
                    <w:t>。</w:t>
                  </w:r>
                </w:p>
                <w:p>
                  <w:pPr>
                    <w:spacing w:line="288" w:lineRule="auto"/>
                    <w:ind w:firstLine="420" w:firstLineChars="200"/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7、掌握Linux的基础命令。</w:t>
                  </w:r>
                </w:p>
                <w:p>
                  <w:pPr>
                    <w:spacing w:line="288" w:lineRule="auto"/>
                    <w:ind w:firstLine="420" w:firstLineChars="200"/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  <w:t>8、熟悉jquery，了解div+css、easyui能简单使用。</w:t>
                  </w:r>
                </w:p>
                <w:p>
                  <w:pPr>
                    <w:spacing w:line="288" w:lineRule="auto"/>
                    <w:ind w:firstLine="420" w:firstLineChars="200"/>
                    <w:rPr>
                      <w:rFonts w:hint="eastAsia" w:ascii="宋体" w:hAnsi="宋体" w:cs="宋体"/>
                      <w:color w:val="000000"/>
                      <w:shd w:val="clear" w:color="auto" w:fill="FFFFFF"/>
                      <w:lang w:val="en-US" w:eastAsia="zh-CN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" w:hRule="atLeast"/>
                <w:tblCellSpacing w:w="0" w:type="dxa"/>
                <w:jc w:val="center"/>
              </w:trPr>
              <w:tc>
                <w:tcPr>
                  <w:tcW w:w="9000" w:type="dxa"/>
                </w:tcPr>
                <w:p>
                  <w:pPr>
                    <w:spacing w:line="288" w:lineRule="auto"/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</w:pPr>
                </w:p>
              </w:tc>
            </w:tr>
          </w:tbl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tbl>
            <w:tblPr>
              <w:tblStyle w:val="5"/>
              <w:tblW w:w="9000" w:type="dxa"/>
              <w:jc w:val="center"/>
              <w:tblCellSpacing w:w="7" w:type="dxa"/>
              <w:tblInd w:w="0" w:type="dxa"/>
              <w:shd w:val="clear" w:color="auto" w:fill="D7D6EB"/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9000"/>
            </w:tblGrid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345" w:hRule="atLeast"/>
                <w:tblCellSpacing w:w="7" w:type="dxa"/>
                <w:jc w:val="center"/>
              </w:trPr>
              <w:tc>
                <w:tcPr>
                  <w:tcW w:w="8972" w:type="dxa"/>
                  <w:shd w:val="clear" w:color="auto" w:fill="E6EBF2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Style w:val="3"/>
                      <w:rFonts w:hint="eastAsia"/>
                      <w:color w:val="585885"/>
                      <w:sz w:val="18"/>
                      <w:szCs w:val="18"/>
                      <w:lang w:val="en-US" w:eastAsia="zh-CN"/>
                    </w:rPr>
                    <w:t>项目经验</w:t>
                  </w:r>
                </w:p>
              </w:tc>
            </w:tr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97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◆</w:t>
                  </w:r>
                  <w:r>
                    <w:rPr>
                      <w:rFonts w:hint="eastAsia" w:ascii="宋体" w:hAnsi="宋体" w:cs="宋体"/>
                      <w:kern w:val="0"/>
                      <w:sz w:val="24"/>
                      <w:lang w:val="en-US" w:eastAsia="zh-CN"/>
                    </w:rPr>
                    <w:t xml:space="preserve"> </w:t>
                  </w:r>
                  <w:bookmarkStart w:id="0" w:name="_GoBack"/>
                  <w:bookmarkEnd w:id="0"/>
                  <w:r>
                    <w:rPr>
                      <w:rFonts w:hint="eastAsia"/>
                      <w:b/>
                      <w:bCs/>
                      <w:sz w:val="18"/>
                      <w:szCs w:val="18"/>
                      <w:lang w:val="en-US" w:eastAsia="zh-CN"/>
                    </w:rPr>
                    <w:t>汽车进销存系统</w:t>
                  </w:r>
                </w:p>
              </w:tc>
            </w:tr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972" w:type="dxa"/>
                  <w:shd w:val="clear" w:color="auto" w:fill="FFFFFF"/>
                  <w:vAlign w:val="center"/>
                </w:tcPr>
                <w:p>
                  <w:pPr>
                    <w:pStyle w:val="7"/>
                    <w:tabs>
                      <w:tab w:val="left" w:pos="420"/>
                      <w:tab w:val="left" w:pos="630"/>
                    </w:tabs>
                    <w:snapToGrid w:val="0"/>
                    <w:rPr>
                      <w:rFonts w:hint="eastAsia" w:ascii="Verdana" w:hAnsi="Verdana" w:eastAsia="微软雅黑" w:cs="Verdana"/>
                      <w:sz w:val="21"/>
                      <w:szCs w:val="21"/>
                    </w:rPr>
                  </w:pPr>
                  <w:r>
                    <w:rPr>
                      <w:sz w:val="18"/>
                      <w:szCs w:val="18"/>
                    </w:rPr>
                    <w:t>　　</w:t>
                  </w:r>
                  <w:r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hAnsi="宋体" w:cs="宋体"/>
                      <w:b/>
                      <w:bCs/>
                      <w:kern w:val="2"/>
                      <w:sz w:val="21"/>
                      <w:szCs w:val="21"/>
                    </w:rPr>
                    <w:t>开发</w:t>
                  </w:r>
                  <w:r>
                    <w:rPr>
                      <w:rFonts w:hint="eastAsia" w:hAnsi="宋体" w:cs="宋体"/>
                      <w:b/>
                      <w:bCs/>
                      <w:kern w:val="2"/>
                      <w:sz w:val="21"/>
                      <w:szCs w:val="21"/>
                      <w:lang w:val="en-US" w:eastAsia="zh-CN"/>
                    </w:rPr>
                    <w:t>工具</w:t>
                  </w:r>
                  <w:r>
                    <w:rPr>
                      <w:rFonts w:hint="eastAsia" w:hAnsi="宋体" w:cs="宋体"/>
                      <w:b/>
                      <w:bCs/>
                      <w:kern w:val="2"/>
                      <w:sz w:val="21"/>
                      <w:szCs w:val="21"/>
                    </w:rPr>
                    <w:t>：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val="en-US" w:eastAsia="zh-CN"/>
                    </w:rPr>
                    <w:t>E</w:t>
                  </w:r>
                  <w:r>
                    <w:rPr>
                      <w:rFonts w:hAnsi="宋体" w:cs="宋体"/>
                      <w:bCs/>
                      <w:kern w:val="2"/>
                      <w:sz w:val="21"/>
                      <w:szCs w:val="21"/>
                    </w:rPr>
                    <w:t>clipse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eastAsia="zh-CN"/>
                    </w:rPr>
                    <w:t>、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val="en-US" w:eastAsia="zh-CN"/>
                    </w:rPr>
                    <w:t>Powerdesigner</w:t>
                  </w:r>
                </w:p>
                <w:p>
                  <w:pPr>
                    <w:pStyle w:val="7"/>
                    <w:tabs>
                      <w:tab w:val="left" w:pos="420"/>
                      <w:tab w:val="left" w:pos="630"/>
                    </w:tabs>
                    <w:snapToGrid w:val="0"/>
                    <w:spacing w:line="360" w:lineRule="exact"/>
                    <w:rPr>
                      <w:rFonts w:hint="eastAsia" w:hAnsi="宋体"/>
                      <w:kern w:val="2"/>
                      <w:sz w:val="21"/>
                    </w:rPr>
                  </w:pPr>
                  <w:r>
                    <w:rPr>
                      <w:rFonts w:hint="eastAsia" w:hAnsi="宋体" w:cs="宋体"/>
                      <w:b/>
                      <w:bCs/>
                      <w:kern w:val="2"/>
                      <w:sz w:val="21"/>
                      <w:szCs w:val="21"/>
                    </w:rPr>
                    <w:t>技术架构：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</w:rPr>
                    <w:t>jquery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eastAsia="zh-CN"/>
                    </w:rPr>
                    <w:t>、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</w:rPr>
                    <w:t>easyui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eastAsia="zh-CN"/>
                    </w:rPr>
                    <w:t>、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val="en-US" w:eastAsia="zh-CN"/>
                    </w:rPr>
                    <w:t>s</w:t>
                  </w:r>
                  <w:r>
                    <w:rPr>
                      <w:rFonts w:hAnsi="宋体" w:cs="宋体"/>
                      <w:bCs/>
                      <w:kern w:val="2"/>
                      <w:sz w:val="21"/>
                      <w:szCs w:val="21"/>
                    </w:rPr>
                    <w:t>pring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</w:rPr>
                    <w:t xml:space="preserve">mvc 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eastAsia="zh-CN"/>
                    </w:rPr>
                    <w:t>、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</w:rPr>
                    <w:t xml:space="preserve"> spring 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eastAsia="zh-CN"/>
                    </w:rPr>
                    <w:t>、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</w:rPr>
                    <w:t>mybatis</w:t>
                  </w:r>
                  <w:r>
                    <w:rPr>
                      <w:rFonts w:hAnsi="宋体" w:cs="宋体"/>
                      <w:bCs/>
                      <w:ker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eastAsia="zh-CN"/>
                    </w:rPr>
                    <w:t>、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val="en-US" w:eastAsia="zh-CN"/>
                    </w:rPr>
                    <w:t>mysql、maven</w:t>
                  </w:r>
                </w:p>
                <w:p>
                  <w:pPr>
                    <w:numPr>
                      <w:ilvl w:val="0"/>
                      <w:numId w:val="0"/>
                    </w:numPr>
                    <w:ind w:left="1054" w:hanging="1054" w:hangingChars="500"/>
                    <w:rPr>
                      <w:rFonts w:hint="eastAsia"/>
                      <w:lang w:val="en-US"/>
                    </w:rPr>
                  </w:pPr>
                  <w:r>
                    <w:rPr>
                      <w:rFonts w:hint="eastAsia" w:hAnsi="宋体" w:cs="宋体"/>
                      <w:b/>
                      <w:bCs/>
                      <w:kern w:val="2"/>
                      <w:sz w:val="21"/>
                      <w:szCs w:val="21"/>
                    </w:rPr>
                    <w:t>项目描述：</w:t>
                  </w:r>
                  <w:r>
                    <w:rPr>
                      <w:rFonts w:hint="eastAsia"/>
                      <w:sz w:val="24"/>
                    </w:rPr>
                    <w:t>系统主要为</w: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汽车公司</w:t>
                  </w:r>
                  <w:r>
                    <w:rPr>
                      <w:rFonts w:hint="eastAsia"/>
                      <w:sz w:val="24"/>
                    </w:rPr>
                    <w:t>而设计</w: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的</w:t>
                  </w:r>
                  <w:r>
                    <w:rPr>
                      <w:rFonts w:hint="eastAsia" w:hAnsi="宋体"/>
                      <w:kern w:val="2"/>
                      <w:sz w:val="21"/>
                      <w:lang w:val="en-US" w:eastAsia="zh-CN"/>
                    </w:rPr>
                    <w:t>，涉及到汽车、汽车配件的进货、出货及其订单等综合管理系统，主要是给公司人员用。系统模块主要包括：系统用户模块、基础数据模块、采购管理模块、客户管理及销售管理、</w:t>
                  </w:r>
                  <w:r>
                    <w:rPr>
                      <w:rFonts w:hint="eastAsia"/>
                      <w:lang w:val="en-US" w:eastAsia="zh-CN"/>
                    </w:rPr>
                    <w:t>统计报表</w:t>
                  </w:r>
                  <w:r>
                    <w:rPr>
                      <w:rFonts w:hint="eastAsia" w:hAnsi="宋体"/>
                      <w:kern w:val="2"/>
                      <w:sz w:val="21"/>
                      <w:lang w:val="en-US" w:eastAsia="zh-CN"/>
                    </w:rPr>
                    <w:t>等模块。</w:t>
                  </w:r>
                </w:p>
                <w:p>
                  <w:pPr>
                    <w:pStyle w:val="7"/>
                    <w:snapToGrid w:val="0"/>
                    <w:spacing w:line="360" w:lineRule="exact"/>
                    <w:ind w:left="1265" w:hanging="1265" w:hangingChars="600"/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hAnsi="宋体" w:cs="宋体"/>
                      <w:b/>
                      <w:bCs/>
                      <w:kern w:val="2"/>
                      <w:sz w:val="21"/>
                      <w:szCs w:val="21"/>
                    </w:rPr>
                    <w:t>技术</w:t>
                  </w:r>
                  <w:r>
                    <w:rPr>
                      <w:rFonts w:hint="eastAsia" w:hAnsi="宋体" w:cs="宋体"/>
                      <w:b/>
                      <w:bCs/>
                      <w:kern w:val="2"/>
                      <w:sz w:val="21"/>
                      <w:szCs w:val="21"/>
                      <w:lang w:val="en-US" w:eastAsia="zh-CN"/>
                    </w:rPr>
                    <w:t>描述</w:t>
                  </w:r>
                  <w:r>
                    <w:rPr>
                      <w:rFonts w:hint="eastAsia" w:hAnsi="宋体" w:cs="宋体"/>
                      <w:b/>
                      <w:bCs/>
                      <w:kern w:val="2"/>
                      <w:sz w:val="21"/>
                      <w:szCs w:val="21"/>
                      <w:lang w:eastAsia="zh-CN"/>
                    </w:rPr>
                    <w:t>：</w:t>
                  </w:r>
                  <w:r>
                    <w:rPr>
                      <w:rFonts w:hint="eastAsia" w:hAnsi="宋体" w:cs="宋体"/>
                      <w:b w:val="0"/>
                      <w:bCs w:val="0"/>
                      <w:kern w:val="2"/>
                      <w:sz w:val="21"/>
                      <w:szCs w:val="21"/>
                      <w:lang w:val="en-US" w:eastAsia="zh-CN"/>
                    </w:rPr>
                    <w:t>采用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val="en-US" w:eastAsia="zh-CN"/>
                    </w:rPr>
                    <w:t>s</w:t>
                  </w:r>
                  <w:r>
                    <w:rPr>
                      <w:rFonts w:hAnsi="宋体" w:cs="宋体"/>
                      <w:bCs/>
                      <w:kern w:val="2"/>
                      <w:sz w:val="21"/>
                      <w:szCs w:val="21"/>
                    </w:rPr>
                    <w:t>pring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</w:rPr>
                    <w:t xml:space="preserve">mvc 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eastAsia="zh-CN"/>
                    </w:rPr>
                    <w:t>、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</w:rPr>
                    <w:t xml:space="preserve"> spring 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eastAsia="zh-CN"/>
                    </w:rPr>
                    <w:t>、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</w:rPr>
                    <w:t>mybatis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eastAsia="zh-CN"/>
                    </w:rPr>
                    <w:t>、</w:t>
                  </w: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val="en-US" w:eastAsia="zh-CN"/>
                    </w:rPr>
                    <w:t>jsp等框架开发，页面显示主要由esyui构建</w:t>
                  </w:r>
                </w:p>
                <w:p>
                  <w:pPr>
                    <w:pStyle w:val="7"/>
                    <w:snapToGrid w:val="0"/>
                    <w:spacing w:line="360" w:lineRule="exact"/>
                    <w:ind w:left="1260" w:leftChars="500" w:hanging="210" w:hangingChars="100"/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val="en-US" w:eastAsia="zh-CN"/>
                    </w:rPr>
                    <w:t>spring统一管理业务层的所有事务。在基础模块使用了poi进行数据excel格式导入导</w:t>
                  </w:r>
                </w:p>
                <w:p>
                  <w:pPr>
                    <w:pStyle w:val="7"/>
                    <w:snapToGrid w:val="0"/>
                    <w:spacing w:line="360" w:lineRule="exact"/>
                    <w:ind w:left="1260" w:leftChars="500" w:hanging="210" w:hangingChars="100"/>
                    <w:rPr>
                      <w:rFonts w:hint="eastAsia" w:ascii="微软雅黑" w:hAnsi="微软雅黑" w:eastAsia="微软雅黑" w:cs="宋体"/>
                      <w:bCs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hAnsi="宋体" w:cs="宋体"/>
                      <w:bCs/>
                      <w:kern w:val="2"/>
                      <w:sz w:val="21"/>
                      <w:szCs w:val="21"/>
                      <w:lang w:val="en-US" w:eastAsia="zh-CN"/>
                    </w:rPr>
                    <w:t>出、报表模块使用了jscharts进行报表生成。</w:t>
                  </w:r>
                </w:p>
                <w:p>
                  <w:pPr>
                    <w:pStyle w:val="7"/>
                    <w:snapToGrid w:val="0"/>
                  </w:pPr>
                  <w:r>
                    <w:rPr>
                      <w:rFonts w:hint="eastAsia" w:hAnsi="宋体" w:cs="宋体"/>
                      <w:b/>
                      <w:bCs/>
                      <w:kern w:val="2"/>
                      <w:sz w:val="21"/>
                      <w:szCs w:val="21"/>
                    </w:rPr>
                    <w:t>责任描述：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>
                  <w:pPr>
                    <w:pStyle w:val="7"/>
                    <w:numPr>
                      <w:ilvl w:val="0"/>
                      <w:numId w:val="0"/>
                    </w:numPr>
                    <w:tabs>
                      <w:tab w:val="left" w:pos="360"/>
                    </w:tabs>
                    <w:snapToGrid w:val="0"/>
                    <w:spacing w:line="360" w:lineRule="exact"/>
                    <w:ind w:left="284" w:leftChars="0"/>
                    <w:jc w:val="left"/>
                    <w:rPr>
                      <w:rFonts w:hint="eastAsia" w:hAnsi="宋体"/>
                      <w:lang w:val="en-US" w:eastAsia="zh-CN"/>
                    </w:rPr>
                  </w:pPr>
                  <w:r>
                    <w:rPr>
                      <w:rFonts w:hint="eastAsia" w:hAnsi="宋体"/>
                      <w:lang w:val="en-US" w:eastAsia="zh-CN"/>
                    </w:rPr>
                    <w:t>该系统中本人主要负责</w:t>
                  </w:r>
                </w:p>
                <w:p>
                  <w:pPr>
                    <w:pStyle w:val="7"/>
                    <w:numPr>
                      <w:ilvl w:val="0"/>
                      <w:numId w:val="0"/>
                    </w:numPr>
                    <w:tabs>
                      <w:tab w:val="left" w:pos="360"/>
                    </w:tabs>
                    <w:snapToGrid w:val="0"/>
                    <w:spacing w:line="360" w:lineRule="exact"/>
                    <w:ind w:firstLine="630" w:firstLineChars="300"/>
                    <w:jc w:val="left"/>
                    <w:rPr>
                      <w:rFonts w:hint="eastAsia" w:hAnsi="宋体"/>
                      <w:lang w:val="en-US" w:eastAsia="zh-CN"/>
                    </w:rPr>
                  </w:pPr>
                  <w:r>
                    <w:rPr>
                      <w:rFonts w:hint="eastAsia" w:hAnsi="宋体"/>
                      <w:kern w:val="2"/>
                      <w:sz w:val="21"/>
                      <w:lang w:val="en-US" w:eastAsia="zh-CN"/>
                    </w:rPr>
                    <w:t>基础数据模块：系统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用户、商品、订单、供应商</w:t>
                  </w:r>
                  <w:r>
                    <w:rPr>
                      <w:rFonts w:hint="eastAsia" w:hAnsi="宋体"/>
                      <w:lang w:val="en-US" w:eastAsia="zh-CN"/>
                    </w:rPr>
                    <w:t>等模块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的开发测试</w:t>
                  </w:r>
                  <w:r>
                    <w:rPr>
                      <w:rFonts w:hint="eastAsia" w:hAnsi="宋体"/>
                      <w:lang w:val="en-US" w:eastAsia="zh-CN"/>
                    </w:rPr>
                    <w:t>。</w:t>
                  </w:r>
                </w:p>
                <w:p>
                  <w:pPr>
                    <w:pStyle w:val="7"/>
                    <w:numPr>
                      <w:ilvl w:val="0"/>
                      <w:numId w:val="0"/>
                    </w:numPr>
                    <w:tabs>
                      <w:tab w:val="left" w:pos="360"/>
                    </w:tabs>
                    <w:snapToGrid w:val="0"/>
                    <w:spacing w:line="360" w:lineRule="exact"/>
                    <w:ind w:firstLine="630" w:firstLineChars="300"/>
                    <w:jc w:val="lef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US" w:eastAsia="zh-CN"/>
                    </w:rPr>
                    <w:t>统计报表模块</w:t>
                  </w:r>
                  <w:r>
                    <w:rPr>
                      <w:rFonts w:hint="eastAsia"/>
                      <w:lang w:val="en-US" w:eastAsia="zh-CN"/>
                    </w:rPr>
                    <w:t>：采购报表、</w:t>
                  </w:r>
                  <w:r>
                    <w:rPr>
                      <w:rFonts w:hint="eastAsia" w:hAnsi="宋体"/>
                      <w:kern w:val="2"/>
                      <w:sz w:val="21"/>
                      <w:lang w:val="en-US" w:eastAsia="zh-CN"/>
                    </w:rPr>
                    <w:t>销售报表。</w:t>
                  </w:r>
                </w:p>
              </w:tc>
            </w:tr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97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>◆</w:t>
                  </w:r>
                  <w:r>
                    <w:rPr>
                      <w:rFonts w:hint="eastAsia" w:ascii="宋体" w:hAnsi="宋体" w:cs="宋体"/>
                      <w:kern w:val="0"/>
                      <w:sz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b/>
                      <w:bCs/>
                      <w:szCs w:val="21"/>
                      <w:lang w:val="en-US" w:eastAsia="zh-CN"/>
                    </w:rPr>
                    <w:t>网上商城</w:t>
                  </w:r>
                </w:p>
              </w:tc>
            </w:tr>
            <w:tr>
              <w:tblPrEx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972" w:type="dxa"/>
                  <w:shd w:val="clear" w:color="auto" w:fill="FFFFFF"/>
                  <w:vAlign w:val="center"/>
                </w:tcPr>
                <w:p>
                  <w:pPr>
                    <w:spacing w:line="360" w:lineRule="atLeast"/>
                    <w:outlineLvl w:val="4"/>
                    <w:rPr>
                      <w:rFonts w:hint="eastAsia"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开发</w:t>
                  </w:r>
                  <w:r>
                    <w:rPr>
                      <w:rFonts w:hint="eastAsia" w:ascii="宋体" w:hAnsi="宋体" w:cs="宋体"/>
                      <w:b/>
                      <w:bCs/>
                      <w:szCs w:val="21"/>
                    </w:rPr>
                    <w:t>环境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：</w:t>
                  </w:r>
                  <w:r>
                    <w:rPr>
                      <w:rFonts w:ascii="宋体" w:hAnsi="宋体" w:cs="宋体"/>
                      <w:bCs/>
                      <w:szCs w:val="21"/>
                    </w:rPr>
                    <w:t xml:space="preserve"> eclipse</w:t>
                  </w: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+</w:t>
                  </w:r>
                  <w:r>
                    <w:rPr>
                      <w:rFonts w:hint="eastAsia" w:ascii="宋体" w:hAnsi="宋体" w:cs="宋体"/>
                      <w:bCs/>
                      <w:szCs w:val="21"/>
                      <w:lang w:val="en-US" w:eastAsia="zh-CN"/>
                    </w:rPr>
                    <w:t>maven+svn+CentOS</w:t>
                  </w:r>
                </w:p>
                <w:p>
                  <w:pPr>
                    <w:spacing w:line="360" w:lineRule="atLeast"/>
                    <w:outlineLvl w:val="4"/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Cs w:val="21"/>
                    </w:rPr>
                    <w:t xml:space="preserve">软件架构： </w:t>
                  </w:r>
                  <w:r>
                    <w:rPr>
                      <w:rFonts w:hint="eastAsia" w:ascii="宋体" w:hAnsi="宋体" w:cs="宋体"/>
                      <w:bCs/>
                      <w:szCs w:val="21"/>
                      <w:lang w:val="en-US" w:eastAsia="zh-CN"/>
                    </w:rPr>
                    <w:t>spring+springmvc+mysql+mybatis+redis+solr+httpclient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360" w:lineRule="exact"/>
                    <w:ind w:firstLine="420" w:firstLineChars="0"/>
                    <w:outlineLvl w:val="4"/>
                    <w:rPr>
                      <w:rFonts w:hint="eastAsia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Cs w:val="21"/>
                    </w:rPr>
                    <w:t>项目描述：</w:t>
                  </w:r>
                  <w:r>
                    <w:rPr>
                      <w:rFonts w:hint="eastAsia" w:ascii="宋体" w:hAnsi="宋体" w:cs="宋体"/>
                      <w:b w:val="0"/>
                      <w:bCs w:val="0"/>
                      <w:szCs w:val="21"/>
                      <w:lang w:val="en-US" w:eastAsia="zh-CN"/>
                    </w:rPr>
                    <w:t>做的网</w:t>
                  </w:r>
                  <w:r>
                    <w:rPr>
                      <w:rFonts w:hint="eastAsia" w:ascii="宋体" w:hAnsi="宋体" w:cs="宋体"/>
                      <w:b w:val="0"/>
                      <w:bCs w:val="0"/>
                      <w:szCs w:val="21"/>
                    </w:rPr>
                    <w:t>上商城是一个类似京东商城</w:t>
                  </w:r>
                  <w:r>
                    <w:rPr>
                      <w:rFonts w:hint="eastAsia" w:ascii="宋体" w:hAnsi="宋体" w:cs="宋体"/>
                      <w:b w:val="0"/>
                      <w:bCs w:val="0"/>
                      <w:szCs w:val="21"/>
                      <w:lang w:val="en-US" w:eastAsia="zh-CN"/>
                    </w:rPr>
                    <w:t>的平台</w:t>
                  </w:r>
                  <w:r>
                    <w:rPr>
                      <w:rFonts w:hint="eastAsia" w:ascii="宋体" w:hAnsi="宋体" w:cs="宋体"/>
                      <w:b w:val="0"/>
                      <w:bCs w:val="0"/>
                      <w:szCs w:val="21"/>
                    </w:rPr>
                    <w:t>。会员可以在商城浏览商品、下订单。</w:t>
                  </w:r>
                  <w:r>
                    <w:rPr>
                      <w:rFonts w:hint="eastAsia"/>
                      <w:lang w:val="en-US" w:eastAsia="zh-CN"/>
                    </w:rPr>
                    <w:t>商城采用分布式系统架构，各个服务器部署在linux系统，商城子系统之间使用http协议传递json数据方式实现通信，采用token+redis处理session共享问题。为了提高系统的性能，使用redis做系统缓存，使用solr做搜索引擎，采用nginx+tomcat实现负载均衡。</w:t>
                  </w:r>
                </w:p>
                <w:p>
                  <w:pPr>
                    <w:spacing w:line="360" w:lineRule="exact"/>
                    <w:outlineLvl w:val="4"/>
                    <w:rPr>
                      <w:rFonts w:hint="eastAsia"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Cs w:val="21"/>
                    </w:rPr>
                    <w:t>责任描述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：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outlineLvl w:val="4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搭建solr服务器、编写solr</w:t>
                  </w:r>
                  <w:r>
                    <w:rPr>
                      <w:rFonts w:hint="eastAsia"/>
                      <w:lang w:val="en-US" w:eastAsia="zh-CN"/>
                    </w:rPr>
                    <w:t>的</w:t>
                  </w:r>
                  <w:r>
                    <w:rPr>
                      <w:rFonts w:hint="eastAsia"/>
                    </w:rPr>
                    <w:t>Java接口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outlineLvl w:val="4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</w:rPr>
                    <w:t>搭建redis服务器、编写redis</w:t>
                  </w:r>
                  <w:r>
                    <w:rPr>
                      <w:rFonts w:hint="eastAsia"/>
                      <w:lang w:val="en-US" w:eastAsia="zh-CN"/>
                    </w:rPr>
                    <w:t>的</w:t>
                  </w:r>
                  <w:r>
                    <w:rPr>
                      <w:rFonts w:hint="eastAsia"/>
                    </w:rPr>
                    <w:t>Java接口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outlineLvl w:val="4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搭建nginx、ftp服务器用做图片服务器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outlineLvl w:val="4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搭建nginx、tomcat实现负载均衡、反向代理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outlineLvl w:val="4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后台管理系统</w:t>
                  </w:r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  <w:lang w:val="en-US" w:eastAsia="zh-CN"/>
                    </w:rPr>
                    <w:t>模块，商品添加时的分类、参数、图片的处理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outlineLvl w:val="4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首页大广告内容、首页商品分类模块的开发测试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360" w:lineRule="exact"/>
                    <w:outlineLvl w:val="4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使用redis数据库做首页缓存减轻数据库压力、导入数据到solr索引库开发测试</w:t>
                  </w:r>
                  <w:r>
                    <w:rPr>
                      <w:sz w:val="18"/>
                      <w:szCs w:val="18"/>
                    </w:rPr>
                    <w:t>　　</w:t>
                  </w:r>
                  <w:r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tbl>
            <w:tblPr>
              <w:tblStyle w:val="5"/>
              <w:tblW w:w="9000" w:type="dxa"/>
              <w:jc w:val="center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" w:hRule="atLeast"/>
                <w:tblCellSpacing w:w="0" w:type="dxa"/>
                <w:jc w:val="center"/>
              </w:trPr>
              <w:tc>
                <w:tcPr>
                  <w:tcW w:w="9000" w:type="dxa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4"/>
                      <w:szCs w:val="18"/>
                    </w:rPr>
                  </w:pPr>
                </w:p>
              </w:tc>
            </w:tr>
          </w:tbl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tbl>
            <w:tblPr>
              <w:tblStyle w:val="5"/>
              <w:tblW w:w="9000" w:type="dxa"/>
              <w:jc w:val="center"/>
              <w:tblCellSpacing w:w="7" w:type="dxa"/>
              <w:tblInd w:w="0" w:type="dxa"/>
              <w:shd w:val="clear" w:color="auto" w:fill="D7D6EB"/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1628"/>
              <w:gridCol w:w="7372"/>
            </w:tblGrid>
            <w:tr>
              <w:tblPrEx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345" w:hRule="atLeast"/>
                <w:tblCellSpacing w:w="7" w:type="dxa"/>
                <w:jc w:val="center"/>
              </w:trPr>
              <w:tc>
                <w:tcPr>
                  <w:tcW w:w="8972" w:type="dxa"/>
                  <w:gridSpan w:val="2"/>
                  <w:shd w:val="clear" w:color="auto" w:fill="E6EBF2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Style w:val="3"/>
                      <w:color w:val="585885"/>
                      <w:sz w:val="18"/>
                      <w:szCs w:val="18"/>
                    </w:rPr>
                    <w:t>求职意向</w:t>
                  </w:r>
                </w:p>
              </w:tc>
            </w:tr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607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目标职位</w:t>
                  </w:r>
                </w:p>
              </w:tc>
              <w:tc>
                <w:tcPr>
                  <w:tcW w:w="7351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Java软件工程师</w:t>
                  </w:r>
                </w:p>
              </w:tc>
            </w:tr>
            <w:tr>
              <w:tblPrEx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607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希望工作的地区</w:t>
                  </w:r>
                </w:p>
              </w:tc>
              <w:tc>
                <w:tcPr>
                  <w:tcW w:w="7351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广州</w:t>
                  </w:r>
                </w:p>
              </w:tc>
            </w:tr>
            <w:tr>
              <w:tblPrEx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607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到岗时间</w:t>
                  </w:r>
                </w:p>
              </w:tc>
              <w:tc>
                <w:tcPr>
                  <w:tcW w:w="7351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随时</w:t>
                  </w:r>
                </w:p>
              </w:tc>
            </w:tr>
          </w:tbl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tbl>
            <w:tblPr>
              <w:tblStyle w:val="5"/>
              <w:tblW w:w="9000" w:type="dxa"/>
              <w:jc w:val="center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0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5" w:hRule="atLeast"/>
                <w:tblCellSpacing w:w="0" w:type="dxa"/>
                <w:jc w:val="center"/>
              </w:trPr>
              <w:tc>
                <w:tcPr>
                  <w:tcW w:w="9000" w:type="dxa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4"/>
                      <w:szCs w:val="18"/>
                    </w:rPr>
                  </w:pPr>
                </w:p>
              </w:tc>
            </w:tr>
          </w:tbl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p>
            <w:pPr>
              <w:spacing w:line="288" w:lineRule="auto"/>
              <w:rPr>
                <w:vanish/>
                <w:sz w:val="18"/>
                <w:szCs w:val="18"/>
              </w:rPr>
            </w:pPr>
          </w:p>
          <w:tbl>
            <w:tblPr>
              <w:tblStyle w:val="5"/>
              <w:tblW w:w="9000" w:type="dxa"/>
              <w:jc w:val="center"/>
              <w:tblCellSpacing w:w="7" w:type="dxa"/>
              <w:tblInd w:w="0" w:type="dxa"/>
              <w:shd w:val="clear" w:color="auto" w:fill="D7D6EB"/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1628"/>
              <w:gridCol w:w="2867"/>
              <w:gridCol w:w="1632"/>
              <w:gridCol w:w="2873"/>
            </w:tblGrid>
            <w:tr>
              <w:tblPrEx>
                <w:shd w:val="clear" w:color="auto" w:fill="D7D6EB"/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345" w:hRule="atLeast"/>
                <w:tblCellSpacing w:w="7" w:type="dxa"/>
                <w:jc w:val="center"/>
              </w:trPr>
              <w:tc>
                <w:tcPr>
                  <w:tcW w:w="8972" w:type="dxa"/>
                  <w:gridSpan w:val="4"/>
                  <w:shd w:val="clear" w:color="auto" w:fill="E6EBF2"/>
                  <w:vAlign w:val="center"/>
                </w:tcPr>
                <w:p>
                  <w:pPr>
                    <w:spacing w:line="288" w:lineRule="auto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Style w:val="3"/>
                      <w:rFonts w:hint="eastAsia"/>
                      <w:color w:val="585885"/>
                      <w:sz w:val="18"/>
                      <w:szCs w:val="18"/>
                      <w:lang w:val="en-US" w:eastAsia="zh-CN"/>
                    </w:rPr>
                    <w:t>教育经历</w:t>
                  </w:r>
                </w:p>
              </w:tc>
            </w:tr>
            <w:tr>
              <w:tblPrEx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607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毕业学校</w:t>
                  </w:r>
                </w:p>
              </w:tc>
              <w:tc>
                <w:tcPr>
                  <w:tcW w:w="2853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广东工业大学华立学院</w:t>
                  </w:r>
                </w:p>
              </w:tc>
              <w:tc>
                <w:tcPr>
                  <w:tcW w:w="1618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right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学历</w:t>
                  </w:r>
                </w:p>
              </w:tc>
              <w:tc>
                <w:tcPr>
                  <w:tcW w:w="2852" w:type="dxa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rPr>
                      <w:rFonts w:hint="eastAsia" w:ascii="Arial Unicode MS" w:hAnsi="Arial Unicode MS" w:eastAsia="宋体" w:cs="Arial Unicode MS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Arial Unicode MS" w:hAnsi="Arial Unicode MS" w:cs="Arial Unicode MS"/>
                      <w:sz w:val="18"/>
                      <w:szCs w:val="18"/>
                      <w:lang w:val="en-US" w:eastAsia="zh-CN"/>
                    </w:rPr>
                    <w:t>本科</w:t>
                  </w:r>
                </w:p>
              </w:tc>
            </w:tr>
            <w:tr>
              <w:tblPrEx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1607" w:type="dxa"/>
                  <w:shd w:val="clear" w:color="auto" w:fill="F7F7F7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hint="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时间</w:t>
                  </w:r>
                </w:p>
              </w:tc>
              <w:tc>
                <w:tcPr>
                  <w:tcW w:w="7351" w:type="dxa"/>
                  <w:gridSpan w:val="3"/>
                  <w:shd w:val="clear" w:color="auto" w:fill="FFFFFF"/>
                  <w:vAlign w:val="center"/>
                </w:tcPr>
                <w:p>
                  <w:pPr>
                    <w:spacing w:line="288" w:lineRule="auto"/>
                    <w:jc w:val="both"/>
                    <w:rPr>
                      <w:rFonts w:hint="eastAsia" w:ascii="Arial Unicode MS" w:hAnsi="Arial Unicode MS" w:cs="Arial Unicode MS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2</w:t>
                  </w: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013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年9月至201</w:t>
                  </w: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年</w:t>
                  </w:r>
                  <w:r>
                    <w:rPr>
                      <w:rFonts w:hint="eastAsia" w:ascii="宋体" w:hAnsi="宋体" w:cs="宋体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szCs w:val="21"/>
                    </w:rPr>
                    <w:t>月</w:t>
                  </w:r>
                </w:p>
              </w:tc>
            </w:tr>
          </w:tbl>
          <w:p>
            <w:pPr>
              <w:spacing w:line="288" w:lineRule="auto"/>
              <w:rPr>
                <w:rFonts w:hint="eastAsia" w:ascii="Arial Unicode MS" w:hAnsi="Arial Unicode MS" w:eastAsia="Arial Unicode MS" w:cs="Arial Unicode MS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A5BBC"/>
    <w:multiLevelType w:val="multilevel"/>
    <w:tmpl w:val="7F1A5BBC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 w:ascii="宋体" w:hAnsi="宋体" w:cs="宋体"/>
        <w:b w:val="0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E6310"/>
    <w:rsid w:val="02E10FD1"/>
    <w:rsid w:val="031A5B08"/>
    <w:rsid w:val="05BB27A5"/>
    <w:rsid w:val="05FE6F5A"/>
    <w:rsid w:val="095F51BF"/>
    <w:rsid w:val="0A4569DB"/>
    <w:rsid w:val="0D85056D"/>
    <w:rsid w:val="0DFC79F8"/>
    <w:rsid w:val="0FD53E7F"/>
    <w:rsid w:val="10C31134"/>
    <w:rsid w:val="11130447"/>
    <w:rsid w:val="127B28F2"/>
    <w:rsid w:val="13A30022"/>
    <w:rsid w:val="15E757EE"/>
    <w:rsid w:val="174A41D8"/>
    <w:rsid w:val="193D543B"/>
    <w:rsid w:val="1DFA1C9E"/>
    <w:rsid w:val="21164B1E"/>
    <w:rsid w:val="23532493"/>
    <w:rsid w:val="2EF25CEC"/>
    <w:rsid w:val="2FCC1565"/>
    <w:rsid w:val="30475B2D"/>
    <w:rsid w:val="321E6EA5"/>
    <w:rsid w:val="329C3783"/>
    <w:rsid w:val="32BD3E34"/>
    <w:rsid w:val="32D4325A"/>
    <w:rsid w:val="386B132C"/>
    <w:rsid w:val="45764044"/>
    <w:rsid w:val="4653341C"/>
    <w:rsid w:val="46751B92"/>
    <w:rsid w:val="46BE4386"/>
    <w:rsid w:val="4B872E3D"/>
    <w:rsid w:val="4BDD0021"/>
    <w:rsid w:val="508176E5"/>
    <w:rsid w:val="50A43013"/>
    <w:rsid w:val="510547C2"/>
    <w:rsid w:val="51455A58"/>
    <w:rsid w:val="5207131A"/>
    <w:rsid w:val="52295F89"/>
    <w:rsid w:val="54510CA3"/>
    <w:rsid w:val="55DF33EA"/>
    <w:rsid w:val="5A06368A"/>
    <w:rsid w:val="5B69465F"/>
    <w:rsid w:val="5BC64786"/>
    <w:rsid w:val="5F131B96"/>
    <w:rsid w:val="5FC432C6"/>
    <w:rsid w:val="5FF030D5"/>
    <w:rsid w:val="6168013E"/>
    <w:rsid w:val="617F6F6A"/>
    <w:rsid w:val="66004E32"/>
    <w:rsid w:val="66DF1D02"/>
    <w:rsid w:val="69F6708A"/>
    <w:rsid w:val="6B6A1E93"/>
    <w:rsid w:val="6D535020"/>
    <w:rsid w:val="6F223BC8"/>
    <w:rsid w:val="6FF36EB1"/>
    <w:rsid w:val="752144F6"/>
    <w:rsid w:val="756B5521"/>
    <w:rsid w:val="789E6310"/>
    <w:rsid w:val="79BA11A1"/>
    <w:rsid w:val="7AF403D2"/>
    <w:rsid w:val="7E655913"/>
    <w:rsid w:val="7EF7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customStyle="1" w:styleId="6">
    <w:name w:val="big1"/>
    <w:basedOn w:val="2"/>
    <w:qFormat/>
    <w:uiPriority w:val="0"/>
    <w:rPr>
      <w:sz w:val="21"/>
      <w:szCs w:val="21"/>
    </w:rPr>
  </w:style>
  <w:style w:type="paragraph" w:customStyle="1" w:styleId="7">
    <w:name w:val="List Paragraph"/>
    <w:basedOn w:val="1"/>
    <w:next w:val="1"/>
    <w:qFormat/>
    <w:uiPriority w:val="0"/>
    <w:pPr>
      <w:autoSpaceDE w:val="0"/>
      <w:autoSpaceDN w:val="0"/>
      <w:adjustRightInd w:val="0"/>
      <w:jc w:val="left"/>
    </w:pPr>
    <w:rPr>
      <w:rFonts w:ascii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231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913</Words>
  <Characters>1341</Characters>
  <Lines>0</Lines>
  <Paragraphs>0</Paragraphs>
  <ScaleCrop>false</ScaleCrop>
  <LinksUpToDate>false</LinksUpToDate>
  <CharactersWithSpaces>1392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2018-04-02T02:15:00Z</dcterms:created>
  <dc:creator>admin</dc:creator>
  <cp:lastModifiedBy>admin</cp:lastModifiedBy>
  <dcterms:modified xsi:type="dcterms:W3CDTF">2018-04-08T09:49:51Z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