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Research of Polymers: </w:t>
      </w:r>
      <w:r>
        <w:rPr>
          <w:rFonts w:ascii="Times New Roman" w:hAnsi="Times New Roman"/>
          <w:sz w:val="24"/>
          <w:szCs w:val="24"/>
          <w:rtl w:val="0"/>
        </w:rPr>
        <w:t>Polyurethane</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History</w:t>
      </w:r>
      <w:r>
        <w:rPr>
          <w:rFonts w:ascii="Arial Unicode MS" w:cs="Arial Unicode MS" w:hAnsi="Arial Unicode MS" w:eastAsia="Arial Unicode MS" w:hint="eastAsia"/>
          <w:b w:val="0"/>
          <w:bCs w:val="0"/>
          <w:i w:val="0"/>
          <w:iCs w:val="0"/>
          <w:sz w:val="24"/>
          <w:szCs w:val="24"/>
          <w:rtl w:val="0"/>
          <w:lang w:val="zh-CN" w:eastAsia="zh-CN"/>
        </w:rPr>
        <w: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Polyurethane (</w:t>
      </w:r>
      <w:r>
        <w:rPr>
          <w:rFonts w:ascii="Times New Roman" w:hAnsi="Times New Roman"/>
          <w:sz w:val="24"/>
          <w:szCs w:val="24"/>
          <w:rtl w:val="0"/>
        </w:rPr>
        <w:t>PU)</w:t>
      </w:r>
      <w:r>
        <w:rPr>
          <w:rFonts w:ascii="Times New Roman" w:hAnsi="Times New Roman"/>
          <w:sz w:val="24"/>
          <w:szCs w:val="24"/>
          <w:rtl w:val="0"/>
          <w:lang w:val="en-US"/>
        </w:rPr>
        <w:t xml:space="preserve"> was invented </w:t>
      </w:r>
      <w:r>
        <w:rPr>
          <w:rFonts w:ascii="Times New Roman" w:hAnsi="Times New Roman"/>
          <w:sz w:val="24"/>
          <w:szCs w:val="24"/>
          <w:rtl w:val="0"/>
          <w:lang w:val="en-US"/>
        </w:rPr>
        <w:t xml:space="preserve">in 1930s </w:t>
      </w:r>
      <w:r>
        <w:rPr>
          <w:rFonts w:ascii="Times New Roman" w:hAnsi="Times New Roman"/>
          <w:sz w:val="24"/>
          <w:szCs w:val="24"/>
          <w:rtl w:val="0"/>
          <w:lang w:val="en-US"/>
        </w:rPr>
        <w:t xml:space="preserve">by Professor Dr. Otto Bayer, who is a German industrial chemist. In World War II, polyurethane was first intentionally used as the replacement for the rubber which was expensive and hard to obtain. During the war period, other applications of polyurethane were developed quickly, which involving </w:t>
      </w:r>
      <w:r>
        <w:rPr>
          <w:rFonts w:ascii="Times New Roman" w:hAnsi="Times New Roman"/>
          <w:sz w:val="24"/>
          <w:szCs w:val="24"/>
          <w:rtl w:val="0"/>
          <w:lang w:val="en-US"/>
        </w:rPr>
        <w:t xml:space="preserve">the </w:t>
      </w:r>
      <w:r>
        <w:rPr>
          <w:rFonts w:ascii="Times New Roman" w:hAnsi="Times New Roman"/>
          <w:b w:val="1"/>
          <w:bCs w:val="1"/>
          <w:sz w:val="24"/>
          <w:szCs w:val="24"/>
          <w:u w:val="single"/>
          <w:rtl w:val="0"/>
          <w:lang w:val="en-US"/>
        </w:rPr>
        <w:t>impregnation of paper</w:t>
      </w:r>
      <w:r>
        <w:rPr>
          <w:rFonts w:ascii="Times New Roman" w:hAnsi="Times New Roman"/>
          <w:sz w:val="24"/>
          <w:szCs w:val="24"/>
          <w:rtl w:val="0"/>
          <w:lang w:val="en-US"/>
        </w:rPr>
        <w:t xml:space="preserve"> and the </w:t>
      </w:r>
      <w:r>
        <w:rPr>
          <w:rFonts w:ascii="Times New Roman" w:hAnsi="Times New Roman"/>
          <w:sz w:val="24"/>
          <w:szCs w:val="24"/>
          <w:u w:val="single"/>
          <w:rtl w:val="0"/>
          <w:lang w:val="en-US"/>
        </w:rPr>
        <w:t xml:space="preserve">manufacture of mustard gas </w:t>
      </w:r>
      <w:r>
        <w:rPr>
          <w:rFonts w:ascii="Times New Roman" w:hAnsi="Times New Roman"/>
          <w:b w:val="1"/>
          <w:bCs w:val="1"/>
          <w:sz w:val="24"/>
          <w:szCs w:val="24"/>
          <w:u w:val="single"/>
          <w:rtl w:val="0"/>
          <w:lang w:val="en-US"/>
        </w:rPr>
        <w:t xml:space="preserve">resistant </w:t>
      </w:r>
      <w:r>
        <w:rPr>
          <w:rFonts w:ascii="Times New Roman" w:hAnsi="Times New Roman"/>
          <w:b w:val="1"/>
          <w:bCs w:val="1"/>
          <w:sz w:val="24"/>
          <w:szCs w:val="24"/>
          <w:u w:val="single"/>
          <w:rtl w:val="0"/>
          <w:lang w:val="en-US"/>
        </w:rPr>
        <w:t>garment</w:t>
      </w:r>
      <w:r>
        <w:rPr>
          <w:rFonts w:ascii="Times New Roman" w:hAnsi="Times New Roman"/>
          <w:b w:val="1"/>
          <w:bCs w:val="1"/>
          <w:sz w:val="24"/>
          <w:szCs w:val="24"/>
          <w:u w:val="single"/>
          <w:rtl w:val="0"/>
        </w:rPr>
        <w:t>s</w:t>
      </w:r>
      <w:r>
        <w:rPr>
          <w:rFonts w:ascii="Times New Roman" w:hAnsi="Times New Roman"/>
          <w:sz w:val="24"/>
          <w:szCs w:val="24"/>
          <w:rtl w:val="0"/>
        </w:rPr>
        <w:t xml:space="preserve">, </w:t>
      </w:r>
      <w:r>
        <w:rPr>
          <w:rFonts w:ascii="Times New Roman" w:hAnsi="Times New Roman"/>
          <w:sz w:val="24"/>
          <w:szCs w:val="24"/>
          <w:u w:val="single"/>
          <w:rtl w:val="0"/>
          <w:lang w:val="en-US"/>
        </w:rPr>
        <w:t xml:space="preserve">high-gloss </w:t>
      </w:r>
      <w:r>
        <w:rPr>
          <w:rFonts w:ascii="Times New Roman" w:hAnsi="Times New Roman"/>
          <w:b w:val="1"/>
          <w:bCs w:val="1"/>
          <w:sz w:val="24"/>
          <w:szCs w:val="24"/>
          <w:u w:val="single"/>
          <w:rtl w:val="0"/>
          <w:lang w:val="en-US"/>
        </w:rPr>
        <w:t>airplane finishes</w:t>
      </w:r>
      <w:r>
        <w:rPr>
          <w:rFonts w:ascii="Times New Roman" w:hAnsi="Times New Roman"/>
          <w:sz w:val="24"/>
          <w:szCs w:val="24"/>
          <w:rtl w:val="0"/>
          <w:lang w:val="en-US"/>
        </w:rPr>
        <w:t xml:space="preserve"> and </w:t>
      </w:r>
      <w:r>
        <w:rPr>
          <w:rFonts w:ascii="Times New Roman" w:hAnsi="Times New Roman"/>
          <w:sz w:val="24"/>
          <w:szCs w:val="24"/>
          <w:u w:val="single"/>
          <w:rtl w:val="0"/>
          <w:lang w:val="en-US"/>
        </w:rPr>
        <w:t xml:space="preserve">chemical and corrosion-resistant </w:t>
      </w:r>
      <w:r>
        <w:rPr>
          <w:rFonts w:ascii="Times New Roman" w:hAnsi="Times New Roman"/>
          <w:b w:val="1"/>
          <w:bCs w:val="1"/>
          <w:sz w:val="24"/>
          <w:szCs w:val="24"/>
          <w:u w:val="single"/>
          <w:rtl w:val="0"/>
          <w:lang w:val="en-US"/>
        </w:rPr>
        <w:t>coatings</w:t>
      </w:r>
      <w:r>
        <w:rPr>
          <w:rFonts w:ascii="Times New Roman" w:hAnsi="Times New Roman"/>
          <w:sz w:val="24"/>
          <w:szCs w:val="24"/>
          <w:u w:val="single"/>
          <w:rtl w:val="0"/>
          <w:lang w:val="en-US"/>
        </w:rPr>
        <w:t xml:space="preserve"> to protect metal, wood and masonry</w:t>
      </w:r>
      <w:r>
        <w:rPr>
          <w:rFonts w:ascii="Times New Roman" w:hAnsi="Times New Roman"/>
          <w:sz w:val="24"/>
          <w:szCs w:val="24"/>
          <w:rtl w:val="0"/>
          <w:lang w:val="en-US"/>
        </w:rPr>
        <w:t xml:space="preserve"> (</w:t>
      </w:r>
      <w:r>
        <w:rPr>
          <w:rFonts w:ascii="Times New Roman" w:hAnsi="Times New Roman"/>
          <w:sz w:val="24"/>
          <w:szCs w:val="24"/>
          <w:rtl w:val="0"/>
          <w:lang w:val="en-US"/>
        </w:rPr>
        <w:t>American Chemistry Counci</w:t>
      </w:r>
      <w:r>
        <w:rPr>
          <w:rFonts w:ascii="Times New Roman" w:hAnsi="Times New Roman"/>
          <w:sz w:val="24"/>
          <w:szCs w:val="24"/>
          <w:rtl w:val="0"/>
          <w:lang w:val="en-US"/>
        </w:rPr>
        <w:t>l).</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Synthesis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reaction of producing the polyurethane need </w:t>
      </w:r>
      <w:r>
        <w:rPr>
          <w:rFonts w:ascii="Times New Roman" w:hAnsi="Times New Roman"/>
          <w:b w:val="1"/>
          <w:bCs w:val="1"/>
          <w:sz w:val="24"/>
          <w:szCs w:val="24"/>
          <w:u w:val="single"/>
          <w:rtl w:val="0"/>
          <w:lang w:val="en-US"/>
        </w:rPr>
        <w:t>isocyanates</w:t>
      </w:r>
      <w:r>
        <w:rPr>
          <w:rFonts w:ascii="Times New Roman" w:hAnsi="Times New Roman"/>
          <w:sz w:val="24"/>
          <w:szCs w:val="24"/>
          <w:rtl w:val="0"/>
          <w:lang w:val="en-US"/>
        </w:rPr>
        <w:t xml:space="preserve"> (who have </w:t>
      </w:r>
      <w:r>
        <w:rPr>
          <w:rFonts w:ascii="Times New Roman" w:hAnsi="Times New Roman"/>
          <w:sz w:val="24"/>
          <w:szCs w:val="24"/>
          <w:rtl w:val="0"/>
          <w:lang w:val="en-US"/>
        </w:rPr>
        <w:t xml:space="preserve">more than one reactive isocyanate group (-NCO) per molecule </w:t>
      </w:r>
      <w:r>
        <w:rPr>
          <w:rFonts w:ascii="Times New Roman" w:hAnsi="Times New Roman"/>
          <w:sz w:val="24"/>
          <w:szCs w:val="24"/>
          <w:rtl w:val="0"/>
          <w:lang w:val="en-US"/>
        </w:rPr>
        <w:t xml:space="preserve">such as </w:t>
      </w:r>
      <w:r>
        <w:rPr>
          <w:rFonts w:ascii="Times New Roman" w:hAnsi="Times New Roman"/>
          <w:sz w:val="24"/>
          <w:szCs w:val="24"/>
          <w:rtl w:val="0"/>
        </w:rPr>
        <w:t>diisocyanates</w:t>
      </w:r>
      <w:r>
        <w:rPr>
          <w:rFonts w:ascii="Times New Roman" w:hAnsi="Times New Roman"/>
          <w:sz w:val="24"/>
          <w:szCs w:val="24"/>
          <w:rtl w:val="0"/>
          <w:lang w:val="en-US"/>
        </w:rPr>
        <w:t xml:space="preserve"> and</w:t>
      </w:r>
      <w:r>
        <w:rPr>
          <w:rFonts w:ascii="Times New Roman" w:hAnsi="Times New Roman"/>
          <w:sz w:val="24"/>
          <w:szCs w:val="24"/>
          <w:rtl w:val="0"/>
        </w:rPr>
        <w:t xml:space="preserve"> polyisocyanates</w:t>
      </w:r>
      <w:r>
        <w:rPr>
          <w:rFonts w:ascii="Times New Roman" w:hAnsi="Times New Roman"/>
          <w:sz w:val="24"/>
          <w:szCs w:val="24"/>
          <w:rtl w:val="0"/>
          <w:lang w:val="en-US"/>
        </w:rPr>
        <w:t xml:space="preserve">) and </w:t>
      </w:r>
      <w:r>
        <w:rPr>
          <w:rFonts w:ascii="Times New Roman" w:hAnsi="Times New Roman"/>
          <w:b w:val="1"/>
          <w:bCs w:val="1"/>
          <w:sz w:val="24"/>
          <w:szCs w:val="24"/>
          <w:u w:val="single"/>
          <w:rtl w:val="0"/>
          <w:lang w:val="en-US"/>
        </w:rPr>
        <w:t>polyols</w:t>
      </w:r>
      <w:r>
        <w:rPr>
          <w:rFonts w:ascii="Times New Roman" w:hAnsi="Times New Roman"/>
          <w:sz w:val="24"/>
          <w:szCs w:val="24"/>
          <w:rtl w:val="0"/>
          <w:lang w:val="en-US"/>
        </w:rPr>
        <w:t xml:space="preserve"> (who have </w:t>
      </w:r>
      <w:r>
        <w:rPr>
          <w:rFonts w:ascii="Times New Roman" w:hAnsi="Times New Roman"/>
          <w:sz w:val="24"/>
          <w:szCs w:val="24"/>
          <w:rtl w:val="0"/>
          <w:lang w:val="en-US"/>
        </w:rPr>
        <w:t xml:space="preserve">two or more reactive hydroxyl (-OH) groups per molecule </w:t>
      </w:r>
      <w:r>
        <w:rPr>
          <w:rFonts w:ascii="Times New Roman" w:hAnsi="Times New Roman"/>
          <w:sz w:val="24"/>
          <w:szCs w:val="24"/>
          <w:rtl w:val="0"/>
          <w:lang w:val="en-US"/>
        </w:rPr>
        <w:t xml:space="preserve">such as </w:t>
      </w:r>
      <w:r>
        <w:rPr>
          <w:rFonts w:ascii="Times New Roman" w:hAnsi="Times New Roman"/>
          <w:sz w:val="24"/>
          <w:szCs w:val="24"/>
          <w:rtl w:val="0"/>
          <w:lang w:val="en-US"/>
        </w:rPr>
        <w:t>diols, triols, polyols)</w:t>
      </w:r>
      <w:r>
        <w:rPr>
          <w:rFonts w:ascii="Times New Roman" w:hAnsi="Times New Roman"/>
          <w:sz w:val="24"/>
          <w:szCs w:val="24"/>
          <w:rtl w:val="0"/>
          <w:lang w:val="en-US"/>
        </w:rPr>
        <w:t xml:space="preserve"> </w:t>
      </w:r>
      <w:r>
        <w:rPr>
          <w:rFonts w:ascii="Times New Roman" w:hAnsi="Times New Roman"/>
          <w:sz w:val="24"/>
          <w:szCs w:val="24"/>
          <w:rtl w:val="0"/>
          <w:lang w:val="en-US"/>
        </w:rPr>
        <w:t>in the presence of suitable catalysts and additives</w:t>
      </w:r>
      <w:r>
        <w:rPr>
          <w:rFonts w:ascii="Times New Roman" w:hAnsi="Times New Roman"/>
          <w:sz w:val="24"/>
          <w:szCs w:val="24"/>
          <w:rtl w:val="0"/>
          <w:lang w:val="en-US"/>
        </w:rPr>
        <w:t xml:space="preserve"> </w:t>
      </w:r>
      <w:r>
        <w:rPr>
          <w:rFonts w:ascii="Times New Roman" w:hAnsi="Times New Roman"/>
          <w:sz w:val="24"/>
          <w:szCs w:val="24"/>
          <w:rtl w:val="0"/>
        </w:rPr>
        <w:t>(Lazonby)</w:t>
      </w:r>
      <w:r>
        <w:rPr>
          <w:rFonts w:ascii="Times New Roman" w:hAnsi="Times New Roman"/>
          <w:sz w:val="24"/>
          <w:szCs w:val="24"/>
          <w:rtl w:val="0"/>
          <w:lang w:val="en-US"/>
        </w:rPr>
        <w:t>.</w:t>
      </w:r>
    </w:p>
    <w:p>
      <w:pPr>
        <w:pStyle w:val="Body"/>
        <w:spacing w:line="480" w:lineRule="auto"/>
        <w:jc w:val="left"/>
      </w:pPr>
      <w:r>
        <w:rPr>
          <w:rFonts w:ascii="Times New Roman" w:cs="Times New Roman" w:hAnsi="Times New Roman" w:eastAsia="Times New Roman"/>
          <w:sz w:val="24"/>
          <w:szCs w:val="24"/>
          <w:rtl w:val="0"/>
        </w:rPr>
        <w:tab/>
        <w:t xml:space="preserve">The synthesis is a </w:t>
      </w:r>
      <w:r>
        <w:rPr>
          <w:rFonts w:ascii="Times New Roman" w:hAnsi="Times New Roman"/>
          <w:sz w:val="24"/>
          <w:szCs w:val="24"/>
          <w:u w:val="single"/>
          <w:rtl w:val="0"/>
          <w:lang w:val="en-US"/>
        </w:rPr>
        <w:t>rearrangement reaction</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 hydrogen moves from the alcohol to the nitrogen, while the oxygen links to the carbon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this leads to the formation of the </w:t>
      </w:r>
      <w:r>
        <w:rPr>
          <w:rFonts w:ascii="Times New Roman" w:hAnsi="Times New Roman"/>
          <w:sz w:val="24"/>
          <w:szCs w:val="24"/>
          <w:u w:val="single"/>
          <w:rtl w:val="0"/>
          <w:lang w:val="en-US"/>
        </w:rPr>
        <w:t>urethane</w:t>
      </w:r>
      <w:r>
        <w:rPr>
          <w:rFonts w:ascii="Times New Roman" w:cs="Times New Roman" w:hAnsi="Times New Roman" w:eastAsia="Times New Roman"/>
          <w:sz w:val="24"/>
          <w:szCs w:val="24"/>
          <w:u w:val="single"/>
        </w:rPr>
        <w:drawing>
          <wp:anchor distT="152400" distB="152400" distL="152400" distR="152400" simplePos="0" relativeHeight="251661312" behindDoc="0" locked="0" layoutInCell="1" allowOverlap="1">
            <wp:simplePos x="0" y="0"/>
            <wp:positionH relativeFrom="margin">
              <wp:posOffset>4826163</wp:posOffset>
            </wp:positionH>
            <wp:positionV relativeFrom="line">
              <wp:posOffset>217693</wp:posOffset>
            </wp:positionV>
            <wp:extent cx="752141" cy="703548"/>
            <wp:effectExtent l="0" t="0" r="0" b="0"/>
            <wp:wrapThrough wrapText="bothSides" distL="152400" distR="152400">
              <wp:wrapPolygon edited="1">
                <wp:start x="0" y="0"/>
                <wp:lineTo x="0" y="21603"/>
                <wp:lineTo x="21598" y="21603"/>
                <wp:lineTo x="21598"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jpeg"/>
                    <pic:cNvPicPr>
                      <a:picLocks noChangeAspect="1"/>
                    </pic:cNvPicPr>
                  </pic:nvPicPr>
                  <pic:blipFill>
                    <a:blip r:embed="rId4">
                      <a:extLst/>
                    </a:blip>
                    <a:srcRect l="26655" t="0" r="17142" b="0"/>
                    <a:stretch>
                      <a:fillRect/>
                    </a:stretch>
                  </pic:blipFill>
                  <pic:spPr>
                    <a:xfrm>
                      <a:off x="0" y="0"/>
                      <a:ext cx="752141" cy="703548"/>
                    </a:xfrm>
                    <a:prstGeom prst="rect">
                      <a:avLst/>
                    </a:prstGeom>
                    <a:ln w="12700" cap="flat">
                      <a:noFill/>
                      <a:miter lim="400000"/>
                    </a:ln>
                    <a:effectLst/>
                  </pic:spPr>
                </pic:pic>
              </a:graphicData>
            </a:graphic>
          </wp:anchor>
        </w:drawing>
      </w:r>
      <w:r>
        <w:rPr>
          <w:rFonts w:ascii="Times New Roman" w:hAnsi="Times New Roman"/>
          <w:sz w:val="24"/>
          <w:szCs w:val="24"/>
          <w:u w:val="single"/>
          <w:rtl w:val="0"/>
          <w:lang w:val="en-US"/>
        </w:rPr>
        <w:t xml:space="preserve"> linkage </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sz w:val="24"/>
          <w:szCs w:val="24"/>
          <w:rtl w:val="0"/>
          <w:lang w:val="nl-NL"/>
        </w:rPr>
        <w:t>Ohpardt)</w:t>
      </w:r>
      <w:r>
        <w:rPr>
          <w:rFonts w:ascii="Times New Roman" w:hAnsi="Times New Roman"/>
          <w:sz w:val="24"/>
          <w:szCs w:val="24"/>
          <w:rtl w:val="0"/>
          <w:lang w:val="en-US"/>
        </w:rPr>
        <w:t>.</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1668818</wp:posOffset>
            </wp:positionH>
            <wp:positionV relativeFrom="line">
              <wp:posOffset>194997</wp:posOffset>
            </wp:positionV>
            <wp:extent cx="2298233" cy="188965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movie.gif"/>
                    <pic:cNvPicPr>
                      <a:picLocks noChangeAspect="1"/>
                    </pic:cNvPicPr>
                  </pic:nvPicPr>
                  <pic:blipFill>
                    <a:blip r:embed="rId5">
                      <a:extLst/>
                    </a:blip>
                    <a:stretch>
                      <a:fillRect/>
                    </a:stretch>
                  </pic:blipFill>
                  <pic:spPr>
                    <a:xfrm>
                      <a:off x="0" y="0"/>
                      <a:ext cx="2298233" cy="1889658"/>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sz w:val="24"/>
          <w:szCs w:val="24"/>
          <w:rtl w:val="0"/>
          <w:lang w:val="en-US"/>
        </w:rPr>
        <w:t>Diagrams:</w:t>
        <w:tab/>
        <w:t xml:space="preserve">       two types of isocyanates:</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4243861</wp:posOffset>
            </wp:positionH>
            <wp:positionV relativeFrom="page">
              <wp:posOffset>660835</wp:posOffset>
            </wp:positionV>
            <wp:extent cx="1981074" cy="66791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jpeg"/>
                    <pic:cNvPicPr>
                      <a:picLocks noChangeAspect="1"/>
                    </pic:cNvPicPr>
                  </pic:nvPicPr>
                  <pic:blipFill>
                    <a:blip r:embed="rId6">
                      <a:extLst/>
                    </a:blip>
                    <a:stretch>
                      <a:fillRect/>
                    </a:stretch>
                  </pic:blipFill>
                  <pic:spPr>
                    <a:xfrm>
                      <a:off x="0" y="0"/>
                      <a:ext cx="1981074" cy="66791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4243861</wp:posOffset>
            </wp:positionH>
            <wp:positionV relativeFrom="line">
              <wp:posOffset>261952</wp:posOffset>
            </wp:positionV>
            <wp:extent cx="1981074" cy="136989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7">
                      <a:extLst/>
                    </a:blip>
                    <a:stretch>
                      <a:fillRect/>
                    </a:stretch>
                  </pic:blipFill>
                  <pic:spPr>
                    <a:xfrm>
                      <a:off x="0" y="0"/>
                      <a:ext cx="1981074" cy="1369892"/>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w:t>
      </w:r>
    </w:p>
    <w:p>
      <w:pPr>
        <w:pStyle w:val="Body"/>
        <w:numPr>
          <w:ilvl w:val="0"/>
          <w:numId w:val="4"/>
        </w:numPr>
        <w:spacing w:line="480" w:lineRule="auto"/>
        <w:jc w:val="left"/>
        <w:rPr>
          <w:rFonts w:ascii="Times New Roman" w:hAnsi="Times New Roman"/>
          <w:sz w:val="24"/>
          <w:szCs w:val="24"/>
        </w:rPr>
      </w:pPr>
      <w:r>
        <w:rPr>
          <w:rFonts w:ascii="Times New Roman" w:hAnsi="Times New Roman"/>
          <w:b w:val="1"/>
          <w:bCs w:val="1"/>
          <w:sz w:val="24"/>
          <w:szCs w:val="24"/>
          <w:rtl w:val="0"/>
        </w:rPr>
        <w:t>TDI</w:t>
      </w:r>
      <w:r>
        <w:rPr>
          <w:rFonts w:ascii="Times New Roman" w:hAnsi="Times New Roman" w:hint="default"/>
          <w:sz w:val="24"/>
          <w:szCs w:val="24"/>
          <w:rtl w:val="0"/>
        </w:rPr>
        <w:t> </w:t>
      </w:r>
      <w:r>
        <w:rPr>
          <w:rFonts w:ascii="Times New Roman" w:hAnsi="Times New Roman"/>
          <w:sz w:val="24"/>
          <w:szCs w:val="24"/>
          <w:rtl w:val="0"/>
          <w:lang w:val="en-US"/>
        </w:rPr>
        <w:t>(toluene diisocyanate or methylbenzene diisocyanate)</w:t>
      </w:r>
    </w:p>
    <w:p>
      <w:pPr>
        <w:pStyle w:val="Body"/>
        <w:numPr>
          <w:ilvl w:val="0"/>
          <w:numId w:val="6"/>
        </w:numPr>
        <w:spacing w:line="480" w:lineRule="auto"/>
        <w:jc w:val="left"/>
        <w:rPr>
          <w:rFonts w:ascii="Times New Roman" w:hAnsi="Times New Roman"/>
          <w:sz w:val="24"/>
          <w:szCs w:val="24"/>
        </w:rPr>
      </w:pPr>
      <w:r>
        <w:rPr>
          <w:rFonts w:ascii="Times New Roman" w:hAnsi="Times New Roman"/>
          <w:b w:val="1"/>
          <w:bCs w:val="1"/>
          <w:sz w:val="24"/>
          <w:szCs w:val="24"/>
          <w:rtl w:val="0"/>
        </w:rPr>
        <w:t>MDI</w:t>
      </w:r>
      <w:r>
        <w:rPr>
          <w:rFonts w:ascii="Times New Roman" w:hAnsi="Times New Roman" w:hint="default"/>
          <w:sz w:val="24"/>
          <w:szCs w:val="24"/>
          <w:rtl w:val="0"/>
        </w:rPr>
        <w:t> </w:t>
      </w:r>
      <w:r>
        <w:rPr>
          <w:rFonts w:ascii="Times New Roman" w:hAnsi="Times New Roman"/>
          <w:sz w:val="24"/>
          <w:szCs w:val="24"/>
          <w:rtl w:val="0"/>
          <w:lang w:val="en-US"/>
        </w:rPr>
        <w:t>(methylene diphenyl diisocyanate or diphenylmethane diisocyanate).</w:t>
      </w:r>
    </w:p>
    <w:p>
      <w:pPr>
        <w:pStyle w:val="Body"/>
        <w:spacing w:line="480" w:lineRule="auto"/>
        <w:ind w:left="1304" w:hanging="1304"/>
        <w:jc w:val="left"/>
        <w:rPr>
          <w:rFonts w:ascii="Times New Roman" w:cs="Times New Roman" w:hAnsi="Times New Roman" w:eastAsia="Times New Roman"/>
          <w:sz w:val="24"/>
          <w:szCs w:val="24"/>
        </w:rPr>
      </w:pPr>
      <w:r>
        <w:rPr>
          <w:rFonts w:ascii="Times New Roman" w:hAnsi="Times New Roman"/>
          <w:sz w:val="24"/>
          <w:szCs w:val="24"/>
          <w:rtl w:val="0"/>
          <w:lang w:val="en-US"/>
        </w:rPr>
        <w:t>Applications:</w:t>
        <w:tab/>
        <w:tab/>
      </w:r>
    </w:p>
    <w:p>
      <w:pPr>
        <w:pStyle w:val="Body"/>
        <w:spacing w:line="480" w:lineRule="auto"/>
        <w:ind w:left="1304" w:hanging="1304"/>
        <w:jc w:val="left"/>
        <w:rPr>
          <w:rFonts w:ascii="Times New Roman" w:cs="Times New Roman" w:hAnsi="Times New Roman" w:eastAsia="Times New Roman"/>
          <w:sz w:val="24"/>
          <w:szCs w:val="24"/>
          <w:shd w:val="clear" w:color="auto" w:fill="ffffff"/>
        </w:rPr>
      </w:pPr>
      <w:r>
        <w:rPr>
          <w:rFonts w:ascii="Times New Roman" w:hAnsi="Times New Roman"/>
          <w:sz w:val="24"/>
          <w:szCs w:val="24"/>
          <w:rtl w:val="0"/>
          <w:lang w:val="en-US"/>
        </w:rPr>
        <w:t>F</w:t>
      </w:r>
      <w:r>
        <w:rPr>
          <w:rFonts w:ascii="Times New Roman" w:hAnsi="Times New Roman"/>
          <w:sz w:val="24"/>
          <w:szCs w:val="24"/>
          <w:shd w:val="clear" w:color="auto" w:fill="ffffff"/>
          <w:rtl w:val="0"/>
          <w:lang w:val="fr-FR"/>
        </w:rPr>
        <w:t xml:space="preserve">our </w:t>
      </w:r>
      <w:r>
        <w:rPr>
          <w:rFonts w:ascii="Times New Roman" w:hAnsi="Times New Roman"/>
          <w:sz w:val="24"/>
          <w:szCs w:val="24"/>
          <w:shd w:val="clear" w:color="auto" w:fill="ffffff"/>
          <w:rtl w:val="0"/>
          <w:lang w:val="en-US"/>
        </w:rPr>
        <w:t>F</w:t>
      </w:r>
      <w:r>
        <w:rPr>
          <w:rFonts w:ascii="Times New Roman" w:hAnsi="Times New Roman"/>
          <w:sz w:val="24"/>
          <w:szCs w:val="24"/>
          <w:shd w:val="clear" w:color="auto" w:fill="ffffff"/>
          <w:rtl w:val="0"/>
          <w:lang w:val="en-US"/>
        </w:rPr>
        <w:t>orms</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elastomers, coatings,</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fr-FR"/>
        </w:rPr>
        <w:t>flexible</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foams, and cross-linked foams. </w:t>
      </w:r>
    </w:p>
    <w:p>
      <w:pPr>
        <w:pStyle w:val="Body"/>
        <w:spacing w:line="480" w:lineRule="auto"/>
        <w:jc w:val="left"/>
        <w:rPr>
          <w:rFonts w:ascii="Times New Roman" w:cs="Times New Roman" w:hAnsi="Times New Roman" w:eastAsia="Times New Roman"/>
          <w:sz w:val="24"/>
          <w:szCs w:val="24"/>
          <w:shd w:val="clear" w:color="auto" w:fill="ffffff"/>
        </w:rPr>
      </w:pPr>
      <w:r>
        <w:rPr>
          <w:rFonts w:ascii="Times New Roman" w:hAnsi="Times New Roman"/>
          <w:b w:val="1"/>
          <w:bCs w:val="1"/>
          <w:sz w:val="24"/>
          <w:szCs w:val="24"/>
          <w:shd w:val="clear" w:color="auto" w:fill="ffffff"/>
          <w:rtl w:val="0"/>
        </w:rPr>
        <w:t>Elastomers</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 xml:space="preserve"> materials that can be stretched but will eventually return to their original shape.</w:t>
      </w:r>
    </w:p>
    <w:p>
      <w:pPr>
        <w:pStyle w:val="Body"/>
        <w:numPr>
          <w:ilvl w:val="1"/>
          <w:numId w:val="8"/>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strength, flexibility, abrasion resistance, shock absorbing qualities</w:t>
      </w:r>
    </w:p>
    <w:p>
      <w:pPr>
        <w:pStyle w:val="Body"/>
        <w:numPr>
          <w:ilvl w:val="1"/>
          <w:numId w:val="8"/>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Thermoplastic polyurethane elastomers</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 xml:space="preserve"> can be molded and shaped into different parts. </w:t>
      </w:r>
    </w:p>
    <w:p>
      <w:pPr>
        <w:pStyle w:val="Body"/>
        <w:numPr>
          <w:ilvl w:val="1"/>
          <w:numId w:val="8"/>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A</w:t>
      </w:r>
      <w:r>
        <w:rPr>
          <w:rFonts w:ascii="Times New Roman" w:hAnsi="Times New Roman"/>
          <w:sz w:val="24"/>
          <w:szCs w:val="24"/>
          <w:shd w:val="clear" w:color="auto" w:fill="ffffff"/>
          <w:rtl w:val="0"/>
          <w:lang w:val="en-US"/>
        </w:rPr>
        <w:t xml:space="preserve">s base materials for automobile parts, ski boots, roller skate wheels, cable jackets, and other mechanical goods. </w:t>
      </w:r>
    </w:p>
    <w:p>
      <w:pPr>
        <w:pStyle w:val="Body"/>
        <w:numPr>
          <w:ilvl w:val="1"/>
          <w:numId w:val="8"/>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When these elastomers are spun into fibers they produce a flexible material called spandex. Spandex is used to make sock tops, bras, support hose, swimsuits, and other athletic apparel.</w:t>
      </w:r>
    </w:p>
    <w:p>
      <w:pPr>
        <w:pStyle w:val="Body"/>
        <w:spacing w:line="480" w:lineRule="auto"/>
        <w:jc w:val="left"/>
        <w:rPr>
          <w:rStyle w:val="None"/>
          <w:rFonts w:ascii="Times New Roman" w:cs="Times New Roman" w:hAnsi="Times New Roman" w:eastAsia="Times New Roman"/>
          <w:sz w:val="24"/>
          <w:szCs w:val="24"/>
          <w:shd w:val="clear" w:color="auto" w:fill="ffffff"/>
        </w:rPr>
      </w:pPr>
      <w:r>
        <w:rPr>
          <w:rFonts w:ascii="Times New Roman" w:hAnsi="Times New Roman"/>
          <w:b w:val="1"/>
          <w:bCs w:val="1"/>
          <w:sz w:val="24"/>
          <w:szCs w:val="24"/>
          <w:shd w:val="clear" w:color="auto" w:fill="ffffff"/>
          <w:rtl w:val="0"/>
          <w:lang w:val="en-US"/>
        </w:rPr>
        <w:t>Polyurethane coatings</w:t>
      </w:r>
      <w:r>
        <w:rPr>
          <w:rFonts w:ascii="Times New Roman" w:hAnsi="Times New Roman"/>
          <w:sz w:val="24"/>
          <w:szCs w:val="24"/>
          <w:shd w:val="clear" w:color="auto" w:fill="ffffff"/>
          <w:rtl w:val="0"/>
          <w:lang w:val="en-US"/>
        </w:rPr>
        <w:t>:</w:t>
      </w:r>
      <w:r>
        <w:rPr>
          <w:rFonts w:ascii="Times New Roman" w:hAnsi="Times New Roman"/>
          <w:sz w:val="24"/>
          <w:szCs w:val="24"/>
          <w:shd w:val="clear" w:color="auto" w:fill="ffffff"/>
          <w:rtl w:val="0"/>
          <w:lang w:val="en-US"/>
        </w:rPr>
        <w:t xml:space="preserve"> show a resistance to</w:t>
      </w:r>
      <w:r>
        <w:rPr>
          <w:rFonts w:ascii="Times New Roman" w:hAnsi="Times New Roman" w:hint="default"/>
          <w:sz w:val="24"/>
          <w:szCs w:val="24"/>
          <w:shd w:val="clear" w:color="auto" w:fill="ffffff"/>
          <w:rtl w:val="0"/>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"http://www.madehow.com/knowledge/Solvent.html"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s-ES_tradnl"/>
        </w:rPr>
        <w:t>solvent</w:t>
      </w:r>
      <w:r>
        <w:rPr>
          <w:rFonts w:ascii="Times New Roman" w:cs="Times New Roman" w:hAnsi="Times New Roman" w:eastAsia="Times New Roman"/>
          <w:sz w:val="24"/>
          <w:szCs w:val="24"/>
        </w:rPr>
        <w:fldChar w:fldCharType="end" w:fldLock="0"/>
      </w:r>
      <w:r>
        <w:rPr>
          <w:rStyle w:val="None"/>
          <w:rFonts w:ascii="Times New Roman" w:hAnsi="Times New Roman" w:hint="default"/>
          <w:sz w:val="24"/>
          <w:szCs w:val="24"/>
          <w:shd w:val="clear" w:color="auto" w:fill="ffffff"/>
          <w:rtl w:val="0"/>
        </w:rPr>
        <w:t> </w:t>
      </w:r>
      <w:r>
        <w:rPr>
          <w:rStyle w:val="None"/>
          <w:rFonts w:ascii="Times New Roman" w:hAnsi="Times New Roman"/>
          <w:sz w:val="24"/>
          <w:szCs w:val="24"/>
          <w:shd w:val="clear" w:color="auto" w:fill="ffffff"/>
          <w:rtl w:val="0"/>
          <w:lang w:val="en-US"/>
        </w:rPr>
        <w:t xml:space="preserve">degradation and have good impact resistance. </w:t>
      </w:r>
    </w:p>
    <w:p>
      <w:pPr>
        <w:pStyle w:val="Body"/>
        <w:numPr>
          <w:ilvl w:val="0"/>
          <w:numId w:val="9"/>
        </w:numPr>
        <w:spacing w:line="480" w:lineRule="auto"/>
        <w:jc w:val="left"/>
        <w:rPr>
          <w:rFonts w:ascii="Times New Roman" w:hAnsi="Times New Roman"/>
          <w:sz w:val="24"/>
          <w:szCs w:val="24"/>
          <w:lang w:val="en-US"/>
        </w:rPr>
      </w:pPr>
      <w:r>
        <w:rPr>
          <w:rStyle w:val="None"/>
          <w:rFonts w:ascii="Times New Roman" w:hAnsi="Times New Roman"/>
          <w:sz w:val="24"/>
          <w:szCs w:val="24"/>
          <w:shd w:val="clear" w:color="auto" w:fill="ffffff"/>
          <w:rtl w:val="0"/>
          <w:lang w:val="en-US"/>
        </w:rPr>
        <w:t>A</w:t>
      </w:r>
      <w:r>
        <w:rPr>
          <w:rStyle w:val="None"/>
          <w:rFonts w:ascii="Times New Roman" w:hAnsi="Times New Roman"/>
          <w:sz w:val="24"/>
          <w:szCs w:val="24"/>
          <w:shd w:val="clear" w:color="auto" w:fill="ffffff"/>
          <w:rtl w:val="0"/>
          <w:lang w:val="en-US"/>
        </w:rPr>
        <w:t xml:space="preserve">brasion resistance, flexibility, fast curing, adhesion, chemical resistance </w:t>
      </w:r>
    </w:p>
    <w:p>
      <w:pPr>
        <w:pStyle w:val="Body"/>
        <w:numPr>
          <w:ilvl w:val="0"/>
          <w:numId w:val="9"/>
        </w:numPr>
        <w:spacing w:line="480" w:lineRule="auto"/>
        <w:jc w:val="left"/>
        <w:rPr>
          <w:rFonts w:ascii="Times New Roman" w:hAnsi="Times New Roman"/>
          <w:sz w:val="24"/>
          <w:szCs w:val="24"/>
          <w:lang w:val="en-US"/>
        </w:rPr>
      </w:pPr>
      <w:r>
        <w:rPr>
          <w:rStyle w:val="None"/>
          <w:rFonts w:ascii="Times New Roman" w:hAnsi="Times New Roman"/>
          <w:sz w:val="24"/>
          <w:szCs w:val="24"/>
          <w:shd w:val="clear" w:color="auto" w:fill="ffffff"/>
          <w:rtl w:val="0"/>
          <w:lang w:val="en-US"/>
        </w:rPr>
        <w:t>Water based polyurethane coatings are used for painting aircraft, automobiles, and other industrial equipment.</w:t>
      </w:r>
      <w:r>
        <w:rPr>
          <w:rStyle w:val="None"/>
          <w:rFonts w:ascii="Times New Roman" w:hAnsi="Times New Roman"/>
          <w:sz w:val="24"/>
          <w:szCs w:val="24"/>
          <w:shd w:val="clear" w:color="auto" w:fill="ffffff"/>
          <w:rtl w:val="0"/>
          <w:lang w:val="en-US"/>
        </w:rPr>
        <w:t xml:space="preserve"> </w:t>
      </w:r>
    </w:p>
    <w:p>
      <w:pPr>
        <w:pStyle w:val="Body"/>
        <w:spacing w:line="480" w:lineRule="auto"/>
        <w:jc w:val="left"/>
        <w:rPr>
          <w:rStyle w:val="None"/>
          <w:rFonts w:ascii="Times New Roman" w:cs="Times New Roman" w:hAnsi="Times New Roman" w:eastAsia="Times New Roman"/>
          <w:sz w:val="24"/>
          <w:szCs w:val="24"/>
          <w:shd w:val="clear" w:color="auto" w:fill="ffffff"/>
        </w:rPr>
      </w:pPr>
      <w:r>
        <w:rPr>
          <w:rStyle w:val="None"/>
          <w:rFonts w:ascii="Times New Roman" w:hAnsi="Times New Roman"/>
          <w:b w:val="1"/>
          <w:bCs w:val="1"/>
          <w:sz w:val="24"/>
          <w:szCs w:val="24"/>
          <w:shd w:val="clear" w:color="auto" w:fill="ffffff"/>
          <w:rtl w:val="0"/>
        </w:rPr>
        <w:t>Flexible foams</w:t>
      </w:r>
      <w:r>
        <w:rPr>
          <w:rStyle w:val="None"/>
          <w:rFonts w:ascii="Times New Roman" w:hAnsi="Times New Roman"/>
          <w:sz w:val="24"/>
          <w:szCs w:val="24"/>
          <w:shd w:val="clear" w:color="auto" w:fill="ffffff"/>
          <w:rtl w:val="0"/>
          <w:lang w:val="en-US"/>
        </w:rPr>
        <w:t>:</w:t>
      </w:r>
      <w:r>
        <w:rPr>
          <w:rStyle w:val="None"/>
          <w:rFonts w:ascii="Times New Roman" w:hAnsi="Times New Roman"/>
          <w:sz w:val="24"/>
          <w:szCs w:val="24"/>
          <w:shd w:val="clear" w:color="auto" w:fill="ffffff"/>
          <w:rtl w:val="0"/>
          <w:lang w:val="en-US"/>
        </w:rPr>
        <w:t xml:space="preserve"> are the largest market for polyurethanes. </w:t>
      </w:r>
    </w:p>
    <w:p>
      <w:pPr>
        <w:pStyle w:val="Body"/>
        <w:numPr>
          <w:ilvl w:val="0"/>
          <w:numId w:val="9"/>
        </w:numPr>
        <w:spacing w:line="480" w:lineRule="auto"/>
        <w:jc w:val="left"/>
        <w:rPr>
          <w:rFonts w:ascii="Times New Roman" w:hAnsi="Times New Roman"/>
          <w:sz w:val="24"/>
          <w:szCs w:val="24"/>
          <w:lang w:val="en-US"/>
        </w:rPr>
      </w:pPr>
      <w:r>
        <w:rPr>
          <w:rStyle w:val="None"/>
          <w:rFonts w:ascii="Times New Roman" w:hAnsi="Times New Roman"/>
          <w:sz w:val="24"/>
          <w:szCs w:val="24"/>
          <w:shd w:val="clear" w:color="auto" w:fill="ffffff"/>
          <w:rtl w:val="0"/>
          <w:lang w:val="en-US"/>
        </w:rPr>
        <w:t xml:space="preserve">These materials have high impact strength and are used for making most furniture cushioning. They also provide the material for mattresses and seat cushions in higher priced furniture. </w:t>
      </w:r>
      <w:r>
        <w:rPr>
          <w:rFonts w:ascii="Arial Unicode MS" w:cs="Arial Unicode MS" w:hAnsi="Arial Unicode MS" w:eastAsia="Arial Unicode MS"/>
          <w:b w:val="0"/>
          <w:bCs w:val="0"/>
          <w:i w:val="0"/>
          <w:iCs w:val="0"/>
          <w:sz w:val="24"/>
          <w:szCs w:val="24"/>
        </w:rPr>
        <w:br w:type="page"/>
      </w:r>
    </w:p>
    <w:p>
      <w:pPr>
        <w:pStyle w:val="Default"/>
        <w:bidi w:val="0"/>
        <w:spacing w:line="480" w:lineRule="auto"/>
        <w:ind w:left="0" w:right="0" w:firstLine="0"/>
        <w:jc w:val="center"/>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Work Cited</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 xml:space="preserve">"History". </w:t>
      </w:r>
      <w:r>
        <w:rPr>
          <w:rStyle w:val="None"/>
          <w:rFonts w:ascii="Times New Roman" w:hAnsi="Times New Roman"/>
          <w:i w:val="1"/>
          <w:iCs w:val="1"/>
          <w:sz w:val="24"/>
          <w:szCs w:val="24"/>
          <w:shd w:val="clear" w:color="auto" w:fill="ffffff"/>
          <w:rtl w:val="0"/>
          <w:lang w:val="en-US"/>
        </w:rPr>
        <w:t>Polyurethane.Americanchemistry.Com</w:t>
      </w:r>
      <w:r>
        <w:rPr>
          <w:rFonts w:ascii="Times New Roman" w:hAnsi="Times New Roman"/>
          <w:sz w:val="24"/>
          <w:szCs w:val="24"/>
          <w:shd w:val="clear" w:color="auto" w:fill="ffffff"/>
          <w:rtl w:val="0"/>
          <w:lang w:val="en-US"/>
        </w:rPr>
        <w:t>, 2018, https://polyurethane.americanchemistry.com/History/. Accessed 2 Mar 2018.</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"How Polyurethane Is Made - Material, Production Process, Making, History, Used, Processing, Parts, Steps". </w:t>
      </w:r>
      <w:r>
        <w:rPr>
          <w:rStyle w:val="None"/>
          <w:rFonts w:ascii="Times New Roman" w:hAnsi="Times New Roman"/>
          <w:i w:val="1"/>
          <w:iCs w:val="1"/>
          <w:sz w:val="24"/>
          <w:szCs w:val="24"/>
          <w:shd w:val="clear" w:color="auto" w:fill="ffffff"/>
          <w:rtl w:val="0"/>
          <w:lang w:val="da-DK"/>
        </w:rPr>
        <w:t>Madehow.Com</w:t>
      </w:r>
      <w:r>
        <w:rPr>
          <w:rFonts w:ascii="Times New Roman" w:hAnsi="Times New Roman"/>
          <w:sz w:val="24"/>
          <w:szCs w:val="24"/>
          <w:shd w:val="clear" w:color="auto" w:fill="ffffff"/>
          <w:rtl w:val="0"/>
          <w:lang w:val="en-US"/>
        </w:rPr>
        <w:t>, 2018, http://www.madehow.com/Volume-6/Polyurethane.html. Accessed 5 Mar 2018.</w:t>
      </w:r>
    </w:p>
    <w:p>
      <w:pPr>
        <w:pStyle w:val="Default"/>
        <w:bidi w:val="0"/>
        <w:spacing w:line="480" w:lineRule="auto"/>
        <w:ind w:left="720" w:right="0" w:hanging="72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 xml:space="preserve">Lazonby, John. "Polyurethanes". </w:t>
      </w:r>
      <w:r>
        <w:rPr>
          <w:rStyle w:val="None"/>
          <w:rFonts w:ascii="Times New Roman" w:hAnsi="Times New Roman"/>
          <w:i w:val="1"/>
          <w:iCs w:val="1"/>
          <w:sz w:val="24"/>
          <w:szCs w:val="24"/>
          <w:shd w:val="clear" w:color="auto" w:fill="ffffff"/>
          <w:rtl w:val="0"/>
          <w:lang w:val="it-IT"/>
        </w:rPr>
        <w:t>Essentialchemicalindustry.Org</w:t>
      </w:r>
      <w:r>
        <w:rPr>
          <w:rFonts w:ascii="Times New Roman" w:hAnsi="Times New Roman"/>
          <w:sz w:val="24"/>
          <w:szCs w:val="24"/>
          <w:shd w:val="clear" w:color="auto" w:fill="ffffff"/>
          <w:rtl w:val="0"/>
          <w:lang w:val="en-US"/>
        </w:rPr>
        <w:t>, 2016, http://www.essentialchemicalindustry.org/polymers/polyurethane.html. Accessed 1 Mar 2018.</w:t>
      </w:r>
    </w:p>
    <w:p>
      <w:pPr>
        <w:pStyle w:val="Default"/>
        <w:bidi w:val="0"/>
        <w:spacing w:line="480" w:lineRule="auto"/>
        <w:ind w:left="720" w:right="0" w:hanging="720"/>
        <w:jc w:val="left"/>
        <w:rPr>
          <w:rtl w:val="0"/>
        </w:rPr>
      </w:pPr>
      <w:r>
        <w:rPr>
          <w:rFonts w:ascii="Times New Roman" w:hAnsi="Times New Roman"/>
          <w:sz w:val="24"/>
          <w:szCs w:val="24"/>
          <w:shd w:val="clear" w:color="auto" w:fill="ffffff"/>
          <w:rtl w:val="0"/>
          <w:lang w:val="fr-FR"/>
        </w:rPr>
        <w:t xml:space="preserve">Ohpardt, Charles E. "Condensation Polymers". </w:t>
      </w:r>
      <w:r>
        <w:rPr>
          <w:rStyle w:val="None"/>
          <w:rFonts w:ascii="Times New Roman" w:hAnsi="Times New Roman"/>
          <w:i w:val="1"/>
          <w:iCs w:val="1"/>
          <w:sz w:val="24"/>
          <w:szCs w:val="24"/>
          <w:shd w:val="clear" w:color="auto" w:fill="ffffff"/>
          <w:rtl w:val="0"/>
        </w:rPr>
        <w:t>Chemistry.Elmhurst.Edu</w:t>
      </w:r>
      <w:r>
        <w:rPr>
          <w:rFonts w:ascii="Times New Roman" w:hAnsi="Times New Roman"/>
          <w:sz w:val="24"/>
          <w:szCs w:val="24"/>
          <w:shd w:val="clear" w:color="auto" w:fill="ffffff"/>
          <w:rtl w:val="0"/>
          <w:lang w:val="en-US"/>
        </w:rPr>
        <w:t>, 2003, http://chemistry.elmhurst.edu/vchembook/402condensepolymers.html. Accessed 2 Mar 2018.</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Hsu </w:t>
    </w:r>
    <w:r>
      <w:rPr/>
      <w:fldChar w:fldCharType="begin" w:fldLock="0"/>
    </w:r>
    <w:r>
      <w:instrText xml:space="preserve"> PAGE </w:instrText>
    </w:r>
    <w:r>
      <w:rPr/>
      <w:fldChar w:fldCharType="separate" w:fldLock="0"/>
    </w:r>
    <w:r>
      <w:t>3</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Note Taking"/>
  </w:abstractNum>
  <w:abstractNum w:abstractNumId="3">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Note Taking">
    <w:name w:val="Note Taking"/>
    <w:pPr>
      <w:numPr>
        <w:numId w:val="3"/>
      </w:numPr>
    </w:pPr>
  </w:style>
  <w:style w:type="numbering" w:styleId="Dash">
    <w:name w:val="Dash"/>
    <w:pPr>
      <w:numPr>
        <w:numId w:val="5"/>
      </w:numPr>
    </w:pPr>
  </w:style>
  <w:style w:type="numbering" w:styleId="Bullet">
    <w:name w:val="Bullet"/>
    <w:pPr>
      <w:numPr>
        <w:numId w:val="7"/>
      </w:numPr>
    </w:pPr>
  </w:style>
  <w:style w:type="character" w:styleId="None">
    <w:name w:val="None"/>
  </w:style>
  <w:style w:type="character" w:styleId="Hyperlink.0">
    <w:name w:val="Hyperlink.0"/>
    <w:basedOn w:val="None"/>
    <w:next w:val="Hyperlink.0"/>
    <w:rPr>
      <w:color w:val="337ab7"/>
      <w:shd w:val="clear" w:color="auto" w:fill="ffff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