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  <w:r>
        <w:rPr>
          <w:color w:val="383d47"/>
          <w:sz w:val="24"/>
          <w:szCs w:val="24"/>
          <w:shd w:val="clear" w:color="auto" w:fill="ffffff"/>
          <w:rtl w:val="0"/>
          <w:lang w:val="pt-PT"/>
        </w:rPr>
        <w:t xml:space="preserve">LIA </w:t>
      </w:r>
      <w:r>
        <w:rPr>
          <w:color w:val="383d47"/>
          <w:sz w:val="24"/>
          <w:szCs w:val="24"/>
          <w:shd w:val="clear" w:color="auto" w:fill="ffffff"/>
          <w:rtl w:val="0"/>
        </w:rPr>
        <w:t xml:space="preserve">– 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SDG Workshop Questions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left"/>
        <w:rPr>
          <w:color w:val="383d47"/>
          <w:sz w:val="24"/>
          <w:szCs w:val="24"/>
          <w:shd w:val="clear" w:color="auto" w:fill="ffffff"/>
          <w:rtl w:val="0"/>
          <w:lang w:val="en-US"/>
        </w:rPr>
      </w:pP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What major and/or minor degree are you pursuing for your undergraduate and/or graduate studies?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ab/>
        <w:t xml:space="preserve">Bachelor degree of Engineering, maybe. I am consider about 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Mechanical Engineering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 xml:space="preserve">, Materials Engineering, and 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Industrial Engineering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. I believe industry was, is and will always be an essential part in the world, and engineering will also be a good choice.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 xml:space="preserve">2) 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Ideally, what type of work and/or service would you like to do after your formal education?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ab/>
        <w:t>Manufacture, Management. To be honest, I am not sure. I think I will further explore it in the university by having some co-op or part time jobs. But ideally, I think I will not only sit in the office, but also work in the factory and corporate with different people with different jobs.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 xml:space="preserve">3) 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Which one of the 17 SDG goals would you like to incorporate into your studies and/or work over the next 12 years until 2030?</w:t>
      </w:r>
      <w:r>
        <w:rPr>
          <w:color w:val="383d47"/>
          <w:sz w:val="24"/>
          <w:szCs w:val="24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517378</wp:posOffset>
                </wp:positionH>
                <wp:positionV relativeFrom="line">
                  <wp:posOffset>275132</wp:posOffset>
                </wp:positionV>
                <wp:extent cx="1229458" cy="131694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458" cy="1316948"/>
                          <a:chOff x="0" y="0"/>
                          <a:chExt cx="1229457" cy="1316947"/>
                        </a:xfrm>
                      </wpg:grpSpPr>
                      <pic:pic xmlns:pic="http://schemas.openxmlformats.org/drawingml/2006/picture">
                        <pic:nvPicPr>
                          <pic:cNvPr id="1073741826" name="Screen Shot 2018-04-03 at 13.20.38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950058" cy="935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458" cy="131694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0.7pt;margin-top:21.7pt;width:96.8pt;height:103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229458,1316948">
                <w10:wrap type="topAndBottom" side="bothSides" anchorx="margin"/>
                <v:shape id="_x0000_s1027" type="#_x0000_t75" style="position:absolute;left:139700;top:88900;width:950058;height:935948;">
                  <v:imagedata r:id="rId4" o:title="Screen Shot 2018-04-03 at 13.20.38.png"/>
                </v:shape>
                <v:shape id="_x0000_s1028" type="#_x0000_t75" style="position:absolute;left:0;top:0;width:1229458;height:1316948;">
                  <v:imagedata r:id="rId5" o:title=""/>
                </v:shape>
              </v:group>
            </w:pict>
          </mc:Fallback>
        </mc:AlternateContent>
      </w:r>
      <w:r>
        <w:rPr>
          <w:color w:val="383d47"/>
          <w:sz w:val="24"/>
          <w:szCs w:val="24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2664450</wp:posOffset>
                </wp:positionH>
                <wp:positionV relativeFrom="line">
                  <wp:posOffset>275132</wp:posOffset>
                </wp:positionV>
                <wp:extent cx="1238747" cy="131694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747" cy="1316948"/>
                          <a:chOff x="0" y="0"/>
                          <a:chExt cx="1238746" cy="1316947"/>
                        </a:xfrm>
                      </wpg:grpSpPr>
                      <pic:pic xmlns:pic="http://schemas.openxmlformats.org/drawingml/2006/picture">
                        <pic:nvPicPr>
                          <pic:cNvPr id="1073741829" name="Screen Shot 2018-04-20 at 19.39.36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959347" cy="935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747" cy="131694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209.8pt;margin-top:21.7pt;width:97.5pt;height:103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238746,1316948">
                <w10:wrap type="through" side="bothSides" anchorx="margin"/>
                <v:shape id="_x0000_s1030" type="#_x0000_t75" style="position:absolute;left:139700;top:88900;width:959346;height:935948;">
                  <v:imagedata r:id="rId6" o:title="Screen Shot 2018-04-20 at 19.39.36.png"/>
                </v:shape>
                <v:shape id="_x0000_s1031" type="#_x0000_t75" style="position:absolute;left:0;top:0;width:1238746;height:1316948;">
                  <v:imagedata r:id="rId7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ab/>
        <w:t xml:space="preserve">I think that </w:t>
      </w:r>
      <w:r>
        <w:rPr>
          <w:color w:val="383d47"/>
          <w:sz w:val="24"/>
          <w:szCs w:val="24"/>
          <w:u w:val="single"/>
          <w:shd w:val="clear" w:color="auto" w:fill="ffffff"/>
          <w:rtl w:val="0"/>
          <w:lang w:val="en-US"/>
        </w:rPr>
        <w:t>Goal 9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 xml:space="preserve"> industry, innovation and infrastructure is easily to be incorporated into </w:t>
      </w:r>
      <w:r>
        <w:rPr>
          <w:color w:val="383d47"/>
          <w:sz w:val="24"/>
          <w:szCs w:val="24"/>
          <w:shd w:val="clear" w:color="auto" w:fill="ffffff"/>
          <w:rtl w:val="0"/>
          <w:lang w:val="nl-NL"/>
        </w:rPr>
        <w:t>engineering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. As an engineer, I need to improve the work efficiency and consider about so many different aspects such as environmental issue (Goal12). There are lots of things I need to learn in the future.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 xml:space="preserve">4) 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Which one of the 221 SDG goals would you like to incorporate into your studies and/or work over the next 12 years until 2030?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  <w:r>
        <w:rPr>
          <w:color w:val="383d47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1304688</wp:posOffset>
            </wp:positionH>
            <wp:positionV relativeFrom="line">
              <wp:posOffset>176083</wp:posOffset>
            </wp:positionV>
            <wp:extent cx="911181" cy="1525698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8-04-03 at 13.25.36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11181" cy="15256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383d47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176562</wp:posOffset>
            </wp:positionV>
            <wp:extent cx="940605" cy="1526177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18-04-03 at 13.24.3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605" cy="1526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383d47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4539614</wp:posOffset>
            </wp:positionH>
            <wp:positionV relativeFrom="line">
              <wp:posOffset>176083</wp:posOffset>
            </wp:positionV>
            <wp:extent cx="875801" cy="15255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 Shot 2018-04-20 at 20.06.0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801" cy="1525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383d47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3223702</wp:posOffset>
            </wp:positionH>
            <wp:positionV relativeFrom="line">
              <wp:posOffset>176083</wp:posOffset>
            </wp:positionV>
            <wp:extent cx="864050" cy="15255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 Shot 2018-04-20 at 20.05.3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50" cy="1525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ab/>
        <w:t xml:space="preserve">I think I will hold this 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develop sustainable resilient and inclusive infrastructure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 xml:space="preserve">” 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 xml:space="preserve">and 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operating-friendly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 xml:space="preserve">” 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as a principle and apply this in my future work. This idea can guide me to work better for people and environment.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 xml:space="preserve">5) 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How have you practically integrated any of your learnings from the Human Innovation Workshop?  In the past, present or future?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Past:</w:t>
      </w:r>
      <w:r>
        <w:rPr>
          <w:color w:val="383d47"/>
          <w:sz w:val="24"/>
          <w:szCs w:val="24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283210</wp:posOffset>
                </wp:positionH>
                <wp:positionV relativeFrom="line">
                  <wp:posOffset>274897</wp:posOffset>
                </wp:positionV>
                <wp:extent cx="1311039" cy="14075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1039" cy="1407531"/>
                          <a:chOff x="0" y="0"/>
                          <a:chExt cx="1311038" cy="1407530"/>
                        </a:xfrm>
                      </wpg:grpSpPr>
                      <pic:pic xmlns:pic="http://schemas.openxmlformats.org/drawingml/2006/picture">
                        <pic:nvPicPr>
                          <pic:cNvPr id="1073741836" name="Screen Shot 2018-04-03 at 13.20.58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1031639" cy="1026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039" cy="140753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22.3pt;margin-top:21.6pt;width:103.2pt;height:110.8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311038,1407531">
                <w10:wrap type="through" side="bothSides" anchorx="margin"/>
                <v:shape id="_x0000_s1033" type="#_x0000_t75" style="position:absolute;left:139700;top:88900;width:1031638;height:1026531;">
                  <v:imagedata r:id="rId12" o:title="Screen Shot 2018-04-03 at 13.20.58.png"/>
                </v:shape>
                <v:shape id="_x0000_s1034" type="#_x0000_t75" style="position:absolute;left:0;top:0;width:1311038;height:1407531;">
                  <v:imagedata r:id="rId13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ab/>
        <w:t>Motivated by Target4 and s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ince I am also a student</w:t>
      </w: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 xml:space="preserve">, I hope I can do something on the education for the next generation. I am not sure how to combine my future job with this part, but I think I will use my spare time to help.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ab/>
        <w:t>My friends and I are building a blog to share our learning experience about English, Physics, and Chemistry online. I think I am approaching to the Target 4.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383d47"/>
          <w:sz w:val="24"/>
          <w:szCs w:val="24"/>
          <w:shd w:val="clear" w:color="auto" w:fill="ffffff"/>
          <w:rtl w:val="0"/>
        </w:rPr>
      </w:pP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>Future: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tl w:val="0"/>
        </w:rPr>
      </w:pPr>
      <w:r>
        <w:rPr>
          <w:color w:val="383d47"/>
          <w:sz w:val="24"/>
          <w:szCs w:val="24"/>
          <w:shd w:val="clear" w:color="auto" w:fill="ffffff"/>
          <w:rtl w:val="0"/>
          <w:lang w:val="en-US"/>
        </w:rPr>
        <w:tab/>
        <w:t>I think I will approach the Target 9 with 12 when studying in the university. Apply this ideas in my belief, and then I will succeed. If I could apply any one of these ideas, my life will be meaningful as a human.</w:t>
      </w:r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Hsu, Pei-Yu (</w:t>
    </w:r>
    <w:r>
      <w:rPr>
        <w:rtl w:val="0"/>
      </w:rPr>
      <w:t>Mandy</w:t>
    </w:r>
    <w:r>
      <w:rPr>
        <w:rtl w:val="0"/>
        <w:lang w:val="en-US"/>
      </w:rPr>
      <w:t>)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