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136256">
            <wp:simplePos x="0" y="0"/>
            <wp:positionH relativeFrom="page">
              <wp:posOffset>380</wp:posOffset>
            </wp:positionH>
            <wp:positionV relativeFrom="page">
              <wp:posOffset>253</wp:posOffset>
            </wp:positionV>
            <wp:extent cx="6767703" cy="9283446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703" cy="928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Title"/>
      </w:pPr>
      <w:r>
        <w:rPr>
          <w:color w:val="FFFFFF"/>
          <w:spacing w:val="-15"/>
          <w:w w:val="110"/>
        </w:rPr>
        <w:t>이천</w:t>
      </w:r>
      <w:r>
        <w:rPr>
          <w:color w:val="FFFFFF"/>
          <w:spacing w:val="-84"/>
          <w:w w:val="110"/>
        </w:rPr>
        <w:t> </w:t>
      </w:r>
      <w:r>
        <w:rPr>
          <w:color w:val="FFFFFF"/>
          <w:spacing w:val="-15"/>
          <w:w w:val="110"/>
        </w:rPr>
        <w:t>산양저수지</w:t>
      </w:r>
      <w:r>
        <w:rPr>
          <w:color w:val="FFFFFF"/>
          <w:spacing w:val="-83"/>
          <w:w w:val="110"/>
        </w:rPr>
        <w:t> </w:t>
      </w:r>
      <w:r>
        <w:rPr>
          <w:color w:val="FFFFFF"/>
          <w:spacing w:val="-14"/>
          <w:w w:val="110"/>
        </w:rPr>
        <w:t>붕괴사고</w:t>
      </w:r>
    </w:p>
    <w:p>
      <w:pPr>
        <w:pStyle w:val="BodyText"/>
        <w:rPr>
          <w:rFonts w:ascii="휴먼모음T"/>
          <w:sz w:val="52"/>
        </w:rPr>
      </w:pPr>
    </w:p>
    <w:p>
      <w:pPr>
        <w:pStyle w:val="BodyText"/>
        <w:spacing w:before="6"/>
        <w:rPr>
          <w:rFonts w:ascii="휴먼모음T"/>
          <w:sz w:val="44"/>
        </w:rPr>
      </w:pPr>
    </w:p>
    <w:p>
      <w:pPr>
        <w:pStyle w:val="Heading3"/>
        <w:spacing w:line="237" w:lineRule="auto"/>
        <w:ind w:left="904" w:right="917" w:firstLine="210"/>
      </w:pPr>
      <w:r>
        <w:rPr/>
        <w:t>2020년</w:t>
      </w:r>
      <w:r>
        <w:rPr>
          <w:spacing w:val="-4"/>
        </w:rPr>
        <w:t> </w:t>
      </w:r>
      <w:r>
        <w:rPr/>
        <w:t>8월</w:t>
      </w:r>
      <w:r>
        <w:rPr>
          <w:spacing w:val="-3"/>
        </w:rPr>
        <w:t> </w:t>
      </w:r>
      <w:r>
        <w:rPr/>
        <w:t>2일</w:t>
      </w:r>
      <w:r>
        <w:rPr>
          <w:spacing w:val="-3"/>
        </w:rPr>
        <w:t> </w:t>
      </w:r>
      <w:r>
        <w:rPr/>
        <w:t>일요일</w:t>
      </w:r>
      <w:r>
        <w:rPr>
          <w:spacing w:val="-3"/>
        </w:rPr>
        <w:t> </w:t>
      </w:r>
      <w:r>
        <w:rPr/>
        <w:t>오전</w:t>
      </w:r>
      <w:r>
        <w:rPr>
          <w:spacing w:val="-4"/>
        </w:rPr>
        <w:t> </w:t>
      </w:r>
      <w:r>
        <w:rPr/>
        <w:t>7시</w:t>
      </w:r>
      <w:r>
        <w:rPr>
          <w:spacing w:val="-3"/>
        </w:rPr>
        <w:t> </w:t>
      </w:r>
      <w:r>
        <w:rPr/>
        <w:t>30분경</w:t>
      </w:r>
      <w:r>
        <w:rPr>
          <w:spacing w:val="-3"/>
        </w:rPr>
        <w:t> </w:t>
      </w:r>
      <w:r>
        <w:rPr/>
        <w:t>경기도</w:t>
      </w:r>
      <w:r>
        <w:rPr>
          <w:spacing w:val="-2"/>
        </w:rPr>
        <w:t> </w:t>
      </w:r>
      <w:r>
        <w:rPr/>
        <w:t>이천시</w:t>
      </w:r>
      <w:r>
        <w:rPr>
          <w:spacing w:val="-3"/>
        </w:rPr>
        <w:t> </w:t>
      </w:r>
      <w:r>
        <w:rPr/>
        <w:t>율면</w:t>
      </w:r>
      <w:r>
        <w:rPr>
          <w:spacing w:val="-4"/>
        </w:rPr>
        <w:t> </w:t>
      </w:r>
      <w:r>
        <w:rPr/>
        <w:t>소</w:t>
      </w:r>
      <w:r>
        <w:rPr>
          <w:spacing w:val="-75"/>
        </w:rPr>
        <w:t> </w:t>
      </w:r>
      <w:r>
        <w:rPr/>
        <w:t>재의 산양저수지 제당이 유실되는 붕괴사고가 발생하였다. 이 사</w:t>
      </w:r>
      <w:r>
        <w:rPr>
          <w:spacing w:val="1"/>
        </w:rPr>
        <w:t> </w:t>
      </w:r>
      <w:r>
        <w:rPr/>
        <w:t>고로 저수지 하류 농경지와 10여 가구가 침수 손해를 입♘으나 </w:t>
      </w:r>
      <w:r>
        <w:rPr>
          <w:spacing w:val="-76"/>
        </w:rPr>
        <w:t>인</w:t>
      </w:r>
      <w:r>
        <w:rPr>
          <w:spacing w:val="-75"/>
        </w:rPr>
        <w:t> </w:t>
      </w:r>
      <w:r>
        <w:rPr/>
        <w:t>명피해는</w:t>
      </w:r>
      <w:r>
        <w:rPr>
          <w:spacing w:val="28"/>
        </w:rPr>
        <w:t> </w:t>
      </w:r>
      <w:r>
        <w:rPr/>
        <w:t>발생하지</w:t>
      </w:r>
      <w:r>
        <w:rPr>
          <w:spacing w:val="28"/>
        </w:rPr>
        <w:t> </w:t>
      </w:r>
      <w:r>
        <w:rPr/>
        <w:t>않았다.</w:t>
      </w:r>
    </w:p>
    <w:p>
      <w:pPr>
        <w:spacing w:line="237" w:lineRule="auto" w:before="4"/>
        <w:ind w:left="904" w:right="918" w:firstLine="210"/>
        <w:jc w:val="both"/>
        <w:rPr>
          <w:sz w:val="22"/>
        </w:rPr>
      </w:pPr>
      <w:r>
        <w:rPr>
          <w:sz w:val="22"/>
        </w:rPr>
        <w:t>다행히 인명피해는 없♘으나 사고 직전 사고 감지를 실패하고</w:t>
      </w:r>
      <w:r>
        <w:rPr>
          <w:spacing w:val="1"/>
          <w:sz w:val="22"/>
        </w:rPr>
        <w:t> </w:t>
      </w:r>
      <w:r>
        <w:rPr>
          <w:sz w:val="22"/>
        </w:rPr>
        <w:t>사고 직후 거주자 대피는 아쉬움이 남았다. 산양저수지에는 수위</w:t>
      </w:r>
      <w:r>
        <w:rPr>
          <w:spacing w:val="1"/>
          <w:sz w:val="22"/>
        </w:rPr>
        <w:t> </w:t>
      </w:r>
      <w:r>
        <w:rPr>
          <w:sz w:val="22"/>
        </w:rPr>
        <w:t>계측장비가</w:t>
      </w:r>
      <w:r>
        <w:rPr>
          <w:spacing w:val="-5"/>
          <w:sz w:val="22"/>
        </w:rPr>
        <w:t> </w:t>
      </w:r>
      <w:r>
        <w:rPr>
          <w:sz w:val="22"/>
        </w:rPr>
        <w:t>설치되어</w:t>
      </w:r>
      <w:r>
        <w:rPr>
          <w:spacing w:val="-6"/>
          <w:sz w:val="22"/>
        </w:rPr>
        <w:t> </w:t>
      </w:r>
      <w:r>
        <w:rPr>
          <w:sz w:val="22"/>
        </w:rPr>
        <w:t>있지</w:t>
      </w:r>
      <w:r>
        <w:rPr>
          <w:spacing w:val="-6"/>
          <w:sz w:val="22"/>
        </w:rPr>
        <w:t> </w:t>
      </w:r>
      <w:r>
        <w:rPr>
          <w:sz w:val="22"/>
        </w:rPr>
        <w:t>않아</w:t>
      </w:r>
      <w:r>
        <w:rPr>
          <w:spacing w:val="-5"/>
          <w:sz w:val="22"/>
        </w:rPr>
        <w:t> </w:t>
      </w:r>
      <w:r>
        <w:rPr>
          <w:sz w:val="22"/>
        </w:rPr>
        <w:t>집중호우시</w:t>
      </w:r>
      <w:r>
        <w:rPr>
          <w:spacing w:val="-6"/>
          <w:sz w:val="22"/>
        </w:rPr>
        <w:t> </w:t>
      </w:r>
      <w:r>
        <w:rPr>
          <w:sz w:val="22"/>
        </w:rPr>
        <w:t>조기경보를</w:t>
      </w:r>
      <w:r>
        <w:rPr>
          <w:spacing w:val="-5"/>
          <w:sz w:val="22"/>
        </w:rPr>
        <w:t> </w:t>
      </w:r>
      <w:r>
        <w:rPr>
          <w:sz w:val="22"/>
        </w:rPr>
        <w:t>위한</w:t>
      </w:r>
      <w:r>
        <w:rPr>
          <w:spacing w:val="-6"/>
          <w:sz w:val="22"/>
        </w:rPr>
        <w:t> </w:t>
      </w:r>
      <w:r>
        <w:rPr>
          <w:sz w:val="22"/>
        </w:rPr>
        <w:t>최소</w:t>
      </w:r>
      <w:r>
        <w:rPr>
          <w:spacing w:val="-75"/>
          <w:sz w:val="22"/>
        </w:rPr>
        <w:t> </w:t>
      </w:r>
      <w:r>
        <w:rPr>
          <w:sz w:val="22"/>
        </w:rPr>
        <w:t>한의</w:t>
      </w:r>
      <w:r>
        <w:rPr>
          <w:spacing w:val="27"/>
          <w:sz w:val="22"/>
        </w:rPr>
        <w:t> </w:t>
      </w:r>
      <w:r>
        <w:rPr>
          <w:sz w:val="22"/>
        </w:rPr>
        <w:t>안전장치가</w:t>
      </w:r>
      <w:r>
        <w:rPr>
          <w:spacing w:val="28"/>
          <w:sz w:val="22"/>
        </w:rPr>
        <w:t> </w:t>
      </w:r>
      <w:r>
        <w:rPr>
          <w:sz w:val="22"/>
        </w:rPr>
        <w:t>확보되어</w:t>
      </w:r>
      <w:r>
        <w:rPr>
          <w:spacing w:val="27"/>
          <w:sz w:val="22"/>
        </w:rPr>
        <w:t> </w:t>
      </w:r>
      <w:r>
        <w:rPr>
          <w:sz w:val="22"/>
        </w:rPr>
        <w:t>있지</w:t>
      </w:r>
      <w:r>
        <w:rPr>
          <w:spacing w:val="28"/>
          <w:sz w:val="22"/>
        </w:rPr>
        <w:t> </w:t>
      </w:r>
      <w:r>
        <w:rPr>
          <w:sz w:val="22"/>
        </w:rPr>
        <w:t>않았다.</w:t>
      </w:r>
    </w:p>
    <w:p>
      <w:pPr>
        <w:pStyle w:val="Heading3"/>
        <w:spacing w:line="237" w:lineRule="auto" w:before="4"/>
        <w:ind w:left="904" w:right="918" w:firstLine="210"/>
      </w:pPr>
      <w:r>
        <w:rPr/>
        <w:t>사업장 또는 거주지 상류에 재산과 생명을 위협할 수 있는 저수</w:t>
      </w:r>
      <w:r>
        <w:rPr>
          <w:spacing w:val="-75"/>
        </w:rPr>
        <w:t> </w:t>
      </w:r>
      <w:r>
        <w:rPr/>
        <w:t>지·댐이 위치하고 있는 경우 이해관계자로서 적극적으로 저수지</w:t>
      </w:r>
      <w:r>
        <w:rPr>
          <w:spacing w:val="1"/>
        </w:rPr>
        <w:t> </w:t>
      </w:r>
      <w:r>
        <w:rPr/>
        <w:t>안전 거버넌스에 참여하는 것이 필요하다. 저수지 관리자를 믿고</w:t>
      </w:r>
      <w:r>
        <w:rPr>
          <w:spacing w:val="1"/>
        </w:rPr>
        <w:t> </w:t>
      </w:r>
      <w:r>
        <w:rPr/>
        <w:t>의지하는</w:t>
      </w:r>
      <w:r>
        <w:rPr>
          <w:spacing w:val="-6"/>
        </w:rPr>
        <w:t> </w:t>
      </w:r>
      <w:r>
        <w:rPr/>
        <w:t>자세보다는</w:t>
      </w:r>
      <w:r>
        <w:rPr>
          <w:spacing w:val="-6"/>
        </w:rPr>
        <w:t> </w:t>
      </w:r>
      <w:r>
        <w:rPr/>
        <w:t>정보공개청구</w:t>
      </w:r>
      <w:r>
        <w:rPr>
          <w:spacing w:val="-5"/>
        </w:rPr>
        <w:t> </w:t>
      </w:r>
      <w:r>
        <w:rPr/>
        <w:t>제도를</w:t>
      </w:r>
      <w:r>
        <w:rPr>
          <w:spacing w:val="-5"/>
        </w:rPr>
        <w:t> </w:t>
      </w:r>
      <w:r>
        <w:rPr/>
        <w:t>통하여</w:t>
      </w:r>
      <w:r>
        <w:rPr>
          <w:spacing w:val="-6"/>
        </w:rPr>
        <w:t> </w:t>
      </w:r>
      <w:r>
        <w:rPr/>
        <w:t>관리</w:t>
      </w:r>
      <w:r>
        <w:rPr>
          <w:spacing w:val="-6"/>
        </w:rPr>
        <w:t> </w:t>
      </w:r>
      <w:r>
        <w:rPr/>
        <w:t>상황을</w:t>
      </w:r>
      <w:r>
        <w:rPr>
          <w:spacing w:val="-5"/>
        </w:rPr>
        <w:t> </w:t>
      </w:r>
      <w:r>
        <w:rPr/>
        <w:t>주</w:t>
      </w:r>
      <w:r>
        <w:rPr>
          <w:spacing w:val="-75"/>
        </w:rPr>
        <w:t> </w:t>
      </w:r>
      <w:r>
        <w:rPr/>
        <w:t>기적으로</w:t>
      </w:r>
      <w:r>
        <w:rPr>
          <w:spacing w:val="-6"/>
        </w:rPr>
        <w:t> </w:t>
      </w:r>
      <w:r>
        <w:rPr/>
        <w:t>확인하고</w:t>
      </w:r>
      <w:r>
        <w:rPr>
          <w:spacing w:val="-5"/>
        </w:rPr>
        <w:t> </w:t>
      </w:r>
      <w:r>
        <w:rPr/>
        <w:t>문제점</w:t>
      </w:r>
      <w:r>
        <w:rPr>
          <w:spacing w:val="-6"/>
        </w:rPr>
        <w:t> </w:t>
      </w:r>
      <w:r>
        <w:rPr/>
        <w:t>탐지</w:t>
      </w:r>
      <w:r>
        <w:rPr>
          <w:spacing w:val="-6"/>
        </w:rPr>
        <w:t> </w:t>
      </w:r>
      <w:r>
        <w:rPr/>
        <w:t>시</w:t>
      </w:r>
      <w:r>
        <w:rPr>
          <w:spacing w:val="-5"/>
        </w:rPr>
        <w:t> </w:t>
      </w:r>
      <w:r>
        <w:rPr/>
        <w:t>적극적으로</w:t>
      </w:r>
      <w:r>
        <w:rPr>
          <w:spacing w:val="-5"/>
        </w:rPr>
        <w:t> </w:t>
      </w:r>
      <w:r>
        <w:rPr/>
        <w:t>문제를</w:t>
      </w:r>
      <w:r>
        <w:rPr>
          <w:spacing w:val="-6"/>
        </w:rPr>
        <w:t> </w:t>
      </w:r>
      <w:r>
        <w:rPr/>
        <w:t>제기함으로</w:t>
      </w:r>
      <w:r>
        <w:rPr>
          <w:spacing w:val="-75"/>
        </w:rPr>
        <w:t> </w:t>
      </w:r>
      <w:r>
        <w:rPr/>
        <w:t>써</w:t>
      </w:r>
      <w:r>
        <w:rPr>
          <w:spacing w:val="24"/>
        </w:rPr>
        <w:t> </w:t>
      </w:r>
      <w:r>
        <w:rPr/>
        <w:t>신속히</w:t>
      </w:r>
      <w:r>
        <w:rPr>
          <w:spacing w:val="24"/>
        </w:rPr>
        <w:t> </w:t>
      </w:r>
      <w:r>
        <w:rPr/>
        <w:t>정비될</w:t>
      </w:r>
      <w:r>
        <w:rPr>
          <w:spacing w:val="24"/>
        </w:rPr>
        <w:t> </w:t>
      </w:r>
      <w:r>
        <w:rPr/>
        <w:t>수</w:t>
      </w:r>
      <w:r>
        <w:rPr>
          <w:spacing w:val="24"/>
        </w:rPr>
        <w:t> </w:t>
      </w:r>
      <w:r>
        <w:rPr/>
        <w:t>있도록</w:t>
      </w:r>
      <w:r>
        <w:rPr>
          <w:spacing w:val="24"/>
        </w:rPr>
        <w:t> </w:t>
      </w:r>
      <w:r>
        <w:rPr/>
        <w:t>안전</w:t>
      </w:r>
      <w:r>
        <w:rPr>
          <w:spacing w:val="24"/>
        </w:rPr>
        <w:t> </w:t>
      </w:r>
      <w:r>
        <w:rPr/>
        <w:t>거버넌스</w:t>
      </w:r>
      <w:r>
        <w:rPr>
          <w:spacing w:val="24"/>
        </w:rPr>
        <w:t> </w:t>
      </w:r>
      <w:r>
        <w:rPr/>
        <w:t>참여가</w:t>
      </w:r>
      <w:r>
        <w:rPr>
          <w:spacing w:val="24"/>
        </w:rPr>
        <w:t> </w:t>
      </w:r>
      <w:r>
        <w:rPr/>
        <w:t>필요하다.</w:t>
      </w:r>
    </w:p>
    <w:p>
      <w:pPr>
        <w:spacing w:after="0" w:line="237" w:lineRule="auto"/>
        <w:sectPr>
          <w:type w:val="continuous"/>
          <w:pgSz w:w="10660" w:h="14620"/>
          <w:pgMar w:top="1380" w:bottom="280" w:left="1200" w:right="1180"/>
        </w:sectPr>
      </w:pPr>
    </w:p>
    <w:p>
      <w:pPr>
        <w:spacing w:line="806" w:lineRule="exact" w:before="0"/>
        <w:ind w:left="912" w:right="955" w:firstLine="0"/>
        <w:jc w:val="center"/>
        <w:rPr>
          <w:sz w:val="46"/>
        </w:rPr>
      </w:pPr>
      <w:r>
        <w:rPr/>
        <w:pict>
          <v:group style="position:absolute;margin-left:.029999pt;margin-top:.02pt;width:533pt;height:731pt;mso-position-horizontal-relative:page;mso-position-vertical-relative:page;z-index:-16179712" coordorigin="1,0" coordsize="10660,14620">
            <v:rect style="position:absolute;left:0;top:0;width:10660;height:14620" filled="true" fillcolor="#fdf6e0" stroked="false">
              <v:fill type="solid"/>
            </v:rect>
            <v:shape style="position:absolute;left:1601;top:6519;width:2523;height:541" coordorigin="1602,6519" coordsize="2523,541" path="m3123,6519l1702,6519,1702,6720,3123,6720,3123,6519xm4124,6860l1602,6860,1602,7060,4124,7060,4124,6860xe" filled="true" fillcolor="#fdf9d7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.029999pt;margin-top:.02pt;width:532.9pt;height:694.3pt;mso-position-horizontal-relative:page;mso-position-vertical-relative:page;z-index:-16179200" coordorigin="1,0" coordsize="10658,13886">
            <v:rect style="position:absolute;left:706;top:727;width:9246;height:13158" filled="true" fillcolor="#ffffff" stroked="false">
              <v:fill type="solid"/>
            </v:rect>
            <v:shape style="position:absolute;left:0;top:0;width:10658;height:3297" type="#_x0000_t75" stroked="false">
              <v:imagedata r:id="rId6" o:title=""/>
            </v:shape>
            <v:rect style="position:absolute;left:808;top:488;width:9120;height:2313" filled="false" stroked="true" strokeweight="1.98pt" strokecolor="#ffffff">
              <v:stroke dashstyle="dot"/>
            </v:rect>
            <v:shape style="position:absolute;left:1707;top:13403;width:1253;height:299" type="#_x0000_t75" stroked="false">
              <v:imagedata r:id="rId7" o:title=""/>
            </v:shape>
            <v:line style="position:absolute" from="1820,4656" to="1846,4656" stroked="true" strokeweight=".84pt" strokecolor="#e15e27">
              <v:stroke dashstyle="solid"/>
            </v:line>
            <v:line style="position:absolute" from="1883,4656" to="1908,4656" stroked="true" strokeweight=".84pt" strokecolor="#e15e27">
              <v:stroke dashstyle="solid"/>
            </v:line>
            <v:line style="position:absolute" from="1945,4656" to="1970,4656" stroked="true" strokeweight=".84pt" strokecolor="#e15e27">
              <v:stroke dashstyle="solid"/>
            </v:line>
            <v:line style="position:absolute" from="2008,4656" to="2033,4656" stroked="true" strokeweight=".84pt" strokecolor="#e15e27">
              <v:stroke dashstyle="solid"/>
            </v:line>
            <v:line style="position:absolute" from="2070,4656" to="2095,4656" stroked="true" strokeweight=".84pt" strokecolor="#e15e27">
              <v:stroke dashstyle="solid"/>
            </v:line>
            <v:line style="position:absolute" from="2132,4656" to="2158,4656" stroked="true" strokeweight=".84pt" strokecolor="#e15e27">
              <v:stroke dashstyle="solid"/>
            </v:line>
            <v:line style="position:absolute" from="2195,4656" to="2220,4656" stroked="true" strokeweight=".84pt" strokecolor="#e15e27">
              <v:stroke dashstyle="solid"/>
            </v:line>
            <v:line style="position:absolute" from="2257,4656" to="2282,4656" stroked="true" strokeweight=".84pt" strokecolor="#e15e27">
              <v:stroke dashstyle="solid"/>
            </v:line>
            <v:line style="position:absolute" from="2320,4656" to="2345,4656" stroked="true" strokeweight=".84pt" strokecolor="#e15e27">
              <v:stroke dashstyle="solid"/>
            </v:line>
            <v:line style="position:absolute" from="2382,4656" to="2407,4656" stroked="true" strokeweight=".84pt" strokecolor="#e15e27">
              <v:stroke dashstyle="solid"/>
            </v:line>
            <v:line style="position:absolute" from="2444,4656" to="2470,4656" stroked="true" strokeweight=".84pt" strokecolor="#e15e27">
              <v:stroke dashstyle="solid"/>
            </v:line>
            <v:line style="position:absolute" from="2507,4656" to="2532,4656" stroked="true" strokeweight=".84pt" strokecolor="#e15e27">
              <v:stroke dashstyle="solid"/>
            </v:line>
            <v:line style="position:absolute" from="2569,4656" to="2594,4656" stroked="true" strokeweight=".84pt" strokecolor="#e15e27">
              <v:stroke dashstyle="solid"/>
            </v:line>
            <v:line style="position:absolute" from="2632,4656" to="2657,4656" stroked="true" strokeweight=".84pt" strokecolor="#e15e27">
              <v:stroke dashstyle="solid"/>
            </v:line>
            <v:line style="position:absolute" from="2694,4656" to="2719,4656" stroked="true" strokeweight=".84pt" strokecolor="#e15e27">
              <v:stroke dashstyle="solid"/>
            </v:line>
            <v:line style="position:absolute" from="2756,4656" to="2782,4656" stroked="true" strokeweight=".84pt" strokecolor="#e15e27">
              <v:stroke dashstyle="solid"/>
            </v:line>
            <v:line style="position:absolute" from="2819,4656" to="2844,4656" stroked="true" strokeweight=".84pt" strokecolor="#e15e27">
              <v:stroke dashstyle="solid"/>
            </v:line>
            <v:line style="position:absolute" from="2881,4656" to="2906,4656" stroked="true" strokeweight=".84pt" strokecolor="#e15e27">
              <v:stroke dashstyle="solid"/>
            </v:line>
            <v:line style="position:absolute" from="2944,4656" to="2969,4656" stroked="true" strokeweight=".84pt" strokecolor="#e15e27">
              <v:stroke dashstyle="solid"/>
            </v:line>
            <v:line style="position:absolute" from="3006,4656" to="3031,4656" stroked="true" strokeweight=".84pt" strokecolor="#e15e27">
              <v:stroke dashstyle="solid"/>
            </v:line>
            <v:line style="position:absolute" from="3068,4656" to="3094,4656" stroked="true" strokeweight=".84pt" strokecolor="#e15e27">
              <v:stroke dashstyle="solid"/>
            </v:line>
            <v:line style="position:absolute" from="3131,4656" to="3156,4656" stroked="true" strokeweight=".84pt" strokecolor="#e15e27">
              <v:stroke dashstyle="solid"/>
            </v:line>
            <v:line style="position:absolute" from="3193,4656" to="3218,4656" stroked="true" strokeweight=".84pt" strokecolor="#e15e27">
              <v:stroke dashstyle="solid"/>
            </v:line>
            <v:line style="position:absolute" from="3256,4656" to="3281,4656" stroked="true" strokeweight=".84pt" strokecolor="#e15e27">
              <v:stroke dashstyle="solid"/>
            </v:line>
            <v:line style="position:absolute" from="3318,4656" to="3343,4656" stroked="true" strokeweight=".84pt" strokecolor="#e15e27">
              <v:stroke dashstyle="solid"/>
            </v:line>
            <v:line style="position:absolute" from="3380,4656" to="3406,4656" stroked="true" strokeweight=".84pt" strokecolor="#e15e27">
              <v:stroke dashstyle="solid"/>
            </v:line>
            <v:line style="position:absolute" from="3443,4656" to="3468,4656" stroked="true" strokeweight=".84pt" strokecolor="#e15e27">
              <v:stroke dashstyle="solid"/>
            </v:line>
            <v:line style="position:absolute" from="1820,4656" to="1846,4656" stroked="true" strokeweight=".84pt" strokecolor="#e15e27">
              <v:stroke dashstyle="solid"/>
            </v:line>
            <v:line style="position:absolute" from="1883,4656" to="1908,4656" stroked="true" strokeweight=".84pt" strokecolor="#e15e27">
              <v:stroke dashstyle="solid"/>
            </v:line>
            <v:line style="position:absolute" from="1945,4656" to="1970,4656" stroked="true" strokeweight=".84pt" strokecolor="#e15e27">
              <v:stroke dashstyle="solid"/>
            </v:line>
            <v:line style="position:absolute" from="2008,4656" to="2033,4656" stroked="true" strokeweight=".84pt" strokecolor="#e15e27">
              <v:stroke dashstyle="solid"/>
            </v:line>
            <v:line style="position:absolute" from="2070,4656" to="2095,4656" stroked="true" strokeweight=".84pt" strokecolor="#e15e27">
              <v:stroke dashstyle="solid"/>
            </v:line>
            <v:line style="position:absolute" from="2132,4656" to="2158,4656" stroked="true" strokeweight=".84pt" strokecolor="#e15e27">
              <v:stroke dashstyle="solid"/>
            </v:line>
            <v:line style="position:absolute" from="2195,4656" to="2220,4656" stroked="true" strokeweight=".84pt" strokecolor="#e15e27">
              <v:stroke dashstyle="solid"/>
            </v:line>
            <v:line style="position:absolute" from="2257,4656" to="2282,4656" stroked="true" strokeweight=".84pt" strokecolor="#e15e27">
              <v:stroke dashstyle="solid"/>
            </v:line>
            <v:line style="position:absolute" from="2320,4656" to="2345,4656" stroked="true" strokeweight=".84pt" strokecolor="#e15e27">
              <v:stroke dashstyle="solid"/>
            </v:line>
            <v:line style="position:absolute" from="2382,4656" to="2407,4656" stroked="true" strokeweight=".84pt" strokecolor="#e15e27">
              <v:stroke dashstyle="solid"/>
            </v:line>
            <v:line style="position:absolute" from="2444,4656" to="2470,4656" stroked="true" strokeweight=".84pt" strokecolor="#e15e27">
              <v:stroke dashstyle="solid"/>
            </v:line>
            <v:line style="position:absolute" from="2507,4656" to="2532,4656" stroked="true" strokeweight=".84pt" strokecolor="#e15e27">
              <v:stroke dashstyle="solid"/>
            </v:line>
            <v:line style="position:absolute" from="2569,4656" to="2594,4656" stroked="true" strokeweight=".84pt" strokecolor="#e15e27">
              <v:stroke dashstyle="solid"/>
            </v:line>
            <v:line style="position:absolute" from="2632,4656" to="2657,4656" stroked="true" strokeweight=".84pt" strokecolor="#e15e27">
              <v:stroke dashstyle="solid"/>
            </v:line>
            <v:line style="position:absolute" from="2694,4656" to="2719,4656" stroked="true" strokeweight=".84pt" strokecolor="#e15e27">
              <v:stroke dashstyle="solid"/>
            </v:line>
            <v:line style="position:absolute" from="2756,4656" to="2782,4656" stroked="true" strokeweight=".84pt" strokecolor="#e15e27">
              <v:stroke dashstyle="solid"/>
            </v:line>
            <v:line style="position:absolute" from="2819,4656" to="2844,4656" stroked="true" strokeweight=".84pt" strokecolor="#e15e27">
              <v:stroke dashstyle="solid"/>
            </v:line>
            <v:line style="position:absolute" from="2881,4656" to="2906,4656" stroked="true" strokeweight=".84pt" strokecolor="#e15e27">
              <v:stroke dashstyle="solid"/>
            </v:line>
            <v:line style="position:absolute" from="2944,4656" to="2969,4656" stroked="true" strokeweight=".84pt" strokecolor="#e15e27">
              <v:stroke dashstyle="solid"/>
            </v:line>
            <v:line style="position:absolute" from="3006,4656" to="3031,4656" stroked="true" strokeweight=".84pt" strokecolor="#e15e27">
              <v:stroke dashstyle="solid"/>
            </v:line>
            <v:line style="position:absolute" from="3068,4656" to="3094,4656" stroked="true" strokeweight=".84pt" strokecolor="#e15e27">
              <v:stroke dashstyle="solid"/>
            </v:line>
            <v:line style="position:absolute" from="3131,4656" to="3156,4656" stroked="true" strokeweight=".84pt" strokecolor="#e15e27">
              <v:stroke dashstyle="solid"/>
            </v:line>
            <v:line style="position:absolute" from="3193,4656" to="3218,4656" stroked="true" strokeweight=".84pt" strokecolor="#e15e27">
              <v:stroke dashstyle="solid"/>
            </v:line>
            <v:line style="position:absolute" from="3256,4656" to="3281,4656" stroked="true" strokeweight=".84pt" strokecolor="#e15e27">
              <v:stroke dashstyle="solid"/>
            </v:line>
            <v:line style="position:absolute" from="3318,4656" to="3343,4656" stroked="true" strokeweight=".84pt" strokecolor="#e15e27">
              <v:stroke dashstyle="solid"/>
            </v:line>
            <v:line style="position:absolute" from="3380,4656" to="3406,4656" stroked="true" strokeweight=".84pt" strokecolor="#e15e27">
              <v:stroke dashstyle="solid"/>
            </v:line>
            <v:line style="position:absolute" from="3443,4656" to="3468,4656" stroked="true" strokeweight=".84pt" strokecolor="#e15e27">
              <v:stroke dashstyle="solid"/>
            </v:line>
            <v:line style="position:absolute" from="1760,8326" to="1786,8326" stroked="true" strokeweight=".84pt" strokecolor="#e15e27">
              <v:stroke dashstyle="solid"/>
            </v:line>
            <v:line style="position:absolute" from="1823,8326" to="1848,8326" stroked="true" strokeweight=".84pt" strokecolor="#e15e27">
              <v:stroke dashstyle="solid"/>
            </v:line>
            <v:line style="position:absolute" from="1885,8326" to="1910,8326" stroked="true" strokeweight=".84pt" strokecolor="#e15e27">
              <v:stroke dashstyle="solid"/>
            </v:line>
            <v:line style="position:absolute" from="1948,8326" to="1973,8326" stroked="true" strokeweight=".84pt" strokecolor="#e15e27">
              <v:stroke dashstyle="solid"/>
            </v:line>
            <v:line style="position:absolute" from="2010,8326" to="2035,8326" stroked="true" strokeweight=".84pt" strokecolor="#e15e27">
              <v:stroke dashstyle="solid"/>
            </v:line>
            <v:line style="position:absolute" from="2072,8326" to="2098,8326" stroked="true" strokeweight=".84pt" strokecolor="#e15e27">
              <v:stroke dashstyle="solid"/>
            </v:line>
            <v:line style="position:absolute" from="2135,8326" to="2160,8326" stroked="true" strokeweight=".84pt" strokecolor="#e15e27">
              <v:stroke dashstyle="solid"/>
            </v:line>
            <v:line style="position:absolute" from="2197,8326" to="2222,8326" stroked="true" strokeweight=".84pt" strokecolor="#e15e27">
              <v:stroke dashstyle="solid"/>
            </v:line>
            <v:line style="position:absolute" from="2260,8326" to="2285,8326" stroked="true" strokeweight=".84pt" strokecolor="#e15e27">
              <v:stroke dashstyle="solid"/>
            </v:line>
            <v:line style="position:absolute" from="2322,8326" to="2347,8326" stroked="true" strokeweight=".84pt" strokecolor="#e15e27">
              <v:stroke dashstyle="solid"/>
            </v:line>
            <v:line style="position:absolute" from="2384,8326" to="2410,8326" stroked="true" strokeweight=".84pt" strokecolor="#e15e27">
              <v:stroke dashstyle="solid"/>
            </v:line>
            <v:line style="position:absolute" from="2447,8326" to="2472,8326" stroked="true" strokeweight=".84pt" strokecolor="#e15e27">
              <v:stroke dashstyle="solid"/>
            </v:line>
            <v:line style="position:absolute" from="2509,8326" to="2534,8326" stroked="true" strokeweight=".84pt" strokecolor="#e15e27">
              <v:stroke dashstyle="solid"/>
            </v:line>
            <v:line style="position:absolute" from="2572,8326" to="2597,8326" stroked="true" strokeweight=".84pt" strokecolor="#e15e27">
              <v:stroke dashstyle="solid"/>
            </v:line>
            <v:line style="position:absolute" from="2634,8326" to="2659,8326" stroked="true" strokeweight=".84pt" strokecolor="#e15e27">
              <v:stroke dashstyle="solid"/>
            </v:line>
            <v:line style="position:absolute" from="2696,8326" to="2722,8326" stroked="true" strokeweight=".84pt" strokecolor="#e15e27">
              <v:stroke dashstyle="solid"/>
            </v:line>
            <v:line style="position:absolute" from="2759,8326" to="2784,8326" stroked="true" strokeweight=".84pt" strokecolor="#e15e27">
              <v:stroke dashstyle="solid"/>
            </v:line>
            <v:line style="position:absolute" from="2821,8326" to="2846,8326" stroked="true" strokeweight=".84pt" strokecolor="#e15e27">
              <v:stroke dashstyle="solid"/>
            </v:line>
            <v:line style="position:absolute" from="2884,8326" to="2909,8326" stroked="true" strokeweight=".84pt" strokecolor="#e15e27">
              <v:stroke dashstyle="solid"/>
            </v:line>
            <v:line style="position:absolute" from="2946,8326" to="2971,8326" stroked="true" strokeweight=".84pt" strokecolor="#e15e27">
              <v:stroke dashstyle="solid"/>
            </v:line>
            <v:line style="position:absolute" from="3008,8326" to="3034,8326" stroked="true" strokeweight=".84pt" strokecolor="#e15e27">
              <v:stroke dashstyle="solid"/>
            </v:line>
            <v:line style="position:absolute" from="3071,8326" to="3096,8326" stroked="true" strokeweight=".84pt" strokecolor="#e15e27">
              <v:stroke dashstyle="solid"/>
            </v:line>
            <v:line style="position:absolute" from="3133,8326" to="3158,8326" stroked="true" strokeweight=".84pt" strokecolor="#e15e27">
              <v:stroke dashstyle="solid"/>
            </v:line>
            <v:line style="position:absolute" from="3196,8326" to="3221,8326" stroked="true" strokeweight=".84pt" strokecolor="#e15e27">
              <v:stroke dashstyle="solid"/>
            </v:line>
            <v:line style="position:absolute" from="3258,8326" to="3283,8326" stroked="true" strokeweight=".84pt" strokecolor="#e15e27">
              <v:stroke dashstyle="solid"/>
            </v:line>
            <v:line style="position:absolute" from="3320,8326" to="3346,8326" stroked="true" strokeweight=".84pt" strokecolor="#e15e27">
              <v:stroke dashstyle="solid"/>
            </v:line>
            <v:line style="position:absolute" from="3383,8326" to="3408,8326" stroked="true" strokeweight=".84pt" strokecolor="#e15e27">
              <v:stroke dashstyle="solid"/>
            </v:line>
            <v:line style="position:absolute" from="1760,8326" to="1786,8326" stroked="true" strokeweight=".84pt" strokecolor="#e15e27">
              <v:stroke dashstyle="solid"/>
            </v:line>
            <v:line style="position:absolute" from="1823,8326" to="1848,8326" stroked="true" strokeweight=".84pt" strokecolor="#e15e27">
              <v:stroke dashstyle="solid"/>
            </v:line>
            <v:line style="position:absolute" from="1885,8326" to="1910,8326" stroked="true" strokeweight=".84pt" strokecolor="#e15e27">
              <v:stroke dashstyle="solid"/>
            </v:line>
            <v:line style="position:absolute" from="1948,8326" to="1973,8326" stroked="true" strokeweight=".84pt" strokecolor="#e15e27">
              <v:stroke dashstyle="solid"/>
            </v:line>
            <v:line style="position:absolute" from="2010,8326" to="2035,8326" stroked="true" strokeweight=".84pt" strokecolor="#e15e27">
              <v:stroke dashstyle="solid"/>
            </v:line>
            <v:line style="position:absolute" from="2072,8326" to="2098,8326" stroked="true" strokeweight=".84pt" strokecolor="#e15e27">
              <v:stroke dashstyle="solid"/>
            </v:line>
            <v:line style="position:absolute" from="2135,8326" to="2160,8326" stroked="true" strokeweight=".84pt" strokecolor="#e15e27">
              <v:stroke dashstyle="solid"/>
            </v:line>
            <v:line style="position:absolute" from="2197,8326" to="2222,8326" stroked="true" strokeweight=".84pt" strokecolor="#e15e27">
              <v:stroke dashstyle="solid"/>
            </v:line>
            <v:line style="position:absolute" from="2260,8326" to="2285,8326" stroked="true" strokeweight=".84pt" strokecolor="#e15e27">
              <v:stroke dashstyle="solid"/>
            </v:line>
            <v:line style="position:absolute" from="2322,8326" to="2347,8326" stroked="true" strokeweight=".84pt" strokecolor="#e15e27">
              <v:stroke dashstyle="solid"/>
            </v:line>
            <v:line style="position:absolute" from="2384,8326" to="2410,8326" stroked="true" strokeweight=".84pt" strokecolor="#e15e27">
              <v:stroke dashstyle="solid"/>
            </v:line>
            <v:line style="position:absolute" from="2447,8326" to="2472,8326" stroked="true" strokeweight=".84pt" strokecolor="#e15e27">
              <v:stroke dashstyle="solid"/>
            </v:line>
            <v:line style="position:absolute" from="2509,8326" to="2534,8326" stroked="true" strokeweight=".84pt" strokecolor="#e15e27">
              <v:stroke dashstyle="solid"/>
            </v:line>
            <v:line style="position:absolute" from="2572,8326" to="2597,8326" stroked="true" strokeweight=".84pt" strokecolor="#e15e27">
              <v:stroke dashstyle="solid"/>
            </v:line>
            <v:line style="position:absolute" from="2634,8326" to="2659,8326" stroked="true" strokeweight=".84pt" strokecolor="#e15e27">
              <v:stroke dashstyle="solid"/>
            </v:line>
            <v:line style="position:absolute" from="2696,8326" to="2722,8326" stroked="true" strokeweight=".84pt" strokecolor="#e15e27">
              <v:stroke dashstyle="solid"/>
            </v:line>
            <v:line style="position:absolute" from="2759,8326" to="2784,8326" stroked="true" strokeweight=".84pt" strokecolor="#e15e27">
              <v:stroke dashstyle="solid"/>
            </v:line>
            <v:line style="position:absolute" from="2821,8326" to="2846,8326" stroked="true" strokeweight=".84pt" strokecolor="#e15e27">
              <v:stroke dashstyle="solid"/>
            </v:line>
            <v:line style="position:absolute" from="2884,8326" to="2909,8326" stroked="true" strokeweight=".84pt" strokecolor="#e15e27">
              <v:stroke dashstyle="solid"/>
            </v:line>
            <v:line style="position:absolute" from="2946,8326" to="2971,8326" stroked="true" strokeweight=".84pt" strokecolor="#e15e27">
              <v:stroke dashstyle="solid"/>
            </v:line>
            <v:line style="position:absolute" from="3008,8326" to="3034,8326" stroked="true" strokeweight=".84pt" strokecolor="#e15e27">
              <v:stroke dashstyle="solid"/>
            </v:line>
            <v:line style="position:absolute" from="3071,8326" to="3096,8326" stroked="true" strokeweight=".84pt" strokecolor="#e15e27">
              <v:stroke dashstyle="solid"/>
            </v:line>
            <v:line style="position:absolute" from="3133,8326" to="3158,8326" stroked="true" strokeweight=".84pt" strokecolor="#e15e27">
              <v:stroke dashstyle="solid"/>
            </v:line>
            <v:line style="position:absolute" from="3196,8326" to="3221,8326" stroked="true" strokeweight=".84pt" strokecolor="#e15e27">
              <v:stroke dashstyle="solid"/>
            </v:line>
            <v:line style="position:absolute" from="3258,8326" to="3283,8326" stroked="true" strokeweight=".84pt" strokecolor="#e15e27">
              <v:stroke dashstyle="solid"/>
            </v:line>
            <v:line style="position:absolute" from="3320,8326" to="3346,8326" stroked="true" strokeweight=".84pt" strokecolor="#e15e27">
              <v:stroke dashstyle="solid"/>
            </v:line>
            <v:line style="position:absolute" from="3383,8326" to="3408,8326" stroked="true" strokeweight=".84pt" strokecolor="#e15e27">
              <v:stroke dashstyle="solid"/>
            </v:line>
            <w10:wrap type="none"/>
          </v:group>
        </w:pict>
      </w:r>
      <w:r>
        <w:rPr>
          <w:spacing w:val="-2"/>
          <w:sz w:val="46"/>
        </w:rPr>
        <w:t>이천</w:t>
      </w:r>
      <w:r>
        <w:rPr>
          <w:spacing w:val="-35"/>
          <w:sz w:val="46"/>
        </w:rPr>
        <w:t> </w:t>
      </w:r>
      <w:r>
        <w:rPr>
          <w:spacing w:val="-2"/>
          <w:sz w:val="46"/>
        </w:rPr>
        <w:t>산양저수지</w:t>
      </w:r>
      <w:r>
        <w:rPr>
          <w:spacing w:val="-34"/>
          <w:sz w:val="46"/>
        </w:rPr>
        <w:t> </w:t>
      </w:r>
      <w:r>
        <w:rPr>
          <w:spacing w:val="-2"/>
          <w:sz w:val="46"/>
        </w:rPr>
        <w:t>붕괴사고</w:t>
      </w:r>
    </w:p>
    <w:p>
      <w:pPr>
        <w:pStyle w:val="BodyText"/>
        <w:rPr>
          <w:sz w:val="60"/>
        </w:rPr>
      </w:pPr>
    </w:p>
    <w:p>
      <w:pPr>
        <w:pStyle w:val="BodyText"/>
        <w:spacing w:before="15"/>
        <w:rPr>
          <w:sz w:val="48"/>
        </w:rPr>
      </w:pPr>
    </w:p>
    <w:p>
      <w:pPr>
        <w:pStyle w:val="Heading2"/>
        <w:numPr>
          <w:ilvl w:val="0"/>
          <w:numId w:val="1"/>
        </w:numPr>
        <w:tabs>
          <w:tab w:pos="684" w:val="left" w:leader="none"/>
        </w:tabs>
        <w:spacing w:line="240" w:lineRule="auto" w:before="1" w:after="0"/>
        <w:ind w:left="684" w:right="0" w:hanging="520"/>
        <w:jc w:val="left"/>
      </w:pPr>
      <w:r>
        <w:rPr>
          <w:color w:val="E15E27"/>
        </w:rPr>
        <w:t>일반사항</w:t>
      </w:r>
    </w:p>
    <w:p>
      <w:pPr>
        <w:pStyle w:val="ListParagraph"/>
        <w:numPr>
          <w:ilvl w:val="1"/>
          <w:numId w:val="1"/>
        </w:numPr>
        <w:tabs>
          <w:tab w:pos="500" w:val="left" w:leader="none"/>
        </w:tabs>
        <w:spacing w:line="351" w:lineRule="exact" w:before="104" w:after="0"/>
        <w:ind w:left="499" w:right="0" w:hanging="196"/>
        <w:jc w:val="left"/>
        <w:rPr>
          <w:sz w:val="20"/>
        </w:rPr>
      </w:pPr>
      <w:r>
        <w:rPr>
          <w:sz w:val="20"/>
        </w:rPr>
        <w:t>소</w:t>
      </w:r>
      <w:r>
        <w:rPr>
          <w:spacing w:val="23"/>
          <w:sz w:val="20"/>
        </w:rPr>
        <w:t> </w:t>
      </w:r>
      <w:r>
        <w:rPr>
          <w:sz w:val="20"/>
        </w:rPr>
        <w:t>재</w:t>
      </w:r>
      <w:r>
        <w:rPr>
          <w:spacing w:val="23"/>
          <w:sz w:val="20"/>
        </w:rPr>
        <w:t> </w:t>
      </w:r>
      <w:r>
        <w:rPr>
          <w:sz w:val="20"/>
        </w:rPr>
        <w:t>지</w:t>
      </w:r>
      <w:r>
        <w:rPr>
          <w:spacing w:val="23"/>
          <w:sz w:val="20"/>
        </w:rPr>
        <w:t> </w:t>
      </w:r>
      <w:r>
        <w:rPr>
          <w:sz w:val="20"/>
        </w:rPr>
        <w:t>:</w:t>
      </w:r>
      <w:r>
        <w:rPr>
          <w:spacing w:val="25"/>
          <w:sz w:val="20"/>
        </w:rPr>
        <w:t> </w:t>
      </w:r>
      <w:r>
        <w:rPr>
          <w:sz w:val="20"/>
        </w:rPr>
        <w:t>경기도</w:t>
      </w:r>
      <w:r>
        <w:rPr>
          <w:spacing w:val="24"/>
          <w:sz w:val="20"/>
        </w:rPr>
        <w:t> </w:t>
      </w:r>
      <w:r>
        <w:rPr>
          <w:sz w:val="20"/>
        </w:rPr>
        <w:t>이천시</w:t>
      </w:r>
      <w:r>
        <w:rPr>
          <w:spacing w:val="23"/>
          <w:sz w:val="20"/>
        </w:rPr>
        <w:t> </w:t>
      </w:r>
      <w:r>
        <w:rPr>
          <w:sz w:val="20"/>
        </w:rPr>
        <w:t>율면</w:t>
      </w:r>
      <w:r>
        <w:rPr>
          <w:spacing w:val="22"/>
          <w:sz w:val="20"/>
        </w:rPr>
        <w:t> </w:t>
      </w:r>
      <w:r>
        <w:rPr>
          <w:sz w:val="20"/>
        </w:rPr>
        <w:t>소재</w:t>
      </w:r>
    </w:p>
    <w:p>
      <w:pPr>
        <w:pStyle w:val="ListParagraph"/>
        <w:numPr>
          <w:ilvl w:val="1"/>
          <w:numId w:val="1"/>
        </w:numPr>
        <w:tabs>
          <w:tab w:pos="500" w:val="left" w:leader="none"/>
        </w:tabs>
        <w:spacing w:line="340" w:lineRule="exact" w:before="0" w:after="0"/>
        <w:ind w:left="499" w:right="0" w:hanging="196"/>
        <w:jc w:val="left"/>
        <w:rPr>
          <w:sz w:val="20"/>
        </w:rPr>
      </w:pPr>
      <w:r>
        <w:rPr>
          <w:sz w:val="20"/>
        </w:rPr>
        <w:t>사고일시</w:t>
      </w:r>
      <w:r>
        <w:rPr>
          <w:spacing w:val="20"/>
          <w:sz w:val="20"/>
        </w:rPr>
        <w:t> </w:t>
      </w:r>
      <w:r>
        <w:rPr>
          <w:sz w:val="20"/>
        </w:rPr>
        <w:t>:</w:t>
      </w:r>
      <w:r>
        <w:rPr>
          <w:spacing w:val="22"/>
          <w:sz w:val="20"/>
        </w:rPr>
        <w:t> </w:t>
      </w:r>
      <w:r>
        <w:rPr>
          <w:sz w:val="20"/>
        </w:rPr>
        <w:t>2020년</w:t>
      </w:r>
      <w:r>
        <w:rPr>
          <w:spacing w:val="20"/>
          <w:sz w:val="20"/>
        </w:rPr>
        <w:t> </w:t>
      </w:r>
      <w:r>
        <w:rPr>
          <w:sz w:val="20"/>
        </w:rPr>
        <w:t>8월</w:t>
      </w:r>
      <w:r>
        <w:rPr>
          <w:spacing w:val="21"/>
          <w:sz w:val="20"/>
        </w:rPr>
        <w:t> </w:t>
      </w:r>
      <w:r>
        <w:rPr>
          <w:sz w:val="20"/>
        </w:rPr>
        <w:t>2일(일요일)</w:t>
      </w:r>
      <w:r>
        <w:rPr>
          <w:spacing w:val="22"/>
          <w:sz w:val="20"/>
        </w:rPr>
        <w:t> </w:t>
      </w:r>
      <w:r>
        <w:rPr>
          <w:sz w:val="20"/>
        </w:rPr>
        <w:t>07시</w:t>
      </w:r>
      <w:r>
        <w:rPr>
          <w:spacing w:val="20"/>
          <w:sz w:val="20"/>
        </w:rPr>
        <w:t> </w:t>
      </w:r>
      <w:r>
        <w:rPr>
          <w:sz w:val="20"/>
        </w:rPr>
        <w:t>30분</w:t>
      </w:r>
      <w:r>
        <w:rPr>
          <w:spacing w:val="20"/>
          <w:sz w:val="20"/>
        </w:rPr>
        <w:t> </w:t>
      </w:r>
      <w:r>
        <w:rPr>
          <w:sz w:val="20"/>
        </w:rPr>
        <w:t>경</w:t>
      </w:r>
      <w:r>
        <w:rPr>
          <w:sz w:val="20"/>
          <w:vertAlign w:val="superscript"/>
        </w:rPr>
        <w:t>(1)</w:t>
      </w:r>
    </w:p>
    <w:p>
      <w:pPr>
        <w:pStyle w:val="ListParagraph"/>
        <w:numPr>
          <w:ilvl w:val="1"/>
          <w:numId w:val="1"/>
        </w:numPr>
        <w:tabs>
          <w:tab w:pos="500" w:val="left" w:leader="none"/>
        </w:tabs>
        <w:spacing w:line="340" w:lineRule="exact" w:before="0" w:after="0"/>
        <w:ind w:left="499" w:right="0" w:hanging="196"/>
        <w:jc w:val="left"/>
        <w:rPr>
          <w:sz w:val="20"/>
        </w:rPr>
      </w:pPr>
      <w:r>
        <w:rPr>
          <w:sz w:val="20"/>
        </w:rPr>
        <w:t>사고장소</w:t>
      </w:r>
      <w:r>
        <w:rPr>
          <w:spacing w:val="17"/>
          <w:sz w:val="20"/>
        </w:rPr>
        <w:t> </w:t>
      </w:r>
      <w:r>
        <w:rPr>
          <w:sz w:val="20"/>
        </w:rPr>
        <w:t>:</w:t>
      </w:r>
      <w:r>
        <w:rPr>
          <w:spacing w:val="18"/>
          <w:sz w:val="20"/>
        </w:rPr>
        <w:t> </w:t>
      </w:r>
      <w:r>
        <w:rPr>
          <w:sz w:val="20"/>
        </w:rPr>
        <w:t>산양저수지</w:t>
      </w:r>
      <w:r>
        <w:rPr>
          <w:spacing w:val="16"/>
          <w:sz w:val="20"/>
        </w:rPr>
        <w:t> </w:t>
      </w:r>
      <w:r>
        <w:rPr>
          <w:sz w:val="20"/>
        </w:rPr>
        <w:t>제당(제체)</w:t>
      </w:r>
    </w:p>
    <w:p>
      <w:pPr>
        <w:pStyle w:val="ListParagraph"/>
        <w:numPr>
          <w:ilvl w:val="1"/>
          <w:numId w:val="1"/>
        </w:numPr>
        <w:tabs>
          <w:tab w:pos="500" w:val="left" w:leader="none"/>
        </w:tabs>
        <w:spacing w:line="340" w:lineRule="exact" w:before="0" w:after="0"/>
        <w:ind w:left="499" w:right="0" w:hanging="196"/>
        <w:jc w:val="left"/>
        <w:rPr>
          <w:sz w:val="20"/>
        </w:rPr>
      </w:pPr>
      <w:r>
        <w:rPr/>
        <w:pict>
          <v:rect style="position:absolute;margin-left:85.079803pt;margin-top:4.372003pt;width:230.2162pt;height:11.008pt;mso-position-horizontal-relative:page;mso-position-vertical-relative:paragraph;z-index:15733248" filled="true" fillcolor="#fdf9d7" stroked="false">
            <v:fill type="solid"/>
            <w10:wrap type="none"/>
          </v:rect>
        </w:pict>
      </w:r>
      <w:r>
        <w:rPr>
          <w:sz w:val="20"/>
        </w:rPr>
        <w:t>재산피해</w:t>
      </w:r>
      <w:r>
        <w:rPr>
          <w:spacing w:val="21"/>
          <w:sz w:val="20"/>
        </w:rPr>
        <w:t> </w:t>
      </w:r>
      <w:r>
        <w:rPr>
          <w:sz w:val="20"/>
        </w:rPr>
        <w:t>:</w:t>
      </w:r>
      <w:r>
        <w:rPr>
          <w:spacing w:val="22"/>
          <w:sz w:val="20"/>
        </w:rPr>
        <w:t> </w:t>
      </w:r>
      <w:r>
        <w:rPr>
          <w:sz w:val="20"/>
        </w:rPr>
        <w:t>농경지</w:t>
      </w:r>
      <w:r>
        <w:rPr>
          <w:spacing w:val="21"/>
          <w:sz w:val="20"/>
        </w:rPr>
        <w:t> </w:t>
      </w:r>
      <w:r>
        <w:rPr>
          <w:sz w:val="20"/>
        </w:rPr>
        <w:t>6ha</w:t>
      </w:r>
      <w:r>
        <w:rPr>
          <w:spacing w:val="23"/>
          <w:sz w:val="20"/>
        </w:rPr>
        <w:t> </w:t>
      </w:r>
      <w:r>
        <w:rPr>
          <w:sz w:val="20"/>
        </w:rPr>
        <w:t>침수</w:t>
      </w:r>
      <w:r>
        <w:rPr>
          <w:spacing w:val="20"/>
          <w:sz w:val="20"/>
        </w:rPr>
        <w:t> </w:t>
      </w:r>
      <w:r>
        <w:rPr>
          <w:sz w:val="20"/>
        </w:rPr>
        <w:t>피해,</w:t>
      </w:r>
      <w:r>
        <w:rPr>
          <w:spacing w:val="24"/>
          <w:sz w:val="20"/>
        </w:rPr>
        <w:t> </w:t>
      </w:r>
      <w:r>
        <w:rPr>
          <w:sz w:val="20"/>
        </w:rPr>
        <w:t>10여</w:t>
      </w:r>
      <w:r>
        <w:rPr>
          <w:spacing w:val="20"/>
          <w:sz w:val="20"/>
        </w:rPr>
        <w:t> </w:t>
      </w:r>
      <w:r>
        <w:rPr>
          <w:sz w:val="20"/>
        </w:rPr>
        <w:t>가구</w:t>
      </w:r>
      <w:r>
        <w:rPr>
          <w:spacing w:val="21"/>
          <w:sz w:val="20"/>
        </w:rPr>
        <w:t> </w:t>
      </w:r>
      <w:r>
        <w:rPr>
          <w:sz w:val="20"/>
        </w:rPr>
        <w:t>침수</w:t>
      </w:r>
      <w:r>
        <w:rPr>
          <w:sz w:val="20"/>
          <w:vertAlign w:val="superscript"/>
        </w:rPr>
        <w:t>(1)</w:t>
      </w:r>
    </w:p>
    <w:p>
      <w:pPr>
        <w:pStyle w:val="ListParagraph"/>
        <w:numPr>
          <w:ilvl w:val="1"/>
          <w:numId w:val="1"/>
        </w:numPr>
        <w:tabs>
          <w:tab w:pos="500" w:val="left" w:leader="none"/>
        </w:tabs>
        <w:spacing w:line="340" w:lineRule="exact" w:before="0" w:after="0"/>
        <w:ind w:left="499" w:right="0" w:hanging="196"/>
        <w:jc w:val="left"/>
        <w:rPr>
          <w:sz w:val="20"/>
        </w:rPr>
      </w:pPr>
      <w:r>
        <w:rPr>
          <w:sz w:val="20"/>
        </w:rPr>
        <w:t>인명피해</w:t>
      </w:r>
      <w:r>
        <w:rPr>
          <w:spacing w:val="21"/>
          <w:sz w:val="20"/>
        </w:rPr>
        <w:t> </w:t>
      </w:r>
      <w:r>
        <w:rPr>
          <w:sz w:val="20"/>
        </w:rPr>
        <w:t>:</w:t>
      </w:r>
      <w:r>
        <w:rPr>
          <w:spacing w:val="21"/>
          <w:sz w:val="20"/>
        </w:rPr>
        <w:t> </w:t>
      </w:r>
      <w:r>
        <w:rPr>
          <w:sz w:val="20"/>
        </w:rPr>
        <w:t>없음</w:t>
      </w:r>
    </w:p>
    <w:p>
      <w:pPr>
        <w:pStyle w:val="ListParagraph"/>
        <w:numPr>
          <w:ilvl w:val="1"/>
          <w:numId w:val="1"/>
        </w:numPr>
        <w:tabs>
          <w:tab w:pos="500" w:val="left" w:leader="none"/>
        </w:tabs>
        <w:spacing w:line="351" w:lineRule="exact" w:before="0" w:after="0"/>
        <w:ind w:left="499" w:right="0" w:hanging="196"/>
        <w:jc w:val="left"/>
        <w:rPr>
          <w:sz w:val="20"/>
        </w:rPr>
      </w:pPr>
      <w:r>
        <w:rPr>
          <w:sz w:val="20"/>
        </w:rPr>
        <w:t>사고원인</w:t>
      </w:r>
      <w:r>
        <w:rPr>
          <w:spacing w:val="21"/>
          <w:sz w:val="20"/>
        </w:rPr>
        <w:t> </w:t>
      </w:r>
      <w:r>
        <w:rPr>
          <w:sz w:val="20"/>
        </w:rPr>
        <w:t>:</w:t>
      </w:r>
      <w:r>
        <w:rPr>
          <w:spacing w:val="23"/>
          <w:sz w:val="20"/>
        </w:rPr>
        <w:t> </w:t>
      </w:r>
      <w:r>
        <w:rPr>
          <w:sz w:val="20"/>
        </w:rPr>
        <w:t>저수지</w:t>
      </w:r>
      <w:r>
        <w:rPr>
          <w:spacing w:val="20"/>
          <w:sz w:val="20"/>
        </w:rPr>
        <w:t> </w:t>
      </w:r>
      <w:r>
        <w:rPr>
          <w:sz w:val="20"/>
        </w:rPr>
        <w:t>제당</w:t>
      </w:r>
      <w:r>
        <w:rPr>
          <w:spacing w:val="21"/>
          <w:sz w:val="20"/>
        </w:rPr>
        <w:t> </w:t>
      </w:r>
      <w:r>
        <w:rPr>
          <w:sz w:val="20"/>
        </w:rPr>
        <w:t>유실</w:t>
      </w:r>
    </w:p>
    <w:p>
      <w:pPr>
        <w:pStyle w:val="BodyText"/>
        <w:spacing w:before="16"/>
        <w:rPr>
          <w:sz w:val="26"/>
        </w:rPr>
      </w:pPr>
    </w:p>
    <w:p>
      <w:pPr>
        <w:pStyle w:val="Heading2"/>
        <w:numPr>
          <w:ilvl w:val="0"/>
          <w:numId w:val="1"/>
        </w:numPr>
        <w:tabs>
          <w:tab w:pos="624" w:val="left" w:leader="none"/>
        </w:tabs>
        <w:spacing w:line="240" w:lineRule="auto" w:before="0" w:after="0"/>
        <w:ind w:left="624" w:right="0" w:hanging="520"/>
        <w:jc w:val="left"/>
      </w:pPr>
      <w:r>
        <w:rPr>
          <w:color w:val="E15E27"/>
        </w:rPr>
        <w:t>시설</w:t>
      </w:r>
      <w:r>
        <w:rPr>
          <w:color w:val="E15E27"/>
          <w:spacing w:val="-19"/>
        </w:rPr>
        <w:t> </w:t>
      </w:r>
      <w:r>
        <w:rPr>
          <w:color w:val="E15E27"/>
        </w:rPr>
        <w:t>현황</w:t>
      </w:r>
    </w:p>
    <w:p>
      <w:pPr>
        <w:pStyle w:val="BodyText"/>
        <w:spacing w:line="225" w:lineRule="auto" w:before="99"/>
        <w:ind w:left="104" w:right="119" w:firstLine="200"/>
      </w:pPr>
      <w:r>
        <w:rPr/>
        <w:t>이</w:t>
      </w:r>
      <w:r>
        <w:rPr>
          <w:spacing w:val="7"/>
        </w:rPr>
        <w:t> </w:t>
      </w:r>
      <w:r>
        <w:rPr/>
        <w:t>저수지는</w:t>
      </w:r>
      <w:r>
        <w:rPr>
          <w:spacing w:val="6"/>
        </w:rPr>
        <w:t> </w:t>
      </w:r>
      <w:r>
        <w:rPr/>
        <w:t>1966년에</w:t>
      </w:r>
      <w:r>
        <w:rPr>
          <w:spacing w:val="7"/>
        </w:rPr>
        <w:t> </w:t>
      </w:r>
      <w:r>
        <w:rPr/>
        <w:t>축조된</w:t>
      </w:r>
      <w:r>
        <w:rPr>
          <w:spacing w:val="6"/>
        </w:rPr>
        <w:t> </w:t>
      </w:r>
      <w:r>
        <w:rPr/>
        <w:t>농업용</w:t>
      </w:r>
      <w:r>
        <w:rPr>
          <w:spacing w:val="7"/>
        </w:rPr>
        <w:t> </w:t>
      </w:r>
      <w:r>
        <w:rPr/>
        <w:t>저수지로</w:t>
      </w:r>
      <w:r>
        <w:rPr>
          <w:spacing w:val="4"/>
        </w:rPr>
        <w:t>, </w:t>
      </w:r>
      <w:r>
        <w:rPr/>
        <w:t>높이</w:t>
      </w:r>
      <w:r>
        <w:rPr>
          <w:spacing w:val="7"/>
        </w:rPr>
        <w:t> </w:t>
      </w:r>
      <w:r>
        <w:rPr/>
        <w:t>10m</w:t>
      </w:r>
      <w:r>
        <w:rPr>
          <w:spacing w:val="4"/>
        </w:rPr>
        <w:t>, </w:t>
      </w:r>
      <w:r>
        <w:rPr/>
        <w:t>길이</w:t>
      </w:r>
      <w:r>
        <w:rPr>
          <w:spacing w:val="7"/>
        </w:rPr>
        <w:t> </w:t>
      </w:r>
      <w:r>
        <w:rPr/>
        <w:t>126m</w:t>
      </w:r>
      <w:r>
        <w:rPr>
          <w:spacing w:val="4"/>
        </w:rPr>
        <w:t>, </w:t>
      </w:r>
      <w:r>
        <w:rPr/>
        <w:t>총저수량</w:t>
      </w:r>
      <w:r>
        <w:rPr>
          <w:spacing w:val="8"/>
        </w:rPr>
        <w:t> </w:t>
      </w:r>
      <w:r>
        <w:rPr/>
        <w:t>6만㎥제원을</w:t>
      </w:r>
      <w:r>
        <w:rPr>
          <w:spacing w:val="23"/>
        </w:rPr>
        <w:t> </w:t>
      </w:r>
      <w:r>
        <w:rPr/>
        <w:t>가지며</w:t>
      </w:r>
      <w:r>
        <w:rPr>
          <w:spacing w:val="23"/>
        </w:rPr>
        <w:t> </w:t>
      </w:r>
      <w:r>
        <w:rPr/>
        <w:t>인근</w:t>
      </w:r>
      <w:r>
        <w:rPr>
          <w:spacing w:val="23"/>
        </w:rPr>
        <w:t> </w:t>
      </w:r>
      <w:r>
        <w:rPr/>
        <w:t>논</w:t>
      </w:r>
      <w:r>
        <w:rPr>
          <w:spacing w:val="24"/>
        </w:rPr>
        <w:t> </w:t>
      </w:r>
      <w:r>
        <w:rPr/>
        <w:t>23ha에</w:t>
      </w:r>
      <w:r>
        <w:rPr>
          <w:spacing w:val="24"/>
        </w:rPr>
        <w:t> </w:t>
      </w:r>
      <w:r>
        <w:rPr/>
        <w:t>농사에</w:t>
      </w:r>
      <w:r>
        <w:rPr>
          <w:spacing w:val="23"/>
        </w:rPr>
        <w:t> </w:t>
      </w:r>
      <w:r>
        <w:rPr/>
        <w:t>필요한</w:t>
      </w:r>
      <w:r>
        <w:rPr>
          <w:spacing w:val="23"/>
        </w:rPr>
        <w:t> </w:t>
      </w:r>
      <w:r>
        <w:rPr/>
        <w:t>물을</w:t>
      </w:r>
      <w:r>
        <w:rPr>
          <w:spacing w:val="23"/>
        </w:rPr>
        <w:t> </w:t>
      </w:r>
      <w:r>
        <w:rPr/>
        <w:t>공급한다(표</w:t>
      </w:r>
      <w:r>
        <w:rPr>
          <w:spacing w:val="23"/>
        </w:rPr>
        <w:t> </w:t>
      </w:r>
      <w:r>
        <w:rPr/>
        <w:t>1</w:t>
      </w:r>
      <w:r>
        <w:rPr>
          <w:spacing w:val="26"/>
        </w:rPr>
        <w:t> </w:t>
      </w:r>
      <w:r>
        <w:rPr/>
        <w:t>참조).</w:t>
      </w:r>
    </w:p>
    <w:p>
      <w:pPr>
        <w:pStyle w:val="BodyText"/>
        <w:spacing w:before="16"/>
        <w:rPr>
          <w:sz w:val="14"/>
        </w:rPr>
      </w:pPr>
    </w:p>
    <w:p>
      <w:pPr>
        <w:pStyle w:val="BodyText"/>
        <w:spacing w:before="53"/>
        <w:ind w:left="932" w:right="955"/>
        <w:jc w:val="center"/>
      </w:pPr>
      <w:r>
        <w:rPr/>
        <w:pict>
          <v:line style="position:absolute;mso-position-horizontal-relative:page;mso-position-vertical-relative:paragraph;z-index:-16178688" from="124.019997pt,25.910387pt" to="124.019997pt,44.390387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8176" from="174.360001pt,25.910387pt" to="174.360001pt,44.390387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7664" from="223.259995pt,25.910387pt" to="223.259995pt,44.390387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7152" from="272.160004pt,25.910387pt" to="272.160004pt,44.390387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6640" from="341.700012pt,25.910387pt" to="341.700012pt,44.390387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6128" from="417.480011pt,25.910387pt" to="417.480011pt,44.390387pt" stroked="true" strokeweight=".42pt" strokecolor="#ffffff">
            <v:stroke dashstyle="solid"/>
            <w10:wrap type="none"/>
          </v:line>
        </w:pict>
      </w:r>
      <w:r>
        <w:rPr>
          <w:color w:val="3B5AA9"/>
        </w:rPr>
        <w:t>표</w:t>
      </w:r>
      <w:r>
        <w:rPr>
          <w:color w:val="3B5AA9"/>
          <w:spacing w:val="15"/>
        </w:rPr>
        <w:t> </w:t>
      </w:r>
      <w:r>
        <w:rPr>
          <w:color w:val="3B5AA9"/>
        </w:rPr>
        <w:t>1.</w:t>
      </w:r>
      <w:r>
        <w:rPr>
          <w:color w:val="3B5AA9"/>
          <w:spacing w:val="19"/>
        </w:rPr>
        <w:t> </w:t>
      </w:r>
      <w:r>
        <w:rPr>
          <w:color w:val="3B5AA9"/>
        </w:rPr>
        <w:t>시설현황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1007"/>
        <w:gridCol w:w="978"/>
        <w:gridCol w:w="978"/>
        <w:gridCol w:w="1391"/>
        <w:gridCol w:w="1516"/>
        <w:gridCol w:w="1006"/>
      </w:tblGrid>
      <w:tr>
        <w:trPr>
          <w:trHeight w:val="378" w:hRule="atLeast"/>
        </w:trPr>
        <w:tc>
          <w:tcPr>
            <w:tcW w:w="1176" w:type="dxa"/>
            <w:tcBorders>
              <w:left w:val="single" w:sz="4" w:space="0" w:color="BFCCE4"/>
            </w:tcBorders>
          </w:tcPr>
          <w:p>
            <w:pPr>
              <w:pStyle w:val="TableParagraph"/>
              <w:spacing w:line="356" w:lineRule="exact"/>
              <w:ind w:left="166" w:right="163"/>
              <w:jc w:val="center"/>
              <w:rPr>
                <w:sz w:val="20"/>
              </w:rPr>
            </w:pPr>
            <w:r>
              <w:rPr>
                <w:sz w:val="20"/>
              </w:rPr>
              <w:t>시설명</w:t>
            </w:r>
          </w:p>
        </w:tc>
        <w:tc>
          <w:tcPr>
            <w:tcW w:w="1007" w:type="dxa"/>
          </w:tcPr>
          <w:p>
            <w:pPr>
              <w:pStyle w:val="TableParagraph"/>
              <w:spacing w:line="356" w:lineRule="exact"/>
              <w:ind w:left="87" w:right="79"/>
              <w:jc w:val="center"/>
              <w:rPr>
                <w:sz w:val="20"/>
              </w:rPr>
            </w:pPr>
            <w:r>
              <w:rPr>
                <w:sz w:val="20"/>
              </w:rPr>
              <w:t>총저수량</w:t>
            </w:r>
          </w:p>
        </w:tc>
        <w:tc>
          <w:tcPr>
            <w:tcW w:w="978" w:type="dxa"/>
          </w:tcPr>
          <w:p>
            <w:pPr>
              <w:pStyle w:val="TableParagraph"/>
              <w:spacing w:line="356" w:lineRule="exact"/>
              <w:ind w:left="71" w:right="66"/>
              <w:jc w:val="center"/>
              <w:rPr>
                <w:sz w:val="20"/>
              </w:rPr>
            </w:pPr>
            <w:r>
              <w:rPr>
                <w:sz w:val="20"/>
              </w:rPr>
              <w:t>준공년도</w:t>
            </w:r>
          </w:p>
        </w:tc>
        <w:tc>
          <w:tcPr>
            <w:tcW w:w="978" w:type="dxa"/>
          </w:tcPr>
          <w:p>
            <w:pPr>
              <w:pStyle w:val="TableParagraph"/>
              <w:spacing w:line="356" w:lineRule="exact"/>
              <w:ind w:left="71" w:right="66"/>
              <w:jc w:val="center"/>
              <w:rPr>
                <w:sz w:val="20"/>
              </w:rPr>
            </w:pPr>
            <w:r>
              <w:rPr>
                <w:sz w:val="20"/>
              </w:rPr>
              <w:t>안전등급</w:t>
            </w:r>
          </w:p>
        </w:tc>
        <w:tc>
          <w:tcPr>
            <w:tcW w:w="1391" w:type="dxa"/>
          </w:tcPr>
          <w:p>
            <w:pPr>
              <w:pStyle w:val="TableParagraph"/>
              <w:spacing w:line="356" w:lineRule="exact"/>
              <w:ind w:left="430" w:right="424"/>
              <w:jc w:val="center"/>
              <w:rPr>
                <w:sz w:val="20"/>
              </w:rPr>
            </w:pPr>
            <w:r>
              <w:rPr>
                <w:sz w:val="20"/>
              </w:rPr>
              <w:t>용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도</w:t>
            </w:r>
          </w:p>
        </w:tc>
        <w:tc>
          <w:tcPr>
            <w:tcW w:w="1516" w:type="dxa"/>
          </w:tcPr>
          <w:p>
            <w:pPr>
              <w:pStyle w:val="TableParagraph"/>
              <w:spacing w:line="356" w:lineRule="exact"/>
              <w:ind w:left="140" w:right="135"/>
              <w:jc w:val="center"/>
              <w:rPr>
                <w:sz w:val="20"/>
              </w:rPr>
            </w:pPr>
            <w:r>
              <w:rPr>
                <w:sz w:val="20"/>
              </w:rPr>
              <w:t>수위계측장비</w:t>
            </w:r>
          </w:p>
        </w:tc>
        <w:tc>
          <w:tcPr>
            <w:tcW w:w="1006" w:type="dxa"/>
            <w:tcBorders>
              <w:right w:val="single" w:sz="4" w:space="0" w:color="BFCCE4"/>
            </w:tcBorders>
          </w:tcPr>
          <w:p>
            <w:pPr>
              <w:pStyle w:val="TableParagraph"/>
              <w:spacing w:line="356" w:lineRule="exact"/>
              <w:ind w:left="110"/>
              <w:rPr>
                <w:sz w:val="20"/>
              </w:rPr>
            </w:pPr>
            <w:r>
              <w:rPr>
                <w:sz w:val="20"/>
              </w:rPr>
              <w:t>제당구조</w:t>
            </w:r>
          </w:p>
        </w:tc>
      </w:tr>
      <w:tr>
        <w:trPr>
          <w:trHeight w:val="620" w:hRule="atLeast"/>
        </w:trPr>
        <w:tc>
          <w:tcPr>
            <w:tcW w:w="1176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before="115"/>
              <w:ind w:left="65" w:right="60"/>
              <w:jc w:val="center"/>
              <w:rPr>
                <w:sz w:val="20"/>
              </w:rPr>
            </w:pPr>
            <w:r>
              <w:rPr>
                <w:sz w:val="20"/>
              </w:rPr>
              <w:t>산양저수지</w:t>
            </w:r>
          </w:p>
        </w:tc>
        <w:tc>
          <w:tcPr>
            <w:tcW w:w="1007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before="115"/>
              <w:ind w:left="82" w:right="74"/>
              <w:jc w:val="center"/>
              <w:rPr>
                <w:sz w:val="18"/>
              </w:rPr>
            </w:pPr>
            <w:r>
              <w:rPr>
                <w:sz w:val="20"/>
              </w:rPr>
              <w:t>60천</w:t>
            </w:r>
            <w:r>
              <w:rPr>
                <w:sz w:val="18"/>
              </w:rPr>
              <w:t>㎥</w:t>
            </w:r>
          </w:p>
        </w:tc>
        <w:tc>
          <w:tcPr>
            <w:tcW w:w="978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before="115"/>
              <w:ind w:left="290" w:right="196"/>
              <w:jc w:val="center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978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before="115"/>
              <w:ind w:right="2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391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before="115"/>
              <w:ind w:left="73" w:right="67"/>
              <w:jc w:val="center"/>
              <w:rPr>
                <w:sz w:val="20"/>
              </w:rPr>
            </w:pPr>
            <w:r>
              <w:rPr>
                <w:sz w:val="20"/>
              </w:rPr>
              <w:t>농업용저수지</w:t>
            </w:r>
          </w:p>
        </w:tc>
        <w:tc>
          <w:tcPr>
            <w:tcW w:w="1516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before="115"/>
              <w:ind w:left="436" w:right="430"/>
              <w:jc w:val="center"/>
              <w:rPr>
                <w:sz w:val="20"/>
              </w:rPr>
            </w:pPr>
            <w:r>
              <w:rPr>
                <w:sz w:val="20"/>
              </w:rPr>
              <w:t>미설치</w:t>
            </w:r>
          </w:p>
        </w:tc>
        <w:tc>
          <w:tcPr>
            <w:tcW w:w="1006" w:type="dxa"/>
            <w:tcBorders>
              <w:left w:val="single" w:sz="4" w:space="0" w:color="BFCCE4"/>
              <w:bottom w:val="single" w:sz="4" w:space="0" w:color="BFCCE4"/>
              <w:right w:val="single" w:sz="4" w:space="0" w:color="BFCCE4"/>
            </w:tcBorders>
            <w:shd w:val="clear" w:color="auto" w:fill="FFFFFF"/>
          </w:tcPr>
          <w:p>
            <w:pPr>
              <w:pStyle w:val="TableParagraph"/>
              <w:spacing w:line="170" w:lineRule="auto" w:before="62"/>
              <w:ind w:left="105" w:right="83"/>
              <w:rPr>
                <w:sz w:val="20"/>
              </w:rPr>
            </w:pPr>
            <w:r>
              <w:rPr>
                <w:spacing w:val="-3"/>
                <w:sz w:val="20"/>
              </w:rPr>
              <w:t>토언제중</w:t>
            </w:r>
            <w:r>
              <w:rPr>
                <w:spacing w:val="-68"/>
                <w:sz w:val="20"/>
              </w:rPr>
              <w:t> </w:t>
            </w:r>
            <w:r>
              <w:rPr>
                <w:spacing w:val="-3"/>
                <w:sz w:val="20"/>
              </w:rPr>
              <w:t>심점토형</w:t>
            </w:r>
          </w:p>
        </w:tc>
      </w:tr>
    </w:tbl>
    <w:p>
      <w:pPr>
        <w:pStyle w:val="BodyText"/>
        <w:spacing w:before="11"/>
        <w:rPr>
          <w:sz w:val="19"/>
        </w:rPr>
      </w:pPr>
    </w:p>
    <w:p>
      <w:pPr>
        <w:pStyle w:val="BodyText"/>
        <w:spacing w:line="225" w:lineRule="auto"/>
        <w:ind w:left="104" w:right="121" w:firstLine="200"/>
        <w:jc w:val="both"/>
      </w:pPr>
      <w:r>
        <w:rPr/>
        <w:t>농업용저수지</w:t>
      </w:r>
      <w:r>
        <w:rPr>
          <w:spacing w:val="-5"/>
        </w:rPr>
        <w:t> </w:t>
      </w:r>
      <w:r>
        <w:rPr/>
        <w:t>시설은</w:t>
      </w:r>
      <w:r>
        <w:rPr>
          <w:spacing w:val="-5"/>
        </w:rPr>
        <w:t> </w:t>
      </w:r>
      <w:r>
        <w:rPr/>
        <w:t>최소한</w:t>
      </w:r>
      <w:r>
        <w:rPr>
          <w:spacing w:val="-4"/>
        </w:rPr>
        <w:t> </w:t>
      </w:r>
      <w:r>
        <w:rPr/>
        <w:t>설계</w:t>
      </w:r>
      <w:r>
        <w:rPr>
          <w:spacing w:val="-5"/>
        </w:rPr>
        <w:t> </w:t>
      </w:r>
      <w:r>
        <w:rPr/>
        <w:t>홍수위까지</w:t>
      </w:r>
      <w:r>
        <w:rPr>
          <w:spacing w:val="-4"/>
        </w:rPr>
        <w:t> </w:t>
      </w:r>
      <w:r>
        <w:rPr/>
        <w:t>안전하도록</w:t>
      </w:r>
      <w:r>
        <w:rPr>
          <w:spacing w:val="-5"/>
        </w:rPr>
        <w:t> </w:t>
      </w:r>
      <w:r>
        <w:rPr/>
        <w:t>설계된다.</w:t>
      </w:r>
      <w:r>
        <w:rPr>
          <w:spacing w:val="-2"/>
        </w:rPr>
        <w:t> </w:t>
      </w:r>
      <w:r>
        <w:rPr/>
        <w:t>하지만</w:t>
      </w:r>
      <w:r>
        <w:rPr>
          <w:spacing w:val="-4"/>
        </w:rPr>
        <w:t> </w:t>
      </w:r>
      <w:r>
        <w:rPr/>
        <w:t>저수지가</w:t>
      </w:r>
      <w:r>
        <w:rPr>
          <w:spacing w:val="-5"/>
        </w:rPr>
        <w:t> </w:t>
      </w:r>
      <w:r>
        <w:rPr/>
        <w:t>갖</w:t>
      </w:r>
      <w:r>
        <w:rPr>
          <w:spacing w:val="-68"/>
        </w:rPr>
        <w:t> </w:t>
      </w:r>
      <w:r>
        <w:rPr/>
        <w:t>는</w:t>
      </w:r>
      <w:r>
        <w:rPr>
          <w:spacing w:val="-17"/>
        </w:rPr>
        <w:t> </w:t>
      </w:r>
      <w:r>
        <w:rPr/>
        <w:t>구조체결함으로</w:t>
      </w:r>
      <w:r>
        <w:rPr>
          <w:spacing w:val="-18"/>
        </w:rPr>
        <w:t> </w:t>
      </w:r>
      <w:r>
        <w:rPr/>
        <w:t>인해</w:t>
      </w:r>
      <w:r>
        <w:rPr>
          <w:spacing w:val="-16"/>
        </w:rPr>
        <w:t> </w:t>
      </w:r>
      <w:r>
        <w:rPr/>
        <w:t>홍수위</w:t>
      </w:r>
      <w:r>
        <w:rPr>
          <w:spacing w:val="-17"/>
        </w:rPr>
        <w:t> </w:t>
      </w:r>
      <w:r>
        <w:rPr/>
        <w:t>미만에서도</w:t>
      </w:r>
      <w:r>
        <w:rPr>
          <w:spacing w:val="-17"/>
        </w:rPr>
        <w:t> </w:t>
      </w:r>
      <w:r>
        <w:rPr/>
        <w:t>붕괴사고가</w:t>
      </w:r>
      <w:r>
        <w:rPr>
          <w:spacing w:val="-17"/>
        </w:rPr>
        <w:t> </w:t>
      </w:r>
      <w:r>
        <w:rPr/>
        <w:t>일어날</w:t>
      </w:r>
      <w:r>
        <w:rPr>
          <w:spacing w:val="-17"/>
        </w:rPr>
        <w:t> </w:t>
      </w:r>
      <w:r>
        <w:rPr/>
        <w:t>수</w:t>
      </w:r>
      <w:r>
        <w:rPr>
          <w:spacing w:val="-17"/>
        </w:rPr>
        <w:t> </w:t>
      </w:r>
      <w:r>
        <w:rPr/>
        <w:t>있다.</w:t>
      </w:r>
      <w:r>
        <w:rPr>
          <w:spacing w:val="-15"/>
        </w:rPr>
        <w:t> </w:t>
      </w:r>
      <w:r>
        <w:rPr/>
        <w:t>모든</w:t>
      </w:r>
      <w:r>
        <w:rPr>
          <w:spacing w:val="-17"/>
        </w:rPr>
        <w:t> </w:t>
      </w:r>
      <w:r>
        <w:rPr/>
        <w:t>저수지는</w:t>
      </w:r>
      <w:r>
        <w:rPr>
          <w:spacing w:val="-17"/>
        </w:rPr>
        <w:t> </w:t>
      </w:r>
      <w:r>
        <w:rPr/>
        <w:t>구조</w:t>
      </w:r>
      <w:r>
        <w:rPr>
          <w:spacing w:val="-68"/>
        </w:rPr>
        <w:t> </w:t>
      </w:r>
      <w:r>
        <w:rPr/>
        <w:t>체결함과 월류잠재성을 갖는다. 농업용저수지 붕괴사고 당시 수위를 기준으로 붕괴사고를</w:t>
      </w:r>
      <w:r>
        <w:rPr>
          <w:spacing w:val="-68"/>
        </w:rPr>
        <w:t> </w:t>
      </w:r>
      <w:r>
        <w:rPr/>
        <w:t>표</w:t>
      </w:r>
      <w:r>
        <w:rPr>
          <w:spacing w:val="-13"/>
        </w:rPr>
        <w:t> </w:t>
      </w:r>
      <w:r>
        <w:rPr/>
        <w:t>2와</w:t>
      </w:r>
      <w:r>
        <w:rPr>
          <w:spacing w:val="-13"/>
        </w:rPr>
        <w:t> </w:t>
      </w:r>
      <w:r>
        <w:rPr/>
        <w:t>같이</w:t>
      </w:r>
      <w:r>
        <w:rPr>
          <w:spacing w:val="-13"/>
        </w:rPr>
        <w:t> </w:t>
      </w:r>
      <w:r>
        <w:rPr/>
        <w:t>세</w:t>
      </w:r>
      <w:r>
        <w:rPr>
          <w:spacing w:val="-12"/>
        </w:rPr>
        <w:t> </w:t>
      </w:r>
      <w:r>
        <w:rPr/>
        <w:t>가지로</w:t>
      </w:r>
      <w:r>
        <w:rPr>
          <w:spacing w:val="-13"/>
        </w:rPr>
        <w:t> </w:t>
      </w:r>
      <w:r>
        <w:rPr/>
        <w:t>분류할</w:t>
      </w:r>
      <w:r>
        <w:rPr>
          <w:spacing w:val="-13"/>
        </w:rPr>
        <w:t> </w:t>
      </w:r>
      <w:r>
        <w:rPr/>
        <w:t>수</w:t>
      </w:r>
      <w:r>
        <w:rPr>
          <w:spacing w:val="-12"/>
        </w:rPr>
        <w:t> </w:t>
      </w:r>
      <w:r>
        <w:rPr/>
        <w:t>있다.</w:t>
      </w:r>
      <w:r>
        <w:rPr>
          <w:spacing w:val="-12"/>
        </w:rPr>
        <w:t> </w:t>
      </w:r>
      <w:r>
        <w:rPr/>
        <w:t>월류</w:t>
      </w:r>
      <w:r>
        <w:rPr>
          <w:spacing w:val="-12"/>
        </w:rPr>
        <w:t> </w:t>
      </w:r>
      <w:r>
        <w:rPr/>
        <w:t>이후</w:t>
      </w:r>
      <w:r>
        <w:rPr>
          <w:spacing w:val="-13"/>
        </w:rPr>
        <w:t> </w:t>
      </w:r>
      <w:r>
        <w:rPr/>
        <w:t>저수지</w:t>
      </w:r>
      <w:r>
        <w:rPr>
          <w:spacing w:val="-13"/>
        </w:rPr>
        <w:t> </w:t>
      </w:r>
      <w:r>
        <w:rPr/>
        <w:t>제체(제당)가</w:t>
      </w:r>
      <w:r>
        <w:rPr>
          <w:spacing w:val="-12"/>
        </w:rPr>
        <w:t> </w:t>
      </w:r>
      <w:r>
        <w:rPr/>
        <w:t>유실되는</w:t>
      </w:r>
      <w:r>
        <w:rPr>
          <w:spacing w:val="-13"/>
        </w:rPr>
        <w:t> </w:t>
      </w:r>
      <w:r>
        <w:rPr/>
        <w:t>붕괴사고인</w:t>
      </w:r>
    </w:p>
    <w:p>
      <w:pPr>
        <w:pStyle w:val="BodyText"/>
        <w:spacing w:before="17"/>
        <w:rPr>
          <w:sz w:val="18"/>
        </w:rPr>
      </w:pPr>
    </w:p>
    <w:p>
      <w:pPr>
        <w:pStyle w:val="Heading1"/>
      </w:pPr>
      <w:r>
        <w:rPr>
          <w:color w:val="795C24"/>
        </w:rPr>
        <w:t>02</w:t>
      </w:r>
    </w:p>
    <w:p>
      <w:pPr>
        <w:spacing w:after="0"/>
        <w:sectPr>
          <w:pgSz w:w="10660" w:h="14620"/>
          <w:pgMar w:top="1140" w:bottom="280" w:left="1200" w:right="1180"/>
        </w:sectPr>
      </w:pPr>
    </w:p>
    <w:p>
      <w:pPr>
        <w:pStyle w:val="BodyText"/>
        <w:spacing w:before="16"/>
        <w:rPr>
          <w:sz w:val="29"/>
        </w:rPr>
      </w:pPr>
      <w:r>
        <w:rPr/>
        <w:pict>
          <v:rect style="position:absolute;margin-left:.029999pt;margin-top:.02pt;width:532.98pt;height:730.98pt;mso-position-horizontal-relative:page;mso-position-vertical-relative:page;z-index:-16174592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74080" filled="true" fillcolor="#ffffff" stroked="false">
            <v:fill type="solid"/>
            <w10:wrap type="none"/>
          </v:rect>
        </w:pict>
      </w:r>
    </w:p>
    <w:p>
      <w:pPr>
        <w:pStyle w:val="BodyText"/>
        <w:spacing w:line="225" w:lineRule="auto" w:before="69"/>
        <w:ind w:left="104" w:right="121"/>
        <w:jc w:val="both"/>
      </w:pPr>
      <w:r>
        <w:rPr/>
        <w:t>월류후붕괴사고는</w:t>
      </w:r>
      <w:r>
        <w:rPr>
          <w:spacing w:val="-5"/>
        </w:rPr>
        <w:t> </w:t>
      </w:r>
      <w:r>
        <w:rPr/>
        <w:t>저수지가</w:t>
      </w:r>
      <w:r>
        <w:rPr>
          <w:spacing w:val="-5"/>
        </w:rPr>
        <w:t> </w:t>
      </w:r>
      <w:r>
        <w:rPr/>
        <w:t>갖는</w:t>
      </w:r>
      <w:r>
        <w:rPr>
          <w:spacing w:val="-4"/>
        </w:rPr>
        <w:t> </w:t>
      </w:r>
      <w:r>
        <w:rPr/>
        <w:t>월류잠재성이</w:t>
      </w:r>
      <w:r>
        <w:rPr>
          <w:spacing w:val="-4"/>
        </w:rPr>
        <w:t> </w:t>
      </w:r>
      <w:r>
        <w:rPr/>
        <w:t>발현되어</w:t>
      </w:r>
      <w:r>
        <w:rPr>
          <w:spacing w:val="-5"/>
        </w:rPr>
        <w:t> </w:t>
      </w:r>
      <w:r>
        <w:rPr/>
        <w:t>발생하는</w:t>
      </w:r>
      <w:r>
        <w:rPr>
          <w:spacing w:val="-5"/>
        </w:rPr>
        <w:t> </w:t>
      </w:r>
      <w:r>
        <w:rPr/>
        <w:t>붕괴사고라</w:t>
      </w:r>
      <w:r>
        <w:rPr>
          <w:spacing w:val="-5"/>
        </w:rPr>
        <w:t> </w:t>
      </w:r>
      <w:r>
        <w:rPr/>
        <w:t>할</w:t>
      </w:r>
      <w:r>
        <w:rPr>
          <w:spacing w:val="-5"/>
        </w:rPr>
        <w:t> </w:t>
      </w:r>
      <w:r>
        <w:rPr/>
        <w:t>수</w:t>
      </w:r>
      <w:r>
        <w:rPr>
          <w:spacing w:val="-4"/>
        </w:rPr>
        <w:t> </w:t>
      </w:r>
      <w:r>
        <w:rPr/>
        <w:t>있다.</w:t>
      </w:r>
      <w:r>
        <w:rPr>
          <w:spacing w:val="-68"/>
        </w:rPr>
        <w:t> </w:t>
      </w:r>
      <w:r>
        <w:rPr>
          <w:spacing w:val="-2"/>
        </w:rPr>
        <w:t>홍수위를</w:t>
      </w:r>
      <w:r>
        <w:rPr>
          <w:spacing w:val="-16"/>
        </w:rPr>
        <w:t> </w:t>
      </w:r>
      <w:r>
        <w:rPr>
          <w:spacing w:val="-2"/>
        </w:rPr>
        <w:t>초과했지만</w:t>
      </w:r>
      <w:r>
        <w:rPr>
          <w:spacing w:val="-14"/>
        </w:rPr>
        <w:t> </w:t>
      </w:r>
      <w:r>
        <w:rPr>
          <w:spacing w:val="-2"/>
        </w:rPr>
        <w:t>월류까지는</w:t>
      </w:r>
      <w:r>
        <w:rPr>
          <w:spacing w:val="-15"/>
        </w:rPr>
        <w:t> </w:t>
      </w:r>
      <w:r>
        <w:rPr>
          <w:spacing w:val="-2"/>
        </w:rPr>
        <w:t>이어지지</w:t>
      </w:r>
      <w:r>
        <w:rPr>
          <w:spacing w:val="-15"/>
        </w:rPr>
        <w:t> </w:t>
      </w:r>
      <w:r>
        <w:rPr>
          <w:spacing w:val="-2"/>
        </w:rPr>
        <w:t>않은</w:t>
      </w:r>
      <w:r>
        <w:rPr>
          <w:spacing w:val="-14"/>
        </w:rPr>
        <w:t> </w:t>
      </w:r>
      <w:r>
        <w:rPr>
          <w:spacing w:val="-2"/>
        </w:rPr>
        <w:t>상황에서</w:t>
      </w:r>
      <w:r>
        <w:rPr>
          <w:spacing w:val="-15"/>
        </w:rPr>
        <w:t> </w:t>
      </w:r>
      <w:r>
        <w:rPr>
          <w:spacing w:val="-2"/>
        </w:rPr>
        <w:t>제체가</w:t>
      </w:r>
      <w:r>
        <w:rPr>
          <w:spacing w:val="-14"/>
        </w:rPr>
        <w:t> </w:t>
      </w:r>
      <w:r>
        <w:rPr>
          <w:spacing w:val="-2"/>
        </w:rPr>
        <w:t>유실되는</w:t>
      </w:r>
      <w:r>
        <w:rPr>
          <w:spacing w:val="-15"/>
        </w:rPr>
        <w:t> </w:t>
      </w:r>
      <w:r>
        <w:rPr>
          <w:spacing w:val="-2"/>
        </w:rPr>
        <w:t>붕괴사고인</w:t>
      </w:r>
      <w:r>
        <w:rPr>
          <w:spacing w:val="-14"/>
        </w:rPr>
        <w:t> </w:t>
      </w:r>
      <w:r>
        <w:rPr>
          <w:spacing w:val="-1"/>
        </w:rPr>
        <w:t>월류</w:t>
      </w:r>
      <w:r>
        <w:rPr>
          <w:spacing w:val="-68"/>
        </w:rPr>
        <w:t> </w:t>
      </w:r>
      <w:r>
        <w:rPr/>
        <w:t>직전붕괴사고는</w:t>
      </w:r>
      <w:r>
        <w:rPr>
          <w:spacing w:val="-15"/>
        </w:rPr>
        <w:t> </w:t>
      </w:r>
      <w:r>
        <w:rPr/>
        <w:t>저수지가</w:t>
      </w:r>
      <w:r>
        <w:rPr>
          <w:spacing w:val="-17"/>
        </w:rPr>
        <w:t> </w:t>
      </w:r>
      <w:r>
        <w:rPr/>
        <w:t>갖는</w:t>
      </w:r>
      <w:r>
        <w:rPr>
          <w:spacing w:val="-15"/>
        </w:rPr>
        <w:t> </w:t>
      </w:r>
      <w:r>
        <w:rPr/>
        <w:t>월류잠재성과</w:t>
      </w:r>
      <w:r>
        <w:rPr>
          <w:spacing w:val="-15"/>
        </w:rPr>
        <w:t> </w:t>
      </w:r>
      <w:r>
        <w:rPr/>
        <w:t>구조체결함이</w:t>
      </w:r>
      <w:r>
        <w:rPr>
          <w:spacing w:val="-15"/>
        </w:rPr>
        <w:t> </w:t>
      </w:r>
      <w:r>
        <w:rPr/>
        <w:t>동시에</w:t>
      </w:r>
      <w:r>
        <w:rPr>
          <w:spacing w:val="-15"/>
        </w:rPr>
        <w:t> </w:t>
      </w:r>
      <w:r>
        <w:rPr/>
        <w:t>발현되어</w:t>
      </w:r>
      <w:r>
        <w:rPr>
          <w:spacing w:val="-16"/>
        </w:rPr>
        <w:t> </w:t>
      </w:r>
      <w:r>
        <w:rPr/>
        <w:t>발생하는</w:t>
      </w:r>
      <w:r>
        <w:rPr>
          <w:spacing w:val="-15"/>
        </w:rPr>
        <w:t> </w:t>
      </w:r>
      <w:r>
        <w:rPr/>
        <w:t>붕괴</w:t>
      </w:r>
      <w:r>
        <w:rPr>
          <w:spacing w:val="-68"/>
        </w:rPr>
        <w:t> </w:t>
      </w:r>
      <w:r>
        <w:rPr/>
        <w:t>사고라</w:t>
      </w:r>
      <w:r>
        <w:rPr>
          <w:spacing w:val="-10"/>
        </w:rPr>
        <w:t> </w:t>
      </w:r>
      <w:r>
        <w:rPr/>
        <w:t>할</w:t>
      </w:r>
      <w:r>
        <w:rPr>
          <w:spacing w:val="-11"/>
        </w:rPr>
        <w:t> </w:t>
      </w:r>
      <w:r>
        <w:rPr/>
        <w:t>수</w:t>
      </w:r>
      <w:r>
        <w:rPr>
          <w:spacing w:val="-10"/>
        </w:rPr>
        <w:t> </w:t>
      </w:r>
      <w:r>
        <w:rPr/>
        <w:t>있다.</w:t>
      </w:r>
      <w:r>
        <w:rPr>
          <w:spacing w:val="-10"/>
        </w:rPr>
        <w:t> </w:t>
      </w:r>
      <w:r>
        <w:rPr/>
        <w:t>홍수위에</w:t>
      </w:r>
      <w:r>
        <w:rPr>
          <w:spacing w:val="-11"/>
        </w:rPr>
        <w:t> </w:t>
      </w:r>
      <w:r>
        <w:rPr/>
        <w:t>도달하기</w:t>
      </w:r>
      <w:r>
        <w:rPr>
          <w:spacing w:val="-11"/>
        </w:rPr>
        <w:t> </w:t>
      </w:r>
      <w:r>
        <w:rPr/>
        <w:t>전에</w:t>
      </w:r>
      <w:r>
        <w:rPr>
          <w:spacing w:val="-11"/>
        </w:rPr>
        <w:t> </w:t>
      </w:r>
      <w:r>
        <w:rPr/>
        <w:t>제체가</w:t>
      </w:r>
      <w:r>
        <w:rPr>
          <w:spacing w:val="-10"/>
        </w:rPr>
        <w:t> </w:t>
      </w:r>
      <w:r>
        <w:rPr/>
        <w:t>유실되는</w:t>
      </w:r>
      <w:r>
        <w:rPr>
          <w:spacing w:val="-10"/>
        </w:rPr>
        <w:t> </w:t>
      </w:r>
      <w:r>
        <w:rPr/>
        <w:t>붕괴사고인</w:t>
      </w:r>
      <w:r>
        <w:rPr>
          <w:spacing w:val="-11"/>
        </w:rPr>
        <w:t> </w:t>
      </w:r>
      <w:r>
        <w:rPr/>
        <w:t>월류무관붕괴사고</w:t>
      </w:r>
      <w:r>
        <w:rPr>
          <w:spacing w:val="-68"/>
        </w:rPr>
        <w:t> </w:t>
      </w:r>
      <w:r>
        <w:rPr/>
        <w:t>는</w:t>
      </w:r>
      <w:r>
        <w:rPr>
          <w:spacing w:val="22"/>
        </w:rPr>
        <w:t> </w:t>
      </w:r>
      <w:r>
        <w:rPr/>
        <w:t>저수지가</w:t>
      </w:r>
      <w:r>
        <w:rPr>
          <w:spacing w:val="23"/>
        </w:rPr>
        <w:t> </w:t>
      </w:r>
      <w:r>
        <w:rPr/>
        <w:t>갖는</w:t>
      </w:r>
      <w:r>
        <w:rPr>
          <w:spacing w:val="23"/>
        </w:rPr>
        <w:t> </w:t>
      </w:r>
      <w:r>
        <w:rPr/>
        <w:t>구조체결함이</w:t>
      </w:r>
      <w:r>
        <w:rPr>
          <w:spacing w:val="22"/>
        </w:rPr>
        <w:t> </w:t>
      </w:r>
      <w:r>
        <w:rPr/>
        <w:t>발현되어</w:t>
      </w:r>
      <w:r>
        <w:rPr>
          <w:spacing w:val="23"/>
        </w:rPr>
        <w:t> </w:t>
      </w:r>
      <w:r>
        <w:rPr/>
        <w:t>발생하는</w:t>
      </w:r>
      <w:r>
        <w:rPr>
          <w:spacing w:val="22"/>
        </w:rPr>
        <w:t> </w:t>
      </w:r>
      <w:r>
        <w:rPr/>
        <w:t>붕괴사고라</w:t>
      </w:r>
      <w:r>
        <w:rPr>
          <w:spacing w:val="22"/>
        </w:rPr>
        <w:t> </w:t>
      </w:r>
      <w:r>
        <w:rPr/>
        <w:t>할</w:t>
      </w:r>
      <w:r>
        <w:rPr>
          <w:spacing w:val="23"/>
        </w:rPr>
        <w:t> </w:t>
      </w:r>
      <w:r>
        <w:rPr/>
        <w:t>수</w:t>
      </w:r>
      <w:r>
        <w:rPr>
          <w:spacing w:val="23"/>
        </w:rPr>
        <w:t> </w:t>
      </w:r>
      <w:r>
        <w:rPr/>
        <w:t>있다.</w:t>
      </w:r>
    </w:p>
    <w:p>
      <w:pPr>
        <w:pStyle w:val="BodyText"/>
        <w:spacing w:before="13"/>
        <w:rPr>
          <w:sz w:val="14"/>
        </w:rPr>
      </w:pPr>
    </w:p>
    <w:p>
      <w:pPr>
        <w:pStyle w:val="BodyText"/>
        <w:spacing w:before="52"/>
        <w:ind w:left="934" w:right="955"/>
        <w:jc w:val="center"/>
      </w:pPr>
      <w:r>
        <w:rPr>
          <w:color w:val="3B5AA9"/>
        </w:rPr>
        <w:t>표</w:t>
      </w:r>
      <w:r>
        <w:rPr>
          <w:color w:val="3B5AA9"/>
          <w:spacing w:val="16"/>
        </w:rPr>
        <w:t> </w:t>
      </w:r>
      <w:r>
        <w:rPr>
          <w:color w:val="3B5AA9"/>
        </w:rPr>
        <w:t>2.</w:t>
      </w:r>
      <w:r>
        <w:rPr>
          <w:color w:val="3B5AA9"/>
          <w:spacing w:val="21"/>
        </w:rPr>
        <w:t> </w:t>
      </w:r>
      <w:r>
        <w:rPr>
          <w:color w:val="3B5AA9"/>
        </w:rPr>
        <w:t>사고</w:t>
      </w:r>
      <w:r>
        <w:rPr>
          <w:color w:val="3B5AA9"/>
          <w:spacing w:val="17"/>
        </w:rPr>
        <w:t> </w:t>
      </w:r>
      <w:r>
        <w:rPr>
          <w:color w:val="3B5AA9"/>
        </w:rPr>
        <w:t>당시</w:t>
      </w:r>
      <w:r>
        <w:rPr>
          <w:color w:val="3B5AA9"/>
          <w:spacing w:val="18"/>
        </w:rPr>
        <w:t> </w:t>
      </w:r>
      <w:r>
        <w:rPr>
          <w:color w:val="3B5AA9"/>
        </w:rPr>
        <w:t>수위</w:t>
      </w:r>
      <w:r>
        <w:rPr>
          <w:color w:val="3B5AA9"/>
          <w:spacing w:val="17"/>
        </w:rPr>
        <w:t> </w:t>
      </w:r>
      <w:r>
        <w:rPr>
          <w:color w:val="3B5AA9"/>
        </w:rPr>
        <w:t>기준에</w:t>
      </w:r>
      <w:r>
        <w:rPr>
          <w:color w:val="3B5AA9"/>
          <w:spacing w:val="17"/>
        </w:rPr>
        <w:t> </w:t>
      </w:r>
      <w:r>
        <w:rPr>
          <w:color w:val="3B5AA9"/>
        </w:rPr>
        <w:t>따른</w:t>
      </w:r>
      <w:r>
        <w:rPr>
          <w:color w:val="3B5AA9"/>
          <w:spacing w:val="18"/>
        </w:rPr>
        <w:t> </w:t>
      </w:r>
      <w:r>
        <w:rPr>
          <w:color w:val="3B5AA9"/>
        </w:rPr>
        <w:t>붕괴사고</w:t>
      </w:r>
      <w:r>
        <w:rPr>
          <w:color w:val="3B5AA9"/>
          <w:spacing w:val="17"/>
        </w:rPr>
        <w:t> </w:t>
      </w:r>
      <w:r>
        <w:rPr>
          <w:color w:val="3B5AA9"/>
        </w:rPr>
        <w:t>분류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10" w:type="dxa"/>
        <w:tblBorders>
          <w:top w:val="single" w:sz="4" w:space="0" w:color="BFCCE4"/>
          <w:left w:val="single" w:sz="4" w:space="0" w:color="BFCCE4"/>
          <w:bottom w:val="single" w:sz="4" w:space="0" w:color="BFCCE4"/>
          <w:right w:val="single" w:sz="4" w:space="0" w:color="BFCCE4"/>
          <w:insideH w:val="single" w:sz="4" w:space="0" w:color="BFCCE4"/>
          <w:insideV w:val="single" w:sz="4" w:space="0" w:color="BFCC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2"/>
        <w:gridCol w:w="921"/>
        <w:gridCol w:w="3046"/>
      </w:tblGrid>
      <w:tr>
        <w:trPr>
          <w:trHeight w:val="387" w:hRule="atLeast"/>
        </w:trPr>
        <w:tc>
          <w:tcPr>
            <w:tcW w:w="4082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359" w:lineRule="exact"/>
              <w:ind w:left="1374" w:right="1372"/>
              <w:jc w:val="center"/>
              <w:rPr>
                <w:sz w:val="20"/>
              </w:rPr>
            </w:pPr>
            <w:r>
              <w:rPr>
                <w:sz w:val="20"/>
              </w:rPr>
              <w:t>붕괴사고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유형</w:t>
            </w:r>
          </w:p>
        </w:tc>
        <w:tc>
          <w:tcPr>
            <w:tcW w:w="92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pict>
                <v:group style="width:.45pt;height:19.2pt;mso-position-horizontal-relative:char;mso-position-vertical-relative:line" coordorigin="0,0" coordsize="9,384">
                  <v:line style="position:absolute" from="4,0" to="4,384" stroked="true" strokeweight=".42pt" strokecolor="#ffffff">
                    <v:stroke dashstyle="solid"/>
                  </v:lin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04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359" w:lineRule="exact"/>
              <w:ind w:left="869"/>
              <w:rPr>
                <w:sz w:val="20"/>
              </w:rPr>
            </w:pPr>
            <w:r>
              <w:rPr>
                <w:sz w:val="20"/>
              </w:rPr>
              <w:t>설명</w:t>
            </w:r>
          </w:p>
        </w:tc>
      </w:tr>
      <w:tr>
        <w:trPr>
          <w:trHeight w:val="1845" w:hRule="atLeast"/>
        </w:trPr>
        <w:tc>
          <w:tcPr>
            <w:tcW w:w="4082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rPr>
                <w:sz w:val="2"/>
              </w:rPr>
            </w:pPr>
          </w:p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8061" cy="1104042"/>
                  <wp:effectExtent l="0" t="0" r="0" b="0"/>
                  <wp:docPr id="3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61" cy="110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21" w:type="dxa"/>
            <w:tcBorders>
              <w:top w:val="nil"/>
              <w:right w:val="nil"/>
            </w:tcBorders>
            <w:shd w:val="clear" w:color="auto" w:fill="FFFFFF"/>
          </w:tcPr>
          <w:p>
            <w:pPr>
              <w:pStyle w:val="TableParagraph"/>
              <w:spacing w:before="14"/>
              <w:rPr>
                <w:sz w:val="31"/>
              </w:rPr>
            </w:pPr>
          </w:p>
          <w:p>
            <w:pPr>
              <w:pStyle w:val="TableParagraph"/>
              <w:spacing w:line="211" w:lineRule="auto"/>
              <w:ind w:left="80" w:right="28"/>
              <w:rPr>
                <w:sz w:val="20"/>
              </w:rPr>
            </w:pPr>
            <w:r>
              <w:rPr>
                <w:spacing w:val="-3"/>
                <w:sz w:val="20"/>
              </w:rPr>
              <w:t>저수지가</w:t>
            </w:r>
            <w:r>
              <w:rPr>
                <w:spacing w:val="-68"/>
                <w:sz w:val="20"/>
              </w:rPr>
              <w:t> </w:t>
            </w:r>
            <w:r>
              <w:rPr>
                <w:spacing w:val="-3"/>
                <w:sz w:val="20"/>
              </w:rPr>
              <w:t>발생하는</w:t>
            </w:r>
          </w:p>
        </w:tc>
        <w:tc>
          <w:tcPr>
            <w:tcW w:w="3046" w:type="dxa"/>
            <w:tcBorders>
              <w:top w:val="nil"/>
              <w:left w:val="nil"/>
            </w:tcBorders>
            <w:shd w:val="clear" w:color="auto" w:fill="FFFFFF"/>
          </w:tcPr>
          <w:p>
            <w:pPr>
              <w:pStyle w:val="TableParagraph"/>
              <w:spacing w:before="14"/>
              <w:rPr>
                <w:sz w:val="31"/>
              </w:rPr>
            </w:pPr>
          </w:p>
          <w:p>
            <w:pPr>
              <w:pStyle w:val="TableParagraph"/>
              <w:spacing w:line="211" w:lineRule="auto"/>
              <w:ind w:left="53" w:right="411"/>
              <w:rPr>
                <w:sz w:val="20"/>
              </w:rPr>
            </w:pPr>
            <w:r>
              <w:rPr>
                <w:sz w:val="20"/>
              </w:rPr>
              <w:t>갖는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월류잠재성이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발현되어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붕괴사고</w:t>
            </w:r>
          </w:p>
        </w:tc>
      </w:tr>
      <w:tr>
        <w:trPr>
          <w:trHeight w:val="1703" w:hRule="atLeast"/>
        </w:trPr>
        <w:tc>
          <w:tcPr>
            <w:tcW w:w="4082" w:type="dxa"/>
            <w:shd w:val="clear" w:color="auto" w:fill="FFFFFF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8955" cy="982789"/>
                  <wp:effectExtent l="0" t="0" r="0" b="0"/>
                  <wp:docPr id="5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955" cy="98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21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11" w:lineRule="auto" w:before="1"/>
              <w:ind w:left="80" w:right="28"/>
              <w:rPr>
                <w:sz w:val="20"/>
              </w:rPr>
            </w:pPr>
            <w:r>
              <w:rPr>
                <w:spacing w:val="-3"/>
                <w:sz w:val="20"/>
              </w:rPr>
              <w:t>저수지가</w:t>
            </w:r>
            <w:r>
              <w:rPr>
                <w:spacing w:val="-68"/>
                <w:sz w:val="20"/>
              </w:rPr>
              <w:t> </w:t>
            </w:r>
            <w:r>
              <w:rPr>
                <w:spacing w:val="-3"/>
                <w:sz w:val="20"/>
              </w:rPr>
              <w:t>발현되어</w:t>
            </w:r>
          </w:p>
        </w:tc>
        <w:tc>
          <w:tcPr>
            <w:tcW w:w="3046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11" w:lineRule="auto" w:before="1"/>
              <w:ind w:left="53" w:right="9"/>
              <w:rPr>
                <w:sz w:val="20"/>
              </w:rPr>
            </w:pPr>
            <w:r>
              <w:rPr>
                <w:sz w:val="20"/>
              </w:rPr>
              <w:t>갖는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월류잠재성과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구조체결함이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발생하는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붕괴사고</w:t>
            </w:r>
          </w:p>
        </w:tc>
      </w:tr>
      <w:tr>
        <w:trPr>
          <w:trHeight w:val="1662" w:hRule="atLeast"/>
        </w:trPr>
        <w:tc>
          <w:tcPr>
            <w:tcW w:w="4082" w:type="dxa"/>
            <w:shd w:val="clear" w:color="auto" w:fill="FFFFFF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65352" cy="957262"/>
                  <wp:effectExtent l="0" t="0" r="0" b="0"/>
                  <wp:docPr id="7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352" cy="95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21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17"/>
              <w:rPr>
                <w:sz w:val="27"/>
              </w:rPr>
            </w:pPr>
          </w:p>
          <w:p>
            <w:pPr>
              <w:pStyle w:val="TableParagraph"/>
              <w:spacing w:line="211" w:lineRule="auto"/>
              <w:ind w:left="80" w:right="28"/>
              <w:rPr>
                <w:sz w:val="20"/>
              </w:rPr>
            </w:pPr>
            <w:r>
              <w:rPr>
                <w:spacing w:val="-3"/>
                <w:sz w:val="20"/>
              </w:rPr>
              <w:t>저수지가</w:t>
            </w:r>
            <w:r>
              <w:rPr>
                <w:spacing w:val="-68"/>
                <w:sz w:val="20"/>
              </w:rPr>
              <w:t> </w:t>
            </w:r>
            <w:r>
              <w:rPr>
                <w:spacing w:val="-3"/>
                <w:sz w:val="20"/>
              </w:rPr>
              <w:t>발생하는</w:t>
            </w:r>
          </w:p>
        </w:tc>
        <w:tc>
          <w:tcPr>
            <w:tcW w:w="3046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spacing w:before="17"/>
              <w:rPr>
                <w:sz w:val="27"/>
              </w:rPr>
            </w:pPr>
          </w:p>
          <w:p>
            <w:pPr>
              <w:pStyle w:val="TableParagraph"/>
              <w:spacing w:line="211" w:lineRule="auto"/>
              <w:ind w:left="53" w:right="411"/>
              <w:rPr>
                <w:sz w:val="20"/>
              </w:rPr>
            </w:pPr>
            <w:r>
              <w:rPr>
                <w:sz w:val="20"/>
              </w:rPr>
              <w:t>갖는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구조체결함이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발현되어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붕괴사고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3"/>
        <w:rPr>
          <w:sz w:val="26"/>
        </w:rPr>
      </w:pPr>
    </w:p>
    <w:p>
      <w:pPr>
        <w:spacing w:before="1"/>
        <w:ind w:left="0" w:right="127" w:firstLine="0"/>
        <w:jc w:val="right"/>
        <w:rPr>
          <w:sz w:val="26"/>
        </w:rPr>
      </w:pPr>
      <w:r>
        <w:rPr>
          <w:rFonts w:ascii="휴먼편지체" w:eastAsia="휴먼편지체" w:hint="eastAsia"/>
          <w:w w:val="105"/>
          <w:sz w:val="18"/>
        </w:rPr>
        <w:t>이천</w:t>
      </w:r>
      <w:r>
        <w:rPr>
          <w:rFonts w:ascii="휴먼편지체" w:eastAsia="휴먼편지체" w:hint="eastAsia"/>
          <w:spacing w:val="-5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산양저수지</w:t>
      </w:r>
      <w:r>
        <w:rPr>
          <w:rFonts w:ascii="휴먼편지체" w:eastAsia="휴먼편지체" w:hint="eastAsia"/>
          <w:spacing w:val="-4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붕괴사고 </w:t>
      </w:r>
      <w:r>
        <w:rPr>
          <w:rFonts w:ascii="휴먼편지체" w:eastAsia="휴먼편지체" w:hint="eastAsia"/>
          <w:spacing w:val="12"/>
          <w:w w:val="105"/>
          <w:sz w:val="18"/>
        </w:rPr>
        <w:t> </w:t>
      </w:r>
      <w:r>
        <w:rPr>
          <w:color w:val="795C24"/>
          <w:w w:val="105"/>
          <w:sz w:val="26"/>
        </w:rPr>
        <w:t>03</w:t>
      </w:r>
    </w:p>
    <w:p>
      <w:pPr>
        <w:spacing w:after="0"/>
        <w:jc w:val="right"/>
        <w:rPr>
          <w:sz w:val="26"/>
        </w:rPr>
        <w:sectPr>
          <w:pgSz w:w="10660" w:h="14620"/>
          <w:pgMar w:top="720" w:bottom="280" w:left="1200" w:right="1180"/>
        </w:sectPr>
      </w:pPr>
    </w:p>
    <w:p>
      <w:pPr>
        <w:pStyle w:val="BodyText"/>
        <w:spacing w:before="16"/>
        <w:rPr>
          <w:sz w:val="29"/>
        </w:rPr>
      </w:pPr>
      <w:r>
        <w:rPr/>
        <w:pict>
          <v:rect style="position:absolute;margin-left:.029999pt;margin-top:.02pt;width:532.98pt;height:730.98pt;mso-position-horizontal-relative:page;mso-position-vertical-relative:page;z-index:-16173568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73056" filled="true" fillcolor="#ffffff" stroked="false">
            <v:fill type="solid"/>
            <w10:wrap type="none"/>
          </v:rect>
        </w:pict>
      </w:r>
    </w:p>
    <w:p>
      <w:pPr>
        <w:pStyle w:val="BodyText"/>
        <w:spacing w:before="53"/>
        <w:ind w:left="932" w:right="955"/>
        <w:jc w:val="center"/>
      </w:pPr>
      <w:r>
        <w:rPr/>
        <w:pict>
          <v:line style="position:absolute;mso-position-horizontal-relative:page;mso-position-vertical-relative:paragraph;z-index:-16172032" from="124.019997pt,25.910398pt" to="124.019997pt,44.390398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1520" from="174.360001pt,25.910398pt" to="174.360001pt,44.390398pt" stroked="true" strokeweight=".42pt" strokecolor="#ffffff">
            <v:stroke dashstyle="solid"/>
            <w10:wrap type="none"/>
          </v:line>
        </w:pict>
      </w:r>
      <w:r>
        <w:rPr>
          <w:color w:val="3B5AA9"/>
        </w:rPr>
        <w:t>표</w:t>
      </w:r>
      <w:r>
        <w:rPr>
          <w:color w:val="3B5AA9"/>
          <w:spacing w:val="16"/>
        </w:rPr>
        <w:t> </w:t>
      </w:r>
      <w:r>
        <w:rPr>
          <w:color w:val="3B5AA9"/>
        </w:rPr>
        <w:t>3.</w:t>
      </w:r>
      <w:r>
        <w:rPr>
          <w:color w:val="3B5AA9"/>
          <w:spacing w:val="20"/>
        </w:rPr>
        <w:t> </w:t>
      </w:r>
      <w:r>
        <w:rPr>
          <w:color w:val="3B5AA9"/>
        </w:rPr>
        <w:t>안전등급</w:t>
      </w:r>
      <w:r>
        <w:rPr>
          <w:color w:val="3B5AA9"/>
          <w:spacing w:val="16"/>
        </w:rPr>
        <w:t> </w:t>
      </w:r>
      <w:r>
        <w:rPr>
          <w:color w:val="3B5AA9"/>
        </w:rPr>
        <w:t>설명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10" w:type="dxa"/>
        <w:tblBorders>
          <w:top w:val="single" w:sz="4" w:space="0" w:color="BFCCE4"/>
          <w:left w:val="single" w:sz="4" w:space="0" w:color="BFCCE4"/>
          <w:bottom w:val="single" w:sz="4" w:space="0" w:color="BFCCE4"/>
          <w:right w:val="single" w:sz="4" w:space="0" w:color="BFCCE4"/>
          <w:insideH w:val="single" w:sz="4" w:space="0" w:color="BFCCE4"/>
          <w:insideV w:val="single" w:sz="4" w:space="0" w:color="BFCC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1007"/>
        <w:gridCol w:w="5868"/>
      </w:tblGrid>
      <w:tr>
        <w:trPr>
          <w:trHeight w:val="373" w:hRule="atLeast"/>
        </w:trPr>
        <w:tc>
          <w:tcPr>
            <w:tcW w:w="117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351" w:lineRule="exact"/>
              <w:ind w:left="166" w:right="164"/>
              <w:jc w:val="center"/>
              <w:rPr>
                <w:sz w:val="20"/>
              </w:rPr>
            </w:pPr>
            <w:r>
              <w:rPr>
                <w:sz w:val="20"/>
              </w:rPr>
              <w:t>안전등급</w:t>
            </w:r>
          </w:p>
        </w:tc>
        <w:tc>
          <w:tcPr>
            <w:tcW w:w="100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351" w:lineRule="exact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상태</w:t>
            </w:r>
          </w:p>
        </w:tc>
        <w:tc>
          <w:tcPr>
            <w:tcW w:w="5868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351" w:lineRule="exact"/>
              <w:ind w:left="2471" w:right="2461"/>
              <w:jc w:val="center"/>
              <w:rPr>
                <w:sz w:val="20"/>
              </w:rPr>
            </w:pPr>
            <w:r>
              <w:rPr>
                <w:sz w:val="20"/>
              </w:rPr>
              <w:t>등급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설명</w:t>
            </w:r>
          </w:p>
        </w:tc>
      </w:tr>
      <w:tr>
        <w:trPr>
          <w:trHeight w:val="360" w:hRule="atLeast"/>
        </w:trPr>
        <w:tc>
          <w:tcPr>
            <w:tcW w:w="1176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line="340" w:lineRule="exact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007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before="4"/>
              <w:ind w:left="80" w:right="74"/>
              <w:jc w:val="center"/>
              <w:rPr>
                <w:sz w:val="18"/>
              </w:rPr>
            </w:pPr>
            <w:r>
              <w:rPr>
                <w:sz w:val="18"/>
              </w:rPr>
              <w:t>우수</w:t>
            </w:r>
          </w:p>
        </w:tc>
        <w:tc>
          <w:tcPr>
            <w:tcW w:w="5868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line="340" w:lineRule="exact"/>
              <w:ind w:left="135"/>
              <w:rPr>
                <w:sz w:val="20"/>
              </w:rPr>
            </w:pPr>
            <w:r>
              <w:rPr>
                <w:sz w:val="20"/>
              </w:rPr>
              <w:t>문제점이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없는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최상의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상태</w:t>
            </w:r>
          </w:p>
        </w:tc>
      </w:tr>
      <w:tr>
        <w:trPr>
          <w:trHeight w:val="1000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3"/>
              <w:rPr>
                <w:sz w:val="16"/>
              </w:rPr>
            </w:pPr>
          </w:p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6"/>
              <w:rPr>
                <w:sz w:val="17"/>
              </w:rPr>
            </w:pPr>
          </w:p>
          <w:p>
            <w:pPr>
              <w:pStyle w:val="TableParagraph"/>
              <w:ind w:left="80" w:right="74"/>
              <w:jc w:val="center"/>
              <w:rPr>
                <w:sz w:val="18"/>
              </w:rPr>
            </w:pPr>
            <w:r>
              <w:rPr>
                <w:sz w:val="18"/>
              </w:rPr>
              <w:t>양호</w:t>
            </w:r>
          </w:p>
        </w:tc>
        <w:tc>
          <w:tcPr>
            <w:tcW w:w="5868" w:type="dxa"/>
            <w:shd w:val="clear" w:color="auto" w:fill="FFFFFF"/>
          </w:tcPr>
          <w:p>
            <w:pPr>
              <w:pStyle w:val="TableParagraph"/>
              <w:spacing w:line="211" w:lineRule="auto" w:before="16"/>
              <w:ind w:left="135" w:right="125"/>
              <w:jc w:val="both"/>
              <w:rPr>
                <w:sz w:val="20"/>
              </w:rPr>
            </w:pPr>
            <w:r>
              <w:rPr>
                <w:sz w:val="20"/>
              </w:rPr>
              <w:t>보조부재에 경미한 결함이 발생하였으나 기능 발휘에는 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장이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없으며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내구성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증진을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위하여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일부의</w:t>
            </w:r>
            <w:r>
              <w:rPr>
                <w:spacing w:val="70"/>
                <w:sz w:val="20"/>
              </w:rPr>
              <w:t> </w:t>
            </w:r>
            <w:r>
              <w:rPr>
                <w:sz w:val="20"/>
              </w:rPr>
              <w:t>보수가</w:t>
            </w:r>
            <w:r>
              <w:rPr>
                <w:spacing w:val="70"/>
                <w:sz w:val="20"/>
              </w:rPr>
              <w:t> </w:t>
            </w:r>
            <w:r>
              <w:rPr>
                <w:sz w:val="20"/>
              </w:rPr>
              <w:t>필요한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상태</w:t>
            </w:r>
          </w:p>
        </w:tc>
      </w:tr>
      <w:tr>
        <w:trPr>
          <w:trHeight w:val="1319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80" w:right="74"/>
              <w:jc w:val="center"/>
              <w:rPr>
                <w:sz w:val="18"/>
              </w:rPr>
            </w:pPr>
            <w:r>
              <w:rPr>
                <w:sz w:val="18"/>
              </w:rPr>
              <w:t>보통</w:t>
            </w:r>
          </w:p>
        </w:tc>
        <w:tc>
          <w:tcPr>
            <w:tcW w:w="5868" w:type="dxa"/>
            <w:shd w:val="clear" w:color="auto" w:fill="FFFFFF"/>
          </w:tcPr>
          <w:p>
            <w:pPr>
              <w:pStyle w:val="TableParagraph"/>
              <w:spacing w:line="211" w:lineRule="auto" w:before="15"/>
              <w:ind w:left="135" w:right="124"/>
              <w:jc w:val="both"/>
              <w:rPr>
                <w:sz w:val="20"/>
              </w:rPr>
            </w:pPr>
            <w:r>
              <w:rPr>
                <w:sz w:val="20"/>
              </w:rPr>
              <w:t>주요부재에 경미한 결함 또는 보조부재에 광범위한 결함이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발생하였으나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전체적인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시설물의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안전에는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지장이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없으며,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주요부재에 내구성, 기능성 저하 방지를 위한 보수가 필요하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거나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보조부재에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간단한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보강이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필요한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상태</w:t>
            </w:r>
          </w:p>
        </w:tc>
      </w:tr>
      <w:tr>
        <w:trPr>
          <w:trHeight w:val="678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43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63"/>
              <w:ind w:left="80" w:right="74"/>
              <w:jc w:val="center"/>
              <w:rPr>
                <w:sz w:val="18"/>
              </w:rPr>
            </w:pPr>
            <w:r>
              <w:rPr>
                <w:sz w:val="18"/>
              </w:rPr>
              <w:t>미흡</w:t>
            </w:r>
          </w:p>
        </w:tc>
        <w:tc>
          <w:tcPr>
            <w:tcW w:w="5868" w:type="dxa"/>
            <w:shd w:val="clear" w:color="auto" w:fill="FFFFFF"/>
          </w:tcPr>
          <w:p>
            <w:pPr>
              <w:pStyle w:val="TableParagraph"/>
              <w:spacing w:line="211" w:lineRule="auto" w:before="15"/>
              <w:ind w:left="135"/>
              <w:rPr>
                <w:sz w:val="20"/>
              </w:rPr>
            </w:pPr>
            <w:r>
              <w:rPr>
                <w:sz w:val="20"/>
              </w:rPr>
              <w:t>주요부재에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결함이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발생하여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긴급한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보수.보강이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필요하며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사용제한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여부를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결정하여야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하는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상태</w:t>
            </w:r>
          </w:p>
        </w:tc>
      </w:tr>
      <w:tr>
        <w:trPr>
          <w:trHeight w:val="1000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3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E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6"/>
              <w:rPr>
                <w:sz w:val="17"/>
              </w:rPr>
            </w:pPr>
          </w:p>
          <w:p>
            <w:pPr>
              <w:pStyle w:val="TableParagraph"/>
              <w:ind w:left="80" w:right="74"/>
              <w:jc w:val="center"/>
              <w:rPr>
                <w:sz w:val="18"/>
              </w:rPr>
            </w:pPr>
            <w:r>
              <w:rPr>
                <w:sz w:val="18"/>
              </w:rPr>
              <w:t>불량</w:t>
            </w:r>
          </w:p>
        </w:tc>
        <w:tc>
          <w:tcPr>
            <w:tcW w:w="5868" w:type="dxa"/>
            <w:shd w:val="clear" w:color="auto" w:fill="FFFFFF"/>
          </w:tcPr>
          <w:p>
            <w:pPr>
              <w:pStyle w:val="TableParagraph"/>
              <w:spacing w:line="211" w:lineRule="auto" w:before="16"/>
              <w:ind w:left="135" w:right="123"/>
              <w:jc w:val="both"/>
              <w:rPr>
                <w:sz w:val="20"/>
              </w:rPr>
            </w:pPr>
            <w:r>
              <w:rPr>
                <w:sz w:val="20"/>
              </w:rPr>
              <w:t>주요부재에 대한 심각한 결함으로 인하여 시설물의 안전에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위험이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있어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즉각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사용을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금지하고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보강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개축을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하여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야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하는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상태</w:t>
            </w:r>
          </w:p>
        </w:tc>
      </w:tr>
    </w:tbl>
    <w:p>
      <w:pPr>
        <w:pStyle w:val="BodyText"/>
        <w:spacing w:before="11"/>
        <w:rPr>
          <w:sz w:val="19"/>
        </w:rPr>
      </w:pPr>
    </w:p>
    <w:p>
      <w:pPr>
        <w:pStyle w:val="BodyText"/>
        <w:spacing w:line="225" w:lineRule="auto"/>
        <w:ind w:left="104" w:right="120" w:firstLine="200"/>
        <w:jc w:val="both"/>
      </w:pPr>
      <w:r>
        <w:rPr/>
        <w:t>산양저수지는 경기도 이천시 율면 본죽리 380-2번지 일원에 위치하고 있으며, 이천시가</w:t>
      </w:r>
      <w:r>
        <w:rPr>
          <w:spacing w:val="-68"/>
        </w:rPr>
        <w:t> </w:t>
      </w:r>
      <w:r>
        <w:rPr/>
        <w:t>관리자이다.</w:t>
      </w:r>
      <w:r>
        <w:rPr>
          <w:spacing w:val="-16"/>
        </w:rPr>
        <w:t> </w:t>
      </w:r>
      <w:r>
        <w:rPr/>
        <w:t>이천시는</w:t>
      </w:r>
      <w:r>
        <w:rPr>
          <w:spacing w:val="-16"/>
        </w:rPr>
        <w:t> </w:t>
      </w:r>
      <w:r>
        <w:rPr/>
        <w:t>안전점검을</w:t>
      </w:r>
      <w:r>
        <w:rPr>
          <w:spacing w:val="-17"/>
        </w:rPr>
        <w:t> </w:t>
      </w:r>
      <w:r>
        <w:rPr/>
        <w:t>통하여</w:t>
      </w:r>
      <w:r>
        <w:rPr>
          <w:spacing w:val="-18"/>
        </w:rPr>
        <w:t> </w:t>
      </w:r>
      <w:r>
        <w:rPr/>
        <w:t>산양저수지</w:t>
      </w:r>
      <w:r>
        <w:rPr>
          <w:spacing w:val="-16"/>
        </w:rPr>
        <w:t> </w:t>
      </w:r>
      <w:r>
        <w:rPr/>
        <w:t>시설에</w:t>
      </w:r>
      <w:r>
        <w:rPr>
          <w:spacing w:val="-17"/>
        </w:rPr>
        <w:t> </w:t>
      </w:r>
      <w:r>
        <w:rPr/>
        <w:t>안전등급</w:t>
      </w:r>
      <w:r>
        <w:rPr>
          <w:spacing w:val="-17"/>
        </w:rPr>
        <w:t> </w:t>
      </w:r>
      <w:r>
        <w:rPr/>
        <w:t>B</w:t>
      </w:r>
      <w:r>
        <w:rPr>
          <w:spacing w:val="-16"/>
        </w:rPr>
        <w:t> </w:t>
      </w:r>
      <w:r>
        <w:rPr/>
        <w:t>등급을</w:t>
      </w:r>
      <w:r>
        <w:rPr>
          <w:spacing w:val="-16"/>
        </w:rPr>
        <w:t> </w:t>
      </w:r>
      <w:r>
        <w:rPr/>
        <w:t>부여하였으</w:t>
      </w:r>
      <w:r>
        <w:rPr>
          <w:spacing w:val="-68"/>
        </w:rPr>
        <w:t> </w:t>
      </w:r>
      <w:r>
        <w:rPr/>
        <w:t>며, 안전등급에 대한 설명은 표 3과 같다. 표 3에 따르면, 안전등급 B 등급은 “보조부재에</w:t>
      </w:r>
      <w:r>
        <w:rPr>
          <w:spacing w:val="1"/>
        </w:rPr>
        <w:t> </w:t>
      </w:r>
      <w:r>
        <w:rPr/>
        <w:t>경미한 결함이 발생하였으나 기능 발휘에는 지장이 없으며 내구성 증진을 위하여 일부의</w:t>
      </w:r>
      <w:r>
        <w:rPr>
          <w:spacing w:val="1"/>
        </w:rPr>
        <w:t> </w:t>
      </w:r>
      <w:r>
        <w:rPr>
          <w:spacing w:val="-2"/>
        </w:rPr>
        <w:t>보수가</w:t>
      </w:r>
      <w:r>
        <w:rPr>
          <w:spacing w:val="-15"/>
        </w:rPr>
        <w:t> </w:t>
      </w:r>
      <w:r>
        <w:rPr>
          <w:spacing w:val="-2"/>
        </w:rPr>
        <w:t>필요한</w:t>
      </w:r>
      <w:r>
        <w:rPr>
          <w:spacing w:val="-16"/>
        </w:rPr>
        <w:t> </w:t>
      </w:r>
      <w:r>
        <w:rPr>
          <w:spacing w:val="-2"/>
        </w:rPr>
        <w:t>상태”로</w:t>
      </w:r>
      <w:r>
        <w:rPr>
          <w:spacing w:val="-15"/>
        </w:rPr>
        <w:t> </w:t>
      </w:r>
      <w:r>
        <w:rPr>
          <w:spacing w:val="-2"/>
        </w:rPr>
        <w:t>설명된다.</w:t>
      </w:r>
      <w:r>
        <w:rPr>
          <w:spacing w:val="-14"/>
        </w:rPr>
        <w:t> </w:t>
      </w:r>
      <w:r>
        <w:rPr>
          <w:spacing w:val="-2"/>
        </w:rPr>
        <w:t>이천시는</w:t>
      </w:r>
      <w:r>
        <w:rPr>
          <w:spacing w:val="-14"/>
        </w:rPr>
        <w:t> </w:t>
      </w:r>
      <w:r>
        <w:rPr>
          <w:spacing w:val="-2"/>
        </w:rPr>
        <w:t>총</w:t>
      </w:r>
      <w:r>
        <w:rPr>
          <w:spacing w:val="-16"/>
        </w:rPr>
        <w:t> </w:t>
      </w:r>
      <w:r>
        <w:rPr>
          <w:spacing w:val="-1"/>
        </w:rPr>
        <w:t>14개의</w:t>
      </w:r>
      <w:r>
        <w:rPr>
          <w:spacing w:val="-15"/>
        </w:rPr>
        <w:t> </w:t>
      </w:r>
      <w:r>
        <w:rPr>
          <w:spacing w:val="-1"/>
        </w:rPr>
        <w:t>농업용저수지</w:t>
      </w:r>
      <w:r>
        <w:rPr>
          <w:spacing w:val="-15"/>
        </w:rPr>
        <w:t> </w:t>
      </w:r>
      <w:r>
        <w:rPr>
          <w:spacing w:val="-1"/>
        </w:rPr>
        <w:t>시설을</w:t>
      </w:r>
      <w:r>
        <w:rPr>
          <w:spacing w:val="-15"/>
        </w:rPr>
        <w:t> </w:t>
      </w:r>
      <w:r>
        <w:rPr>
          <w:spacing w:val="-1"/>
        </w:rPr>
        <w:t>관리하고</w:t>
      </w:r>
      <w:r>
        <w:rPr>
          <w:spacing w:val="-16"/>
        </w:rPr>
        <w:t> </w:t>
      </w:r>
      <w:r>
        <w:rPr>
          <w:spacing w:val="-1"/>
        </w:rPr>
        <w:t>있으며</w:t>
      </w:r>
      <w:r>
        <w:rPr>
          <w:spacing w:val="-68"/>
        </w:rPr>
        <w:t> </w:t>
      </w:r>
      <w:r>
        <w:rPr>
          <w:spacing w:val="-2"/>
        </w:rPr>
        <w:t>14개</w:t>
      </w:r>
      <w:r>
        <w:rPr>
          <w:spacing w:val="-16"/>
        </w:rPr>
        <w:t> </w:t>
      </w:r>
      <w:r>
        <w:rPr>
          <w:spacing w:val="-2"/>
        </w:rPr>
        <w:t>농업용저수지</w:t>
      </w:r>
      <w:r>
        <w:rPr>
          <w:spacing w:val="-16"/>
        </w:rPr>
        <w:t> </w:t>
      </w:r>
      <w:r>
        <w:rPr>
          <w:spacing w:val="-2"/>
        </w:rPr>
        <w:t>모두의</w:t>
      </w:r>
      <w:r>
        <w:rPr>
          <w:spacing w:val="-15"/>
        </w:rPr>
        <w:t> </w:t>
      </w:r>
      <w:r>
        <w:rPr>
          <w:spacing w:val="-1"/>
        </w:rPr>
        <w:t>안전등급을</w:t>
      </w:r>
      <w:r>
        <w:rPr>
          <w:spacing w:val="-16"/>
        </w:rPr>
        <w:t> </w:t>
      </w:r>
      <w:r>
        <w:rPr>
          <w:spacing w:val="-1"/>
        </w:rPr>
        <w:t>B</w:t>
      </w:r>
      <w:r>
        <w:rPr>
          <w:spacing w:val="-14"/>
        </w:rPr>
        <w:t> </w:t>
      </w:r>
      <w:r>
        <w:rPr>
          <w:spacing w:val="-1"/>
        </w:rPr>
        <w:t>등급으로</w:t>
      </w:r>
      <w:r>
        <w:rPr>
          <w:spacing w:val="-15"/>
        </w:rPr>
        <w:t> </w:t>
      </w:r>
      <w:r>
        <w:rPr>
          <w:spacing w:val="-1"/>
        </w:rPr>
        <w:t>관리하고</w:t>
      </w:r>
      <w:r>
        <w:rPr>
          <w:spacing w:val="-16"/>
        </w:rPr>
        <w:t> </w:t>
      </w:r>
      <w:r>
        <w:rPr>
          <w:spacing w:val="-1"/>
        </w:rPr>
        <w:t>있♘다(해당</w:t>
      </w:r>
      <w:r>
        <w:rPr>
          <w:spacing w:val="-15"/>
        </w:rPr>
        <w:t> </w:t>
      </w:r>
      <w:r>
        <w:rPr>
          <w:spacing w:val="-1"/>
        </w:rPr>
        <w:t>내용은</w:t>
      </w:r>
      <w:r>
        <w:rPr>
          <w:spacing w:val="-16"/>
        </w:rPr>
        <w:t> </w:t>
      </w:r>
      <w:r>
        <w:rPr>
          <w:spacing w:val="-1"/>
        </w:rPr>
        <w:t>정보공개청</w:t>
      </w:r>
      <w:r>
        <w:rPr>
          <w:spacing w:val="-68"/>
        </w:rPr>
        <w:t> </w:t>
      </w:r>
      <w:r>
        <w:rPr/>
        <w:t>구를 통해서 확인함). 산양저수지가 갖는 구조체결함 척도로 안전등급을 이용할 수 있으며,</w:t>
      </w:r>
      <w:r>
        <w:rPr>
          <w:spacing w:val="-68"/>
        </w:rPr>
        <w:t> </w:t>
      </w:r>
      <w:r>
        <w:rPr/>
        <w:t>산양저수지의</w:t>
      </w:r>
      <w:r>
        <w:rPr>
          <w:spacing w:val="24"/>
        </w:rPr>
        <w:t> </w:t>
      </w:r>
      <w:r>
        <w:rPr/>
        <w:t>구체체결함</w:t>
      </w:r>
      <w:r>
        <w:rPr>
          <w:spacing w:val="24"/>
        </w:rPr>
        <w:t> </w:t>
      </w:r>
      <w:r>
        <w:rPr/>
        <w:t>정도는</w:t>
      </w:r>
      <w:r>
        <w:rPr>
          <w:spacing w:val="23"/>
        </w:rPr>
        <w:t> </w:t>
      </w:r>
      <w:r>
        <w:rPr/>
        <w:t>미약한</w:t>
      </w:r>
      <w:r>
        <w:rPr>
          <w:spacing w:val="23"/>
        </w:rPr>
        <w:t> </w:t>
      </w:r>
      <w:r>
        <w:rPr/>
        <w:t>것으로</w:t>
      </w:r>
      <w:r>
        <w:rPr>
          <w:spacing w:val="24"/>
        </w:rPr>
        <w:t> </w:t>
      </w:r>
      <w:r>
        <w:rPr/>
        <w:t>파악할</w:t>
      </w:r>
      <w:r>
        <w:rPr>
          <w:spacing w:val="24"/>
        </w:rPr>
        <w:t> </w:t>
      </w:r>
      <w:r>
        <w:rPr/>
        <w:t>수</w:t>
      </w:r>
      <w:r>
        <w:rPr>
          <w:spacing w:val="24"/>
        </w:rPr>
        <w:t> </w:t>
      </w:r>
      <w:r>
        <w:rPr/>
        <w:t>있다.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25" w:lineRule="auto" w:before="1"/>
        <w:ind w:left="104" w:right="118" w:firstLine="200"/>
        <w:jc w:val="both"/>
      </w:pPr>
      <w:r>
        <w:rPr/>
        <w:t>저수지의</w:t>
      </w:r>
      <w:r>
        <w:rPr>
          <w:spacing w:val="-11"/>
        </w:rPr>
        <w:t> </w:t>
      </w:r>
      <w:r>
        <w:rPr/>
        <w:t>월류잠재성은</w:t>
      </w:r>
      <w:r>
        <w:rPr>
          <w:spacing w:val="-11"/>
        </w:rPr>
        <w:t> </w:t>
      </w:r>
      <w:r>
        <w:rPr/>
        <w:t>저수지의</w:t>
      </w:r>
      <w:r>
        <w:rPr>
          <w:spacing w:val="-11"/>
        </w:rPr>
        <w:t> </w:t>
      </w:r>
      <w:r>
        <w:rPr/>
        <w:t>저수량</w:t>
      </w:r>
      <w:r>
        <w:rPr>
          <w:spacing w:val="-11"/>
        </w:rPr>
        <w:t> </w:t>
      </w:r>
      <w:r>
        <w:rPr/>
        <w:t>대비</w:t>
      </w:r>
      <w:r>
        <w:rPr>
          <w:spacing w:val="-11"/>
        </w:rPr>
        <w:t> </w:t>
      </w:r>
      <w:r>
        <w:rPr/>
        <w:t>유역면적의</w:t>
      </w:r>
      <w:r>
        <w:rPr>
          <w:spacing w:val="-9"/>
        </w:rPr>
        <w:t> </w:t>
      </w:r>
      <w:r>
        <w:rPr/>
        <w:t>비로</w:t>
      </w:r>
      <w:r>
        <w:rPr>
          <w:spacing w:val="-11"/>
        </w:rPr>
        <w:t> </w:t>
      </w:r>
      <w:r>
        <w:rPr/>
        <w:t>평가할</w:t>
      </w:r>
      <w:r>
        <w:rPr>
          <w:spacing w:val="-10"/>
        </w:rPr>
        <w:t> </w:t>
      </w:r>
      <w:r>
        <w:rPr/>
        <w:t>수</w:t>
      </w:r>
      <w:r>
        <w:rPr>
          <w:spacing w:val="-10"/>
        </w:rPr>
        <w:t> </w:t>
      </w:r>
      <w:r>
        <w:rPr/>
        <w:t>있다</w:t>
      </w:r>
      <w:r>
        <w:rPr>
          <w:spacing w:val="-4"/>
        </w:rPr>
        <w:t>. </w:t>
      </w:r>
      <w:r>
        <w:rPr/>
        <w:t>저수지의</w:t>
      </w:r>
      <w:r>
        <w:rPr>
          <w:spacing w:val="-68"/>
        </w:rPr>
        <w:t> </w:t>
      </w:r>
      <w:r>
        <w:rPr/>
        <w:t>유역면적은 저수지로 강우를 배수시키는 영역의 면적을 말한다. 그림 1은 산양저수지의 유</w:t>
      </w:r>
      <w:r>
        <w:rPr>
          <w:spacing w:val="-69"/>
        </w:rPr>
        <w:t> </w:t>
      </w:r>
      <w:r>
        <w:rPr/>
        <w:t>역도를</w:t>
      </w:r>
      <w:r>
        <w:rPr>
          <w:spacing w:val="-16"/>
        </w:rPr>
        <w:t> </w:t>
      </w:r>
      <w:r>
        <w:rPr/>
        <w:t>보여준다</w:t>
      </w:r>
      <w:r>
        <w:rPr>
          <w:spacing w:val="-7"/>
        </w:rPr>
        <w:t>. </w:t>
      </w:r>
      <w:r>
        <w:rPr/>
        <w:t>산양저수지의</w:t>
      </w:r>
      <w:r>
        <w:rPr>
          <w:spacing w:val="-16"/>
        </w:rPr>
        <w:t> </w:t>
      </w:r>
      <w:r>
        <w:rPr/>
        <w:t>유역면적은</w:t>
      </w:r>
      <w:r>
        <w:rPr>
          <w:spacing w:val="-16"/>
        </w:rPr>
        <w:t> </w:t>
      </w:r>
      <w:r>
        <w:rPr/>
        <w:t>192ha이며</w:t>
      </w:r>
      <w:r>
        <w:rPr>
          <w:spacing w:val="-16"/>
        </w:rPr>
        <w:t> </w:t>
      </w:r>
      <w:r>
        <w:rPr/>
        <w:t>저수량은</w:t>
      </w:r>
      <w:r>
        <w:rPr>
          <w:spacing w:val="-16"/>
        </w:rPr>
        <w:t> </w:t>
      </w:r>
      <w:r>
        <w:rPr/>
        <w:t>60천㎥이다. 산양저수지의</w:t>
      </w:r>
      <w:r>
        <w:rPr>
          <w:spacing w:val="-69"/>
        </w:rPr>
        <w:t> </w:t>
      </w:r>
      <w:r>
        <w:rPr/>
        <w:t>저수량(천㎥) 대비 유역면적(ha)의 비는 3.2이며, 이는 이영규</w:t>
      </w:r>
      <w:r>
        <w:rPr>
          <w:vertAlign w:val="superscript"/>
        </w:rPr>
        <w:t>(2)</w:t>
      </w:r>
      <w:r>
        <w:rPr>
          <w:vertAlign w:val="baseline"/>
        </w:rPr>
        <w:t>가 제안한 월류잠재성 등급</w:t>
      </w:r>
      <w:r>
        <w:rPr>
          <w:spacing w:val="1"/>
          <w:vertAlign w:val="baseline"/>
        </w:rPr>
        <w:t> </w:t>
      </w:r>
      <w:r>
        <w:rPr>
          <w:rFonts w:ascii="Microsoft Sans Serif" w:hAnsi="Microsoft Sans Serif" w:eastAsia="Microsoft Sans Serif"/>
          <w:vertAlign w:val="baseline"/>
        </w:rPr>
        <w:t>Ⅲ</w:t>
      </w:r>
      <w:r>
        <w:rPr>
          <w:vertAlign w:val="baseline"/>
        </w:rPr>
        <w:t>(보통)에</w:t>
      </w:r>
      <w:r>
        <w:rPr>
          <w:spacing w:val="22"/>
          <w:vertAlign w:val="baseline"/>
        </w:rPr>
        <w:t> </w:t>
      </w:r>
      <w:r>
        <w:rPr>
          <w:vertAlign w:val="baseline"/>
        </w:rPr>
        <w:t>해당한다</w:t>
      </w:r>
      <w:r>
        <w:rPr>
          <w:spacing w:val="12"/>
          <w:vertAlign w:val="baseline"/>
        </w:rPr>
        <w:t>. </w:t>
      </w:r>
      <w:r>
        <w:rPr>
          <w:vertAlign w:val="baseline"/>
        </w:rPr>
        <w:t>표</w:t>
      </w:r>
      <w:r>
        <w:rPr>
          <w:spacing w:val="22"/>
          <w:vertAlign w:val="baseline"/>
        </w:rPr>
        <w:t> </w:t>
      </w:r>
      <w:r>
        <w:rPr>
          <w:vertAlign w:val="baseline"/>
        </w:rPr>
        <w:t>4는</w:t>
      </w:r>
      <w:r>
        <w:rPr>
          <w:spacing w:val="24"/>
          <w:vertAlign w:val="baseline"/>
        </w:rPr>
        <w:t> </w:t>
      </w:r>
      <w:r>
        <w:rPr>
          <w:vertAlign w:val="baseline"/>
        </w:rPr>
        <w:t>월류잠재성</w:t>
      </w:r>
      <w:r>
        <w:rPr>
          <w:spacing w:val="23"/>
          <w:vertAlign w:val="baseline"/>
        </w:rPr>
        <w:t> </w:t>
      </w:r>
      <w:r>
        <w:rPr>
          <w:vertAlign w:val="baseline"/>
        </w:rPr>
        <w:t>등급</w:t>
      </w:r>
      <w:r>
        <w:rPr>
          <w:spacing w:val="23"/>
          <w:vertAlign w:val="baseline"/>
        </w:rPr>
        <w:t> </w:t>
      </w:r>
      <w:r>
        <w:rPr>
          <w:vertAlign w:val="baseline"/>
        </w:rPr>
        <w:t>판단기준과</w:t>
      </w:r>
      <w:r>
        <w:rPr>
          <w:spacing w:val="24"/>
          <w:vertAlign w:val="baseline"/>
        </w:rPr>
        <w:t> </w:t>
      </w:r>
      <w:r>
        <w:rPr>
          <w:vertAlign w:val="baseline"/>
        </w:rPr>
        <w:t>설명을</w:t>
      </w:r>
      <w:r>
        <w:rPr>
          <w:spacing w:val="22"/>
          <w:vertAlign w:val="baseline"/>
        </w:rPr>
        <w:t> </w:t>
      </w:r>
      <w:r>
        <w:rPr>
          <w:vertAlign w:val="baseline"/>
        </w:rPr>
        <w:t>보여준다.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1084325</wp:posOffset>
            </wp:positionH>
            <wp:positionV relativeFrom="paragraph">
              <wp:posOffset>103512</wp:posOffset>
            </wp:positionV>
            <wp:extent cx="795527" cy="189737"/>
            <wp:effectExtent l="0" t="0" r="0" b="0"/>
            <wp:wrapNone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7" cy="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5C24"/>
        </w:rPr>
        <w:t>04</w:t>
      </w:r>
    </w:p>
    <w:p>
      <w:pPr>
        <w:spacing w:after="0"/>
        <w:sectPr>
          <w:pgSz w:w="10660" w:h="14620"/>
          <w:pgMar w:top="720" w:bottom="280" w:left="1200" w:right="1180"/>
        </w:sectPr>
      </w:pPr>
    </w:p>
    <w:p>
      <w:pPr>
        <w:pStyle w:val="BodyText"/>
      </w:pPr>
      <w:r>
        <w:rPr/>
        <w:pict>
          <v:rect style="position:absolute;margin-left:.029999pt;margin-top:.02pt;width:532.98pt;height:730.98pt;mso-position-horizontal-relative:page;mso-position-vertical-relative:page;z-index:-16171008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70496" filled="true" fillcolor="#ffffff" stroked="false">
            <v:fill type="solid"/>
            <w10:wrap type="none"/>
          </v:rect>
        </w:pic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104"/>
      </w:pPr>
      <w:r>
        <w:rPr/>
        <w:drawing>
          <wp:inline distT="0" distB="0" distL="0" distR="0">
            <wp:extent cx="5085357" cy="3457194"/>
            <wp:effectExtent l="0" t="0" r="0" b="0"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357" cy="34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324" w:lineRule="auto" w:before="103"/>
        <w:ind w:left="2876" w:right="2603" w:hanging="294"/>
      </w:pPr>
      <w:r>
        <w:rPr/>
        <w:pict>
          <v:line style="position:absolute;mso-position-horizontal-relative:page;mso-position-vertical-relative:paragraph;z-index:-16169984" from="127.860001pt,52.950375pt" to="127.860001pt,74.250375pt" stroked="true" strokeweight=".36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69472" from="259.859985pt,52.950375pt" to="259.859985pt,74.250375pt" stroked="true" strokeweight=".36pt" strokecolor="#ffffff">
            <v:stroke dashstyle="solid"/>
            <w10:wrap type="none"/>
          </v:line>
        </w:pict>
      </w:r>
      <w:r>
        <w:rPr>
          <w:color w:val="3B5AA9"/>
        </w:rPr>
        <w:t>그림</w:t>
      </w:r>
      <w:r>
        <w:rPr>
          <w:color w:val="3B5AA9"/>
          <w:spacing w:val="9"/>
        </w:rPr>
        <w:t> </w:t>
      </w:r>
      <w:r>
        <w:rPr>
          <w:color w:val="3B5AA9"/>
        </w:rPr>
        <w:t>1.</w:t>
      </w:r>
      <w:r>
        <w:rPr>
          <w:color w:val="3B5AA9"/>
          <w:spacing w:val="12"/>
        </w:rPr>
        <w:t> </w:t>
      </w:r>
      <w:r>
        <w:rPr>
          <w:color w:val="3B5AA9"/>
        </w:rPr>
        <w:t>이천</w:t>
      </w:r>
      <w:r>
        <w:rPr>
          <w:color w:val="3B5AA9"/>
          <w:spacing w:val="9"/>
        </w:rPr>
        <w:t> </w:t>
      </w:r>
      <w:r>
        <w:rPr>
          <w:color w:val="3B5AA9"/>
        </w:rPr>
        <w:t>산양저수지의</w:t>
      </w:r>
      <w:r>
        <w:rPr>
          <w:color w:val="3B5AA9"/>
          <w:spacing w:val="9"/>
        </w:rPr>
        <w:t> </w:t>
      </w:r>
      <w:r>
        <w:rPr>
          <w:color w:val="3B5AA9"/>
        </w:rPr>
        <w:t>유역도</w:t>
      </w:r>
      <w:r>
        <w:rPr>
          <w:color w:val="3B5AA9"/>
          <w:spacing w:val="-67"/>
        </w:rPr>
        <w:t> </w:t>
      </w:r>
      <w:r>
        <w:rPr>
          <w:color w:val="3B5AA9"/>
        </w:rPr>
        <w:t>표</w:t>
      </w:r>
      <w:r>
        <w:rPr>
          <w:color w:val="3B5AA9"/>
          <w:spacing w:val="18"/>
        </w:rPr>
        <w:t> </w:t>
      </w:r>
      <w:r>
        <w:rPr>
          <w:color w:val="3B5AA9"/>
        </w:rPr>
        <w:t>4.</w:t>
      </w:r>
      <w:r>
        <w:rPr>
          <w:color w:val="3B5AA9"/>
          <w:spacing w:val="21"/>
        </w:rPr>
        <w:t> </w:t>
      </w:r>
      <w:r>
        <w:rPr>
          <w:color w:val="3B5AA9"/>
        </w:rPr>
        <w:t>월류잠재성</w:t>
      </w:r>
      <w:r>
        <w:rPr>
          <w:color w:val="3B5AA9"/>
          <w:spacing w:val="19"/>
        </w:rPr>
        <w:t> </w:t>
      </w:r>
      <w:r>
        <w:rPr>
          <w:color w:val="3B5AA9"/>
        </w:rPr>
        <w:t>등급</w:t>
      </w:r>
      <w:r>
        <w:rPr>
          <w:color w:val="3B5AA9"/>
          <w:spacing w:val="18"/>
        </w:rPr>
        <w:t> </w:t>
      </w:r>
      <w:r>
        <w:rPr>
          <w:color w:val="3B5AA9"/>
        </w:rPr>
        <w:t>설명</w:t>
      </w:r>
    </w:p>
    <w:tbl>
      <w:tblPr>
        <w:tblW w:w="0" w:type="auto"/>
        <w:jc w:val="left"/>
        <w:tblInd w:w="110" w:type="dxa"/>
        <w:tblBorders>
          <w:top w:val="single" w:sz="4" w:space="0" w:color="BFCCE4"/>
          <w:left w:val="single" w:sz="4" w:space="0" w:color="BFCCE4"/>
          <w:bottom w:val="single" w:sz="4" w:space="0" w:color="BFCCE4"/>
          <w:right w:val="single" w:sz="4" w:space="0" w:color="BFCCE4"/>
          <w:insideH w:val="single" w:sz="4" w:space="0" w:color="BFCCE4"/>
          <w:insideV w:val="single" w:sz="4" w:space="0" w:color="BFCC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3"/>
        <w:gridCol w:w="2640"/>
        <w:gridCol w:w="752"/>
        <w:gridCol w:w="3406"/>
      </w:tblGrid>
      <w:tr>
        <w:trPr>
          <w:trHeight w:val="428" w:hRule="atLeast"/>
        </w:trPr>
        <w:tc>
          <w:tcPr>
            <w:tcW w:w="1253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348" w:lineRule="exact"/>
              <w:ind w:left="404" w:right="404"/>
              <w:jc w:val="center"/>
              <w:rPr>
                <w:sz w:val="20"/>
              </w:rPr>
            </w:pPr>
            <w:r>
              <w:rPr>
                <w:sz w:val="20"/>
              </w:rPr>
              <w:t>등급</w:t>
            </w:r>
          </w:p>
        </w:tc>
        <w:tc>
          <w:tcPr>
            <w:tcW w:w="26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348" w:lineRule="exact"/>
              <w:ind w:left="902" w:right="897"/>
              <w:jc w:val="center"/>
              <w:rPr>
                <w:sz w:val="20"/>
              </w:rPr>
            </w:pPr>
            <w:r>
              <w:rPr>
                <w:sz w:val="20"/>
              </w:rPr>
              <w:t>판단기준</w:t>
            </w:r>
          </w:p>
        </w:tc>
        <w:tc>
          <w:tcPr>
            <w:tcW w:w="75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348" w:lineRule="exact"/>
              <w:ind w:left="1130"/>
              <w:rPr>
                <w:sz w:val="20"/>
              </w:rPr>
            </w:pPr>
            <w:r>
              <w:rPr>
                <w:sz w:val="20"/>
              </w:rPr>
              <w:t>설명</w:t>
            </w:r>
          </w:p>
        </w:tc>
      </w:tr>
      <w:tr>
        <w:trPr>
          <w:trHeight w:val="737" w:hRule="atLeast"/>
        </w:trPr>
        <w:tc>
          <w:tcPr>
            <w:tcW w:w="1253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line="211" w:lineRule="auto" w:before="15"/>
              <w:ind w:left="164" w:right="137" w:firstLine="366"/>
              <w:rPr>
                <w:sz w:val="20"/>
              </w:rPr>
            </w:pPr>
            <w:r>
              <w:rPr>
                <w:sz w:val="20"/>
              </w:rPr>
              <w:t>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(매우낮음)</w:t>
            </w:r>
          </w:p>
        </w:tc>
        <w:tc>
          <w:tcPr>
            <w:tcW w:w="2640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before="145"/>
              <w:ind w:left="150" w:right="133"/>
              <w:jc w:val="center"/>
              <w:rPr>
                <w:sz w:val="20"/>
              </w:rPr>
            </w:pPr>
            <w:r>
              <w:rPr>
                <w:rFonts w:ascii="HyhwpEQ" w:hAnsi="HyhwpEQ"/>
                <w:w w:val="95"/>
                <w:position w:val="1"/>
                <w:sz w:val="20"/>
              </w:rPr>
              <w:t>—</w:t>
            </w:r>
            <w:r>
              <w:rPr>
                <w:rFonts w:ascii="HyhwpEQ" w:hAnsi="HyhwpEQ"/>
                <w:spacing w:val="-12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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</w:t>
            </w:r>
            <w:r>
              <w:rPr>
                <w:rFonts w:ascii="HyhwpEQ" w:hAnsi="HyhwpEQ"/>
                <w:spacing w:val="-7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 </w:t>
            </w:r>
            <w:r>
              <w:rPr>
                <w:rFonts w:ascii="HyhwpEQ" w:hAnsi="HyhwpEQ"/>
                <w:i/>
                <w:w w:val="95"/>
                <w:sz w:val="21"/>
              </w:rPr>
              <w:t></w:t>
            </w:r>
            <w:r>
              <w:rPr>
                <w:rFonts w:ascii="HyhwpEQ" w:hAnsi="HyhwpEQ"/>
                <w:i/>
                <w:spacing w:val="82"/>
                <w:sz w:val="21"/>
              </w:rPr>
              <w:t> </w:t>
            </w:r>
            <w:r>
              <w:rPr>
                <w:w w:val="95"/>
                <w:sz w:val="20"/>
              </w:rPr>
              <w:t>(</w:t>
            </w:r>
            <w:r>
              <w:rPr>
                <w:rFonts w:ascii="HyhwpEQ" w:hAnsi="HyhwpEQ"/>
                <w:w w:val="95"/>
                <w:sz w:val="20"/>
              </w:rPr>
              <w:t>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</w:t>
            </w:r>
            <w:r>
              <w:rPr>
                <w:rFonts w:ascii="HyhwpEQ" w:hAnsi="HyhwpEQ"/>
                <w:spacing w:val="-7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 </w:t>
            </w:r>
            <w:r>
              <w:rPr>
                <w:rFonts w:ascii="HyhwpEQ" w:hAnsi="HyhwpEQ"/>
                <w:i/>
                <w:w w:val="95"/>
                <w:sz w:val="21"/>
              </w:rPr>
              <w:t>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/>
                <w:i/>
                <w:w w:val="95"/>
                <w:sz w:val="21"/>
              </w:rPr>
              <w:t></w:t>
            </w:r>
            <w:r>
              <w:rPr>
                <w:w w:val="95"/>
                <w:sz w:val="20"/>
              </w:rPr>
              <w:t>)</w:t>
            </w:r>
          </w:p>
        </w:tc>
        <w:tc>
          <w:tcPr>
            <w:tcW w:w="752" w:type="dxa"/>
            <w:tcBorders>
              <w:top w:val="nil"/>
              <w:right w:val="nil"/>
            </w:tcBorders>
            <w:shd w:val="clear" w:color="auto" w:fill="FFFFFF"/>
          </w:tcPr>
          <w:p>
            <w:pPr>
              <w:pStyle w:val="TableParagraph"/>
              <w:spacing w:line="211" w:lineRule="auto" w:before="15"/>
              <w:ind w:left="100" w:right="27"/>
              <w:rPr>
                <w:sz w:val="20"/>
              </w:rPr>
            </w:pPr>
            <w:r>
              <w:rPr>
                <w:sz w:val="20"/>
              </w:rPr>
              <w:t>저수량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저수지</w:t>
            </w:r>
          </w:p>
        </w:tc>
        <w:tc>
          <w:tcPr>
            <w:tcW w:w="3406" w:type="dxa"/>
            <w:tcBorders>
              <w:top w:val="nil"/>
              <w:left w:val="nil"/>
            </w:tcBorders>
            <w:shd w:val="clear" w:color="auto" w:fill="FFFFFF"/>
          </w:tcPr>
          <w:p>
            <w:pPr>
              <w:pStyle w:val="TableParagraph"/>
              <w:spacing w:line="346" w:lineRule="exact"/>
              <w:ind w:left="103"/>
              <w:rPr>
                <w:sz w:val="20"/>
              </w:rPr>
            </w:pPr>
            <w:r>
              <w:rPr>
                <w:sz w:val="20"/>
              </w:rPr>
              <w:t>대비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매우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작은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유역면적을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갖는</w:t>
            </w:r>
          </w:p>
        </w:tc>
      </w:tr>
      <w:tr>
        <w:trPr>
          <w:trHeight w:val="736" w:hRule="atLeast"/>
        </w:trPr>
        <w:tc>
          <w:tcPr>
            <w:tcW w:w="1253" w:type="dxa"/>
            <w:shd w:val="clear" w:color="auto" w:fill="FFFFFF"/>
          </w:tcPr>
          <w:p>
            <w:pPr>
              <w:pStyle w:val="TableParagraph"/>
              <w:spacing w:line="211" w:lineRule="auto" w:before="13"/>
              <w:ind w:left="364" w:right="337" w:firstLine="165"/>
              <w:rPr>
                <w:sz w:val="20"/>
              </w:rPr>
            </w:pPr>
            <w:r>
              <w:rPr>
                <w:sz w:val="20"/>
              </w:rPr>
              <w:t>Ⅱ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(낮음)</w:t>
            </w:r>
          </w:p>
        </w:tc>
        <w:tc>
          <w:tcPr>
            <w:tcW w:w="2640" w:type="dxa"/>
            <w:shd w:val="clear" w:color="auto" w:fill="FFFFFF"/>
          </w:tcPr>
          <w:p>
            <w:pPr>
              <w:pStyle w:val="TableParagraph"/>
              <w:spacing w:line="278" w:lineRule="exact" w:before="40"/>
              <w:ind w:left="424"/>
              <w:rPr>
                <w:rFonts w:ascii="HyhwpEQ" w:hAnsi="HyhwpEQ"/>
                <w:sz w:val="20"/>
              </w:rPr>
            </w:pPr>
            <w:r>
              <w:rPr>
                <w:rFonts w:ascii="HyhwpEQ" w:hAnsi="HyhwpEQ"/>
                <w:w w:val="90"/>
                <w:position w:val="1"/>
                <w:sz w:val="20"/>
              </w:rPr>
              <w:t>—</w:t>
            </w:r>
            <w:r>
              <w:rPr>
                <w:rFonts w:ascii="HyhwpEQ" w:hAnsi="HyhwpEQ"/>
                <w:spacing w:val="-4"/>
                <w:w w:val="90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0"/>
                <w:sz w:val="20"/>
              </w:rPr>
              <w:t></w:t>
            </w:r>
            <w:r>
              <w:rPr>
                <w:rFonts w:ascii="HyhwpEQ" w:hAnsi="HyhwpEQ"/>
                <w:w w:val="90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0"/>
                <w:sz w:val="20"/>
              </w:rPr>
              <w:t></w:t>
            </w:r>
            <w:r>
              <w:rPr>
                <w:rFonts w:ascii="HyhwpEQ" w:hAnsi="HyhwpEQ"/>
                <w:spacing w:val="1"/>
                <w:w w:val="90"/>
                <w:sz w:val="20"/>
              </w:rPr>
              <w:t> </w:t>
            </w:r>
            <w:r>
              <w:rPr>
                <w:rFonts w:ascii="HyhwpEQ" w:hAnsi="HyhwpEQ"/>
                <w:w w:val="90"/>
                <w:sz w:val="20"/>
              </w:rPr>
              <w:t>≥</w:t>
            </w:r>
            <w:r>
              <w:rPr>
                <w:rFonts w:ascii="HyhwpEQ" w:hAnsi="HyhwpEQ"/>
                <w:spacing w:val="10"/>
                <w:w w:val="90"/>
                <w:sz w:val="20"/>
              </w:rPr>
              <w:t> </w:t>
            </w:r>
            <w:r>
              <w:rPr>
                <w:rFonts w:ascii="HyhwpEQ" w:hAnsi="HyhwpEQ"/>
                <w:i/>
                <w:w w:val="90"/>
                <w:sz w:val="21"/>
              </w:rPr>
              <w:t></w:t>
            </w:r>
            <w:r>
              <w:rPr>
                <w:rFonts w:ascii="HyhwpEQ" w:hAnsi="HyhwpEQ"/>
                <w:i/>
                <w:spacing w:val="11"/>
                <w:w w:val="90"/>
                <w:sz w:val="21"/>
              </w:rPr>
              <w:t> </w:t>
            </w:r>
            <w:r>
              <w:rPr>
                <w:rFonts w:ascii="HyhwpEQ" w:hAnsi="HyhwpEQ"/>
                <w:w w:val="90"/>
                <w:position w:val="1"/>
                <w:sz w:val="20"/>
              </w:rPr>
              <w:t></w:t>
            </w:r>
            <w:r>
              <w:rPr>
                <w:rFonts w:ascii="HyhwpEQ" w:hAnsi="HyhwpEQ"/>
                <w:spacing w:val="-5"/>
                <w:w w:val="90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0"/>
                <w:sz w:val="20"/>
              </w:rPr>
              <w:t></w:t>
            </w:r>
            <w:r>
              <w:rPr>
                <w:rFonts w:ascii="HyhwpEQ" w:hAnsi="HyhwpEQ"/>
                <w:w w:val="90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0"/>
                <w:sz w:val="20"/>
              </w:rPr>
              <w:t></w:t>
            </w:r>
          </w:p>
          <w:p>
            <w:pPr>
              <w:pStyle w:val="TableParagraph"/>
              <w:spacing w:line="347" w:lineRule="exact"/>
              <w:ind w:left="389"/>
              <w:rPr>
                <w:sz w:val="20"/>
              </w:rPr>
            </w:pPr>
            <w:r>
              <w:rPr>
                <w:w w:val="95"/>
                <w:sz w:val="20"/>
              </w:rPr>
              <w:t>(</w:t>
            </w:r>
            <w:r>
              <w:rPr>
                <w:rFonts w:ascii="HyhwpEQ" w:hAnsi="HyhwpEQ"/>
                <w:w w:val="95"/>
                <w:sz w:val="20"/>
              </w:rPr>
              <w:t>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</w:t>
            </w:r>
            <w:r>
              <w:rPr>
                <w:rFonts w:ascii="HyhwpEQ" w:hAnsi="HyhwpEQ"/>
                <w:spacing w:val="5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</w:t>
            </w:r>
            <w:r>
              <w:rPr>
                <w:rFonts w:ascii="HyhwpEQ" w:hAnsi="HyhwpEQ"/>
                <w:spacing w:val="15"/>
                <w:w w:val="95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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/>
                <w:i/>
                <w:w w:val="95"/>
                <w:sz w:val="21"/>
              </w:rPr>
              <w:t></w:t>
            </w:r>
            <w:r>
              <w:rPr>
                <w:rFonts w:ascii="HyhwpEQ" w:hAnsi="HyhwpEQ"/>
                <w:i/>
                <w:spacing w:val="4"/>
                <w:w w:val="95"/>
                <w:sz w:val="21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</w:t>
            </w:r>
            <w:r>
              <w:rPr>
                <w:rFonts w:ascii="HyhwpEQ" w:hAnsi="HyhwpEQ"/>
                <w:spacing w:val="16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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</w:t>
            </w:r>
            <w:r>
              <w:rPr>
                <w:w w:val="95"/>
                <w:sz w:val="20"/>
              </w:rPr>
              <w:t>)</w:t>
            </w:r>
          </w:p>
        </w:tc>
        <w:tc>
          <w:tcPr>
            <w:tcW w:w="752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141"/>
              <w:ind w:right="44"/>
              <w:jc w:val="right"/>
              <w:rPr>
                <w:sz w:val="20"/>
              </w:rPr>
            </w:pPr>
            <w:r>
              <w:rPr>
                <w:sz w:val="20"/>
              </w:rPr>
              <w:t>저수량</w:t>
            </w:r>
          </w:p>
        </w:tc>
        <w:tc>
          <w:tcPr>
            <w:tcW w:w="3406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spacing w:before="141"/>
              <w:ind w:left="53"/>
              <w:rPr>
                <w:sz w:val="20"/>
              </w:rPr>
            </w:pPr>
            <w:r>
              <w:rPr>
                <w:sz w:val="20"/>
              </w:rPr>
              <w:t>대비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작은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유역면적을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갖는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저수지</w:t>
            </w:r>
          </w:p>
        </w:tc>
      </w:tr>
      <w:tr>
        <w:trPr>
          <w:trHeight w:val="736" w:hRule="atLeast"/>
        </w:trPr>
        <w:tc>
          <w:tcPr>
            <w:tcW w:w="1253" w:type="dxa"/>
            <w:shd w:val="clear" w:color="auto" w:fill="FFFFFF"/>
          </w:tcPr>
          <w:p>
            <w:pPr>
              <w:pStyle w:val="TableParagraph"/>
              <w:spacing w:line="211" w:lineRule="auto" w:before="13"/>
              <w:ind w:left="364" w:right="337" w:firstLine="165"/>
              <w:rPr>
                <w:sz w:val="20"/>
              </w:rPr>
            </w:pPr>
            <w:r>
              <w:rPr>
                <w:sz w:val="20"/>
              </w:rPr>
              <w:t>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(보통)</w:t>
            </w:r>
          </w:p>
        </w:tc>
        <w:tc>
          <w:tcPr>
            <w:tcW w:w="2640" w:type="dxa"/>
            <w:shd w:val="clear" w:color="auto" w:fill="FFFFFF"/>
          </w:tcPr>
          <w:p>
            <w:pPr>
              <w:pStyle w:val="TableParagraph"/>
              <w:spacing w:line="279" w:lineRule="exact" w:before="39"/>
              <w:ind w:left="424"/>
              <w:rPr>
                <w:rFonts w:ascii="HyhwpEQ" w:hAnsi="HyhwpEQ"/>
                <w:sz w:val="20"/>
              </w:rPr>
            </w:pPr>
            <w:r>
              <w:rPr>
                <w:rFonts w:ascii="HyhwpEQ" w:hAnsi="HyhwpEQ"/>
                <w:w w:val="95"/>
                <w:position w:val="1"/>
                <w:sz w:val="20"/>
              </w:rPr>
              <w:t></w:t>
            </w:r>
            <w:r>
              <w:rPr>
                <w:rFonts w:ascii="HyhwpEQ" w:hAnsi="HyhwpEQ"/>
                <w:spacing w:val="-18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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</w:t>
            </w:r>
            <w:r>
              <w:rPr>
                <w:rFonts w:ascii="HyhwpEQ" w:hAnsi="HyhwpEQ"/>
                <w:spacing w:val="-6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</w:t>
            </w:r>
            <w:r>
              <w:rPr>
                <w:rFonts w:ascii="HyhwpEQ" w:hAnsi="HyhwpEQ"/>
                <w:spacing w:val="1"/>
                <w:w w:val="95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</w:t>
            </w:r>
            <w:r>
              <w:rPr>
                <w:rFonts w:ascii="HyhwpEQ" w:hAnsi="HyhwpEQ"/>
                <w:i/>
                <w:spacing w:val="1"/>
                <w:w w:val="95"/>
                <w:sz w:val="21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</w:t>
            </w:r>
            <w:r>
              <w:rPr>
                <w:rFonts w:ascii="HyhwpEQ" w:hAnsi="HyhwpEQ"/>
                <w:spacing w:val="-12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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</w:t>
            </w:r>
          </w:p>
          <w:p>
            <w:pPr>
              <w:pStyle w:val="TableParagraph"/>
              <w:spacing w:line="348" w:lineRule="exact"/>
              <w:ind w:left="389"/>
              <w:rPr>
                <w:sz w:val="20"/>
              </w:rPr>
            </w:pPr>
            <w:r>
              <w:rPr>
                <w:w w:val="95"/>
                <w:sz w:val="20"/>
              </w:rPr>
              <w:t>(</w:t>
            </w:r>
            <w:r>
              <w:rPr>
                <w:rFonts w:ascii="HyhwpEQ" w:hAnsi="HyhwpEQ"/>
                <w:w w:val="95"/>
                <w:sz w:val="20"/>
              </w:rPr>
              <w:t>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</w:t>
            </w:r>
            <w:r>
              <w:rPr>
                <w:rFonts w:ascii="HyhwpEQ" w:hAnsi="HyhwpEQ"/>
                <w:spacing w:val="5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</w:t>
            </w:r>
            <w:r>
              <w:rPr>
                <w:rFonts w:ascii="HyhwpEQ" w:hAnsi="HyhwpEQ"/>
                <w:spacing w:val="15"/>
                <w:w w:val="95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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/>
                <w:i/>
                <w:w w:val="95"/>
                <w:sz w:val="21"/>
              </w:rPr>
              <w:t></w:t>
            </w:r>
            <w:r>
              <w:rPr>
                <w:rFonts w:ascii="HyhwpEQ" w:hAnsi="HyhwpEQ"/>
                <w:i/>
                <w:spacing w:val="4"/>
                <w:w w:val="95"/>
                <w:sz w:val="21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</w:t>
            </w:r>
            <w:r>
              <w:rPr>
                <w:rFonts w:ascii="HyhwpEQ" w:hAnsi="HyhwpEQ"/>
                <w:spacing w:val="16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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</w:t>
            </w:r>
            <w:r>
              <w:rPr>
                <w:w w:val="95"/>
                <w:sz w:val="20"/>
              </w:rPr>
              <w:t>)</w:t>
            </w:r>
          </w:p>
        </w:tc>
        <w:tc>
          <w:tcPr>
            <w:tcW w:w="752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141"/>
              <w:ind w:right="44"/>
              <w:jc w:val="right"/>
              <w:rPr>
                <w:sz w:val="20"/>
              </w:rPr>
            </w:pPr>
            <w:r>
              <w:rPr>
                <w:sz w:val="20"/>
              </w:rPr>
              <w:t>저수량</w:t>
            </w:r>
          </w:p>
        </w:tc>
        <w:tc>
          <w:tcPr>
            <w:tcW w:w="3406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spacing w:before="141"/>
              <w:ind w:left="53"/>
              <w:rPr>
                <w:sz w:val="20"/>
              </w:rPr>
            </w:pPr>
            <w:r>
              <w:rPr>
                <w:sz w:val="20"/>
              </w:rPr>
              <w:t>대비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보통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유역면적을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갖는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저수지</w:t>
            </w:r>
          </w:p>
        </w:tc>
      </w:tr>
      <w:tr>
        <w:trPr>
          <w:trHeight w:val="735" w:hRule="atLeast"/>
        </w:trPr>
        <w:tc>
          <w:tcPr>
            <w:tcW w:w="1253" w:type="dxa"/>
            <w:shd w:val="clear" w:color="auto" w:fill="FFFFFF"/>
          </w:tcPr>
          <w:p>
            <w:pPr>
              <w:pStyle w:val="TableParagraph"/>
              <w:spacing w:line="211" w:lineRule="auto" w:before="12"/>
              <w:ind w:left="364" w:right="337" w:firstLine="165"/>
              <w:rPr>
                <w:sz w:val="20"/>
              </w:rPr>
            </w:pPr>
            <w:r>
              <w:rPr>
                <w:sz w:val="20"/>
              </w:rPr>
              <w:t>Ⅳ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(높음)</w:t>
            </w:r>
          </w:p>
        </w:tc>
        <w:tc>
          <w:tcPr>
            <w:tcW w:w="2640" w:type="dxa"/>
            <w:shd w:val="clear" w:color="auto" w:fill="FFFFFF"/>
          </w:tcPr>
          <w:p>
            <w:pPr>
              <w:pStyle w:val="TableParagraph"/>
              <w:spacing w:line="279" w:lineRule="exact" w:before="39"/>
              <w:ind w:left="424"/>
              <w:rPr>
                <w:rFonts w:ascii="HyhwpEQ" w:hAnsi="HyhwpEQ"/>
                <w:sz w:val="20"/>
              </w:rPr>
            </w:pPr>
            <w:r>
              <w:rPr>
                <w:rFonts w:ascii="HyhwpEQ" w:hAnsi="HyhwpEQ"/>
                <w:w w:val="95"/>
                <w:position w:val="1"/>
                <w:sz w:val="20"/>
              </w:rPr>
              <w:t></w:t>
            </w:r>
            <w:r>
              <w:rPr>
                <w:rFonts w:ascii="HyhwpEQ" w:hAnsi="HyhwpEQ"/>
                <w:spacing w:val="-8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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</w:t>
            </w:r>
            <w:r>
              <w:rPr>
                <w:rFonts w:ascii="HyhwpEQ" w:hAnsi="HyhwpEQ"/>
                <w:spacing w:val="5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</w:t>
            </w:r>
            <w:r>
              <w:rPr>
                <w:rFonts w:ascii="HyhwpEQ" w:hAnsi="HyhwpEQ"/>
                <w:spacing w:val="14"/>
                <w:w w:val="95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</w:t>
            </w:r>
            <w:r>
              <w:rPr>
                <w:rFonts w:ascii="HyhwpEQ" w:hAnsi="HyhwpEQ"/>
                <w:i/>
                <w:spacing w:val="16"/>
                <w:w w:val="95"/>
                <w:sz w:val="21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</w:t>
            </w:r>
            <w:r>
              <w:rPr>
                <w:rFonts w:ascii="HyhwpEQ" w:hAnsi="HyhwpEQ"/>
                <w:spacing w:val="-8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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</w:t>
            </w:r>
          </w:p>
          <w:p>
            <w:pPr>
              <w:pStyle w:val="TableParagraph"/>
              <w:spacing w:line="348" w:lineRule="exact"/>
              <w:ind w:left="389"/>
              <w:rPr>
                <w:sz w:val="20"/>
              </w:rPr>
            </w:pPr>
            <w:r>
              <w:rPr>
                <w:w w:val="95"/>
                <w:sz w:val="20"/>
              </w:rPr>
              <w:t>(</w:t>
            </w:r>
            <w:r>
              <w:rPr>
                <w:rFonts w:ascii="HyhwpEQ" w:hAnsi="HyhwpEQ"/>
                <w:w w:val="95"/>
                <w:sz w:val="20"/>
              </w:rPr>
              <w:t>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</w:t>
            </w:r>
            <w:r>
              <w:rPr>
                <w:rFonts w:ascii="HyhwpEQ" w:hAnsi="HyhwpEQ"/>
                <w:spacing w:val="13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≥</w:t>
            </w:r>
            <w:r>
              <w:rPr>
                <w:rFonts w:ascii="HyhwpEQ" w:hAnsi="HyhwpEQ"/>
                <w:spacing w:val="22"/>
                <w:w w:val="95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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/>
                <w:i/>
                <w:w w:val="95"/>
                <w:sz w:val="21"/>
              </w:rPr>
              <w:t></w:t>
            </w:r>
            <w:r>
              <w:rPr>
                <w:rFonts w:ascii="HyhwpEQ" w:hAnsi="HyhwpEQ"/>
                <w:i/>
                <w:spacing w:val="13"/>
                <w:w w:val="95"/>
                <w:sz w:val="21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</w:t>
            </w:r>
            <w:r>
              <w:rPr>
                <w:rFonts w:ascii="HyhwpEQ" w:hAnsi="HyhwpEQ"/>
                <w:spacing w:val="24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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</w:t>
            </w:r>
            <w:r>
              <w:rPr>
                <w:w w:val="95"/>
                <w:sz w:val="20"/>
              </w:rPr>
              <w:t>)</w:t>
            </w:r>
          </w:p>
        </w:tc>
        <w:tc>
          <w:tcPr>
            <w:tcW w:w="752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141"/>
              <w:ind w:right="44"/>
              <w:jc w:val="right"/>
              <w:rPr>
                <w:sz w:val="20"/>
              </w:rPr>
            </w:pPr>
            <w:r>
              <w:rPr>
                <w:sz w:val="20"/>
              </w:rPr>
              <w:t>저수량</w:t>
            </w:r>
          </w:p>
        </w:tc>
        <w:tc>
          <w:tcPr>
            <w:tcW w:w="3406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spacing w:before="141"/>
              <w:ind w:left="53"/>
              <w:rPr>
                <w:sz w:val="20"/>
              </w:rPr>
            </w:pPr>
            <w:r>
              <w:rPr>
                <w:sz w:val="20"/>
              </w:rPr>
              <w:t>대비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큰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유역면적을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갖는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저수지</w:t>
            </w:r>
          </w:p>
        </w:tc>
      </w:tr>
      <w:tr>
        <w:trPr>
          <w:trHeight w:val="736" w:hRule="atLeast"/>
        </w:trPr>
        <w:tc>
          <w:tcPr>
            <w:tcW w:w="1253" w:type="dxa"/>
            <w:shd w:val="clear" w:color="auto" w:fill="FFFFFF"/>
          </w:tcPr>
          <w:p>
            <w:pPr>
              <w:pStyle w:val="TableParagraph"/>
              <w:spacing w:line="211" w:lineRule="auto" w:before="13"/>
              <w:ind w:left="164" w:right="137" w:firstLine="366"/>
              <w:rPr>
                <w:sz w:val="20"/>
              </w:rPr>
            </w:pPr>
            <w:r>
              <w:rPr>
                <w:sz w:val="20"/>
              </w:rPr>
              <w:t>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(매우높음)</w:t>
            </w:r>
          </w:p>
        </w:tc>
        <w:tc>
          <w:tcPr>
            <w:tcW w:w="2640" w:type="dxa"/>
            <w:shd w:val="clear" w:color="auto" w:fill="FFFFFF"/>
          </w:tcPr>
          <w:p>
            <w:pPr>
              <w:pStyle w:val="TableParagraph"/>
              <w:spacing w:before="143"/>
              <w:ind w:left="150" w:right="133"/>
              <w:jc w:val="center"/>
              <w:rPr>
                <w:sz w:val="20"/>
              </w:rPr>
            </w:pPr>
            <w:r>
              <w:rPr>
                <w:rFonts w:ascii="HyhwpEQ" w:hAnsi="HyhwpEQ"/>
                <w:w w:val="95"/>
                <w:position w:val="1"/>
                <w:sz w:val="20"/>
              </w:rPr>
              <w:t></w:t>
            </w:r>
            <w:r>
              <w:rPr>
                <w:rFonts w:ascii="HyhwpEQ" w:hAnsi="HyhwpEQ"/>
                <w:spacing w:val="-14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w w:val="95"/>
                <w:sz w:val="20"/>
              </w:rPr>
              <w:t>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</w:t>
            </w:r>
            <w:r>
              <w:rPr>
                <w:rFonts w:ascii="HyhwpEQ" w:hAnsi="HyhwpEQ"/>
                <w:spacing w:val="-2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</w:t>
            </w:r>
            <w:r>
              <w:rPr>
                <w:rFonts w:ascii="HyhwpEQ" w:hAnsi="HyhwpEQ"/>
                <w:spacing w:val="7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</w:t>
            </w:r>
            <w:r>
              <w:rPr>
                <w:rFonts w:ascii="HyhwpEQ" w:hAnsi="HyhwpEQ"/>
                <w:i/>
                <w:spacing w:val="94"/>
                <w:sz w:val="21"/>
              </w:rPr>
              <w:t> </w:t>
            </w:r>
            <w:r>
              <w:rPr>
                <w:w w:val="95"/>
                <w:sz w:val="20"/>
              </w:rPr>
              <w:t>(</w:t>
            </w:r>
            <w:r>
              <w:rPr>
                <w:rFonts w:ascii="HyhwpEQ" w:hAnsi="HyhwpEQ"/>
                <w:w w:val="95"/>
                <w:sz w:val="20"/>
              </w:rPr>
              <w:t>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</w:t>
            </w:r>
            <w:r>
              <w:rPr>
                <w:rFonts w:ascii="HyhwpEQ" w:hAnsi="HyhwpEQ"/>
                <w:w w:val="95"/>
                <w:sz w:val="20"/>
              </w:rPr>
              <w:t></w:t>
            </w:r>
            <w:r>
              <w:rPr>
                <w:rFonts w:ascii="HyhwpEQ" w:hAnsi="HyhwpEQ"/>
                <w:spacing w:val="-2"/>
                <w:w w:val="95"/>
                <w:sz w:val="20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</w:t>
            </w:r>
            <w:r>
              <w:rPr>
                <w:rFonts w:ascii="HyhwpEQ" w:hAnsi="HyhwpEQ"/>
                <w:spacing w:val="7"/>
                <w:w w:val="95"/>
                <w:position w:val="1"/>
                <w:sz w:val="20"/>
              </w:rPr>
              <w:t> </w:t>
            </w:r>
            <w:r>
              <w:rPr>
                <w:rFonts w:ascii="HyhwpEQ" w:hAnsi="HyhwpEQ"/>
                <w:i/>
                <w:w w:val="95"/>
                <w:sz w:val="21"/>
              </w:rPr>
              <w:t></w:t>
            </w:r>
            <w:r>
              <w:rPr>
                <w:rFonts w:ascii="HyhwpEQ" w:hAnsi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/>
                <w:i/>
                <w:w w:val="95"/>
                <w:sz w:val="21"/>
              </w:rPr>
              <w:t></w:t>
            </w:r>
            <w:r>
              <w:rPr>
                <w:w w:val="95"/>
                <w:sz w:val="20"/>
              </w:rPr>
              <w:t>)</w:t>
            </w:r>
          </w:p>
        </w:tc>
        <w:tc>
          <w:tcPr>
            <w:tcW w:w="752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line="211" w:lineRule="auto" w:before="13"/>
              <w:ind w:left="100" w:right="27"/>
              <w:rPr>
                <w:sz w:val="20"/>
              </w:rPr>
            </w:pPr>
            <w:r>
              <w:rPr>
                <w:sz w:val="20"/>
              </w:rPr>
              <w:t>저수량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수지</w:t>
            </w:r>
          </w:p>
        </w:tc>
        <w:tc>
          <w:tcPr>
            <w:tcW w:w="3406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spacing w:line="344" w:lineRule="exact"/>
              <w:ind w:left="78"/>
              <w:rPr>
                <w:sz w:val="20"/>
              </w:rPr>
            </w:pPr>
            <w:r>
              <w:rPr>
                <w:sz w:val="20"/>
              </w:rPr>
              <w:t>대비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매우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큰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유역면적을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갖는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저</w:t>
            </w:r>
          </w:p>
        </w:tc>
      </w:tr>
      <w:tr>
        <w:trPr>
          <w:trHeight w:val="1056" w:hRule="atLeast"/>
        </w:trPr>
        <w:tc>
          <w:tcPr>
            <w:tcW w:w="8051" w:type="dxa"/>
            <w:gridSpan w:val="4"/>
            <w:shd w:val="clear" w:color="auto" w:fill="FFFFFF"/>
          </w:tcPr>
          <w:p>
            <w:pPr>
              <w:pStyle w:val="TableParagraph"/>
              <w:spacing w:line="211" w:lineRule="auto" w:before="16"/>
              <w:ind w:left="100" w:right="92"/>
              <w:jc w:val="both"/>
              <w:rPr>
                <w:sz w:val="20"/>
              </w:rPr>
            </w:pPr>
            <w:r>
              <w:rPr>
                <w:sz w:val="20"/>
              </w:rPr>
              <w:t>여기서</w:t>
            </w:r>
            <w:r>
              <w:rPr>
                <w:spacing w:val="39"/>
                <w:sz w:val="20"/>
              </w:rPr>
              <w:t> </w:t>
            </w:r>
            <w:r>
              <w:rPr>
                <w:rFonts w:ascii="HyhwpEQ" w:hAnsi="HyhwpEQ" w:eastAsia="HyhwpEQ"/>
                <w:i/>
                <w:sz w:val="21"/>
              </w:rPr>
              <w:t></w:t>
            </w:r>
            <w:r>
              <w:rPr>
                <w:rFonts w:ascii="HyhwpEQ" w:hAnsi="HyhwpEQ" w:eastAsia="HyhwpEQ"/>
                <w:i/>
                <w:spacing w:val="48"/>
                <w:sz w:val="21"/>
              </w:rPr>
              <w:t> </w:t>
            </w:r>
            <w:r>
              <w:rPr>
                <w:sz w:val="20"/>
              </w:rPr>
              <w:t>는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헥타르(ha</w:t>
            </w:r>
            <w:r>
              <w:rPr>
                <w:spacing w:val="14"/>
                <w:sz w:val="20"/>
              </w:rPr>
              <w:t>) </w:t>
            </w:r>
            <w:r>
              <w:rPr>
                <w:sz w:val="20"/>
              </w:rPr>
              <w:t>단위에서의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유역면적,</w:t>
            </w:r>
            <w:r>
              <w:rPr>
                <w:spacing w:val="39"/>
                <w:sz w:val="20"/>
              </w:rPr>
              <w:t> </w:t>
            </w:r>
            <w:r>
              <w:rPr>
                <w:rFonts w:ascii="HyhwpEQ" w:hAnsi="HyhwpEQ" w:eastAsia="HyhwpEQ"/>
                <w:i/>
                <w:sz w:val="21"/>
              </w:rPr>
              <w:t></w:t>
            </w:r>
            <w:r>
              <w:rPr>
                <w:rFonts w:ascii="HyhwpEQ" w:hAnsi="HyhwpEQ" w:eastAsia="HyhwpEQ"/>
                <w:i/>
                <w:spacing w:val="46"/>
                <w:sz w:val="21"/>
              </w:rPr>
              <w:t> </w:t>
            </w:r>
            <w:r>
              <w:rPr>
                <w:sz w:val="20"/>
              </w:rPr>
              <w:t>는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천</w:t>
            </w:r>
            <w:r>
              <w:rPr>
                <w:spacing w:val="14"/>
                <w:sz w:val="20"/>
              </w:rPr>
              <w:t>㎥ </w:t>
            </w:r>
            <w:r>
              <w:rPr>
                <w:sz w:val="20"/>
              </w:rPr>
              <w:t>단위에서의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유효저수량</w:t>
            </w:r>
            <w:r>
              <w:rPr>
                <w:spacing w:val="19"/>
                <w:sz w:val="20"/>
              </w:rPr>
              <w:t>, </w:t>
            </w:r>
            <w:r>
              <w:rPr>
                <w:rFonts w:ascii="HyhwpEQ" w:hAnsi="HyhwpEQ" w:eastAsia="HyhwpEQ"/>
                <w:i/>
                <w:sz w:val="21"/>
              </w:rPr>
              <w:t></w:t>
            </w:r>
            <w:r>
              <w:rPr>
                <w:rFonts w:ascii="HyhwpEQ" w:hAnsi="HyhwpEQ" w:eastAsia="HyhwpEQ"/>
                <w:i/>
                <w:spacing w:val="-68"/>
                <w:sz w:val="21"/>
              </w:rPr>
              <w:t> </w:t>
            </w:r>
            <w:r>
              <w:rPr>
                <w:w w:val="95"/>
                <w:sz w:val="20"/>
              </w:rPr>
              <w:t>는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rFonts w:ascii="HyhwpEQ" w:hAnsi="HyhwpEQ" w:eastAsia="HyhwpEQ"/>
                <w:w w:val="95"/>
                <w:position w:val="1"/>
                <w:sz w:val="20"/>
              </w:rPr>
              <w:t>ln </w:t>
            </w:r>
            <w:r>
              <w:rPr>
                <w:rFonts w:ascii="HyhwpEQ" w:hAnsi="HyhwpEQ" w:eastAsia="HyhwpEQ"/>
                <w:i/>
                <w:w w:val="95"/>
                <w:sz w:val="21"/>
              </w:rPr>
              <w:t></w:t>
            </w:r>
            <w:r>
              <w:rPr>
                <w:rFonts w:ascii="HyhwpEQ" w:hAnsi="HyhwpEQ" w:eastAsia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 w:eastAsia="HyhwpEQ"/>
                <w:i/>
                <w:w w:val="95"/>
                <w:sz w:val="21"/>
              </w:rPr>
              <w:t> </w:t>
            </w:r>
            <w:r>
              <w:rPr>
                <w:rFonts w:ascii="HyhwpEQ" w:hAnsi="HyhwpEQ" w:eastAsia="HyhwpEQ"/>
                <w:spacing w:val="12"/>
                <w:w w:val="95"/>
                <w:position w:val="1"/>
                <w:sz w:val="20"/>
              </w:rPr>
              <w:t> </w:t>
            </w:r>
            <w:r>
              <w:rPr>
                <w:rFonts w:ascii="HyhwpEQ" w:hAnsi="HyhwpEQ" w:eastAsia="HyhwpEQ"/>
                <w:w w:val="95"/>
                <w:sz w:val="20"/>
              </w:rPr>
              <w:t></w:t>
            </w:r>
            <w:r>
              <w:rPr>
                <w:rFonts w:ascii="HyhwpEQ" w:hAnsi="HyhwpEQ" w:eastAsia="HyhwpEQ"/>
                <w:w w:val="95"/>
                <w:position w:val="1"/>
                <w:sz w:val="20"/>
              </w:rPr>
              <w:t></w:t>
            </w:r>
            <w:r>
              <w:rPr>
                <w:rFonts w:ascii="HyhwpEQ" w:hAnsi="HyhwpEQ" w:eastAsia="HyhwpEQ"/>
                <w:w w:val="95"/>
                <w:sz w:val="20"/>
              </w:rPr>
              <w:t></w:t>
            </w:r>
            <w:r>
              <w:rPr>
                <w:rFonts w:ascii="HyhwpEQ" w:hAnsi="HyhwpEQ" w:eastAsia="HyhwpEQ"/>
                <w:spacing w:val="59"/>
                <w:sz w:val="20"/>
              </w:rPr>
              <w:t> </w:t>
            </w:r>
            <w:r>
              <w:rPr>
                <w:w w:val="95"/>
                <w:sz w:val="20"/>
              </w:rPr>
              <w:t>로 정의됨(국내 저수지의 경우</w:t>
            </w:r>
            <w:r>
              <w:rPr>
                <w:spacing w:val="64"/>
                <w:sz w:val="20"/>
              </w:rPr>
              <w:t> </w:t>
            </w:r>
            <w:r>
              <w:rPr>
                <w:rFonts w:ascii="HyhwpEQ" w:hAnsi="HyhwpEQ" w:eastAsia="HyhwpEQ"/>
                <w:w w:val="95"/>
                <w:position w:val="1"/>
                <w:sz w:val="20"/>
              </w:rPr>
              <w:t>ln </w:t>
            </w:r>
            <w:r>
              <w:rPr>
                <w:rFonts w:ascii="HyhwpEQ" w:hAnsi="HyhwpEQ" w:eastAsia="HyhwpEQ"/>
                <w:i/>
                <w:w w:val="95"/>
                <w:sz w:val="21"/>
              </w:rPr>
              <w:t></w:t>
            </w:r>
            <w:r>
              <w:rPr>
                <w:rFonts w:ascii="HyhwpEQ" w:hAnsi="HyhwpEQ" w:eastAsia="HyhwpEQ"/>
                <w:w w:val="95"/>
                <w:position w:val="1"/>
                <w:sz w:val="20"/>
              </w:rPr>
              <w:t></w:t>
            </w:r>
            <w:r>
              <w:rPr>
                <w:rFonts w:ascii="HyhwpEQ" w:hAnsi="HyhwpEQ" w:eastAsia="HyhwpEQ"/>
                <w:i/>
                <w:w w:val="95"/>
                <w:sz w:val="21"/>
              </w:rPr>
              <w:t> </w:t>
            </w:r>
            <w:r>
              <w:rPr>
                <w:rFonts w:ascii="HyhwpEQ" w:hAnsi="HyhwpEQ" w:eastAsia="HyhwpEQ"/>
                <w:w w:val="95"/>
                <w:position w:val="1"/>
                <w:sz w:val="20"/>
              </w:rPr>
              <w:t></w:t>
            </w:r>
            <w:r>
              <w:rPr>
                <w:w w:val="95"/>
                <w:sz w:val="20"/>
              </w:rPr>
              <w:t>의 평균</w:t>
            </w:r>
            <w:r>
              <w:rPr>
                <w:spacing w:val="63"/>
                <w:sz w:val="20"/>
              </w:rPr>
              <w:t> </w:t>
            </w:r>
            <w:r>
              <w:rPr>
                <w:rFonts w:ascii="HyhwpEQ" w:hAnsi="HyhwpEQ" w:eastAsia="HyhwpEQ"/>
                <w:w w:val="95"/>
                <w:sz w:val="20"/>
              </w:rPr>
              <w:t></w:t>
            </w:r>
            <w:r>
              <w:rPr>
                <w:rFonts w:ascii="HyhwpEQ" w:hAnsi="HyhwpEQ" w:eastAsia="HyhwpEQ"/>
                <w:spacing w:val="60"/>
                <w:sz w:val="20"/>
              </w:rPr>
              <w:t> </w:t>
            </w:r>
            <w:r>
              <w:rPr>
                <w:w w:val="95"/>
                <w:sz w:val="20"/>
              </w:rPr>
              <w:t>는 1.05, 표준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편차</w:t>
            </w:r>
            <w:r>
              <w:rPr>
                <w:spacing w:val="39"/>
                <w:sz w:val="20"/>
              </w:rPr>
              <w:t> </w:t>
            </w:r>
            <w:r>
              <w:rPr>
                <w:rFonts w:ascii="HyhwpEQ" w:hAnsi="HyhwpEQ" w:eastAsia="HyhwpEQ"/>
                <w:sz w:val="20"/>
              </w:rPr>
              <w:t></w:t>
            </w:r>
            <w:r>
              <w:rPr>
                <w:rFonts w:ascii="HyhwpEQ" w:hAnsi="HyhwpEQ" w:eastAsia="HyhwpEQ"/>
                <w:spacing w:val="50"/>
                <w:sz w:val="20"/>
              </w:rPr>
              <w:t> </w:t>
            </w:r>
            <w:r>
              <w:rPr>
                <w:sz w:val="20"/>
              </w:rPr>
              <w:t>는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1.15).</w:t>
            </w:r>
          </w:p>
        </w:tc>
      </w:tr>
    </w:tbl>
    <w:p>
      <w:pPr>
        <w:spacing w:before="106"/>
        <w:ind w:left="0" w:right="127" w:firstLine="0"/>
        <w:jc w:val="right"/>
        <w:rPr>
          <w:sz w:val="26"/>
        </w:rPr>
      </w:pPr>
      <w:r>
        <w:rPr>
          <w:rFonts w:ascii="휴먼편지체" w:eastAsia="휴먼편지체" w:hint="eastAsia"/>
          <w:w w:val="105"/>
          <w:sz w:val="18"/>
        </w:rPr>
        <w:t>이천</w:t>
      </w:r>
      <w:r>
        <w:rPr>
          <w:rFonts w:ascii="휴먼편지체" w:eastAsia="휴먼편지체" w:hint="eastAsia"/>
          <w:spacing w:val="-5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산양저수지</w:t>
      </w:r>
      <w:r>
        <w:rPr>
          <w:rFonts w:ascii="휴먼편지체" w:eastAsia="휴먼편지체" w:hint="eastAsia"/>
          <w:spacing w:val="-4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붕괴사고 </w:t>
      </w:r>
      <w:r>
        <w:rPr>
          <w:rFonts w:ascii="휴먼편지체" w:eastAsia="휴먼편지체" w:hint="eastAsia"/>
          <w:spacing w:val="12"/>
          <w:w w:val="105"/>
          <w:sz w:val="18"/>
        </w:rPr>
        <w:t> </w:t>
      </w:r>
      <w:r>
        <w:rPr>
          <w:color w:val="795C24"/>
          <w:w w:val="105"/>
          <w:sz w:val="26"/>
        </w:rPr>
        <w:t>05</w:t>
      </w:r>
    </w:p>
    <w:p>
      <w:pPr>
        <w:spacing w:after="0"/>
        <w:jc w:val="right"/>
        <w:rPr>
          <w:sz w:val="26"/>
        </w:rPr>
        <w:sectPr>
          <w:pgSz w:w="10660" w:h="14620"/>
          <w:pgMar w:top="720" w:bottom="280" w:left="1200" w:right="1180"/>
        </w:sectPr>
      </w:pPr>
    </w:p>
    <w:p>
      <w:pPr>
        <w:pStyle w:val="BodyText"/>
      </w:pPr>
      <w:r>
        <w:rPr/>
        <w:pict>
          <v:rect style="position:absolute;margin-left:.029999pt;margin-top:.02pt;width:532.98pt;height:730.98pt;mso-position-horizontal-relative:page;mso-position-vertical-relative:page;z-index:-16168960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68448" filled="true" fillcolor="#ffffff" stroked="false">
            <v:fill type="solid"/>
            <w10:wrap type="none"/>
          </v:rect>
        </w:pic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104"/>
      </w:pPr>
      <w:r>
        <w:rPr/>
        <w:drawing>
          <wp:inline distT="0" distB="0" distL="0" distR="0">
            <wp:extent cx="5095459" cy="3467100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45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1"/>
        <w:ind w:left="936" w:right="955"/>
        <w:jc w:val="center"/>
      </w:pPr>
      <w:r>
        <w:rPr>
          <w:color w:val="3B5AA9"/>
        </w:rPr>
        <w:t>그림</w:t>
      </w:r>
      <w:r>
        <w:rPr>
          <w:color w:val="3B5AA9"/>
          <w:spacing w:val="14"/>
        </w:rPr>
        <w:t> </w:t>
      </w:r>
      <w:r>
        <w:rPr>
          <w:color w:val="3B5AA9"/>
        </w:rPr>
        <w:t>2.</w:t>
      </w:r>
      <w:r>
        <w:rPr>
          <w:color w:val="3B5AA9"/>
          <w:spacing w:val="20"/>
        </w:rPr>
        <w:t> </w:t>
      </w:r>
      <w:r>
        <w:rPr>
          <w:color w:val="3B5AA9"/>
        </w:rPr>
        <w:t>이천</w:t>
      </w:r>
      <w:r>
        <w:rPr>
          <w:color w:val="3B5AA9"/>
          <w:spacing w:val="16"/>
        </w:rPr>
        <w:t> </w:t>
      </w:r>
      <w:r>
        <w:rPr>
          <w:color w:val="3B5AA9"/>
        </w:rPr>
        <w:t>산양저수지</w:t>
      </w:r>
      <w:r>
        <w:rPr>
          <w:color w:val="3B5AA9"/>
          <w:spacing w:val="15"/>
        </w:rPr>
        <w:t> </w:t>
      </w:r>
      <w:r>
        <w:rPr>
          <w:color w:val="3B5AA9"/>
        </w:rPr>
        <w:t>인근의</w:t>
      </w:r>
      <w:r>
        <w:rPr>
          <w:color w:val="3B5AA9"/>
          <w:spacing w:val="16"/>
        </w:rPr>
        <w:t> </w:t>
      </w:r>
      <w:r>
        <w:rPr>
          <w:color w:val="3B5AA9"/>
        </w:rPr>
        <w:t>강우</w:t>
      </w:r>
      <w:r>
        <w:rPr>
          <w:color w:val="3B5AA9"/>
          <w:spacing w:val="16"/>
        </w:rPr>
        <w:t> </w:t>
      </w:r>
      <w:r>
        <w:rPr>
          <w:color w:val="3B5AA9"/>
        </w:rPr>
        <w:t>관측소</w:t>
      </w:r>
      <w:r>
        <w:rPr>
          <w:color w:val="3B5AA9"/>
          <w:spacing w:val="15"/>
        </w:rPr>
        <w:t> </w:t>
      </w:r>
      <w:r>
        <w:rPr>
          <w:color w:val="3B5AA9"/>
        </w:rPr>
        <w:t>분포도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numPr>
          <w:ilvl w:val="0"/>
          <w:numId w:val="1"/>
        </w:numPr>
        <w:tabs>
          <w:tab w:pos="624" w:val="left" w:leader="none"/>
        </w:tabs>
        <w:spacing w:line="240" w:lineRule="auto" w:before="1" w:after="0"/>
        <w:ind w:left="624" w:right="0" w:hanging="520"/>
        <w:jc w:val="left"/>
      </w:pPr>
      <w:r>
        <w:rPr/>
        <w:pict>
          <v:group style="position:absolute;margin-left:88.019997pt;margin-top:36.431778pt;width:96.85pt;height:.85pt;mso-position-horizontal-relative:page;mso-position-vertical-relative:paragraph;z-index:-16167424" coordorigin="1760,729" coordsize="1937,17">
            <v:line style="position:absolute" from="1760,737" to="1786,737" stroked="true" strokeweight=".84pt" strokecolor="#e15e27">
              <v:stroke dashstyle="solid"/>
            </v:line>
            <v:line style="position:absolute" from="1823,737" to="1848,737" stroked="true" strokeweight=".84pt" strokecolor="#e15e27">
              <v:stroke dashstyle="solid"/>
            </v:line>
            <v:line style="position:absolute" from="1885,737" to="1910,737" stroked="true" strokeweight=".84pt" strokecolor="#e15e27">
              <v:stroke dashstyle="solid"/>
            </v:line>
            <v:line style="position:absolute" from="1948,737" to="1973,737" stroked="true" strokeweight=".84pt" strokecolor="#e15e27">
              <v:stroke dashstyle="solid"/>
            </v:line>
            <v:line style="position:absolute" from="2010,737" to="2035,737" stroked="true" strokeweight=".84pt" strokecolor="#e15e27">
              <v:stroke dashstyle="solid"/>
            </v:line>
            <v:line style="position:absolute" from="2072,737" to="2098,737" stroked="true" strokeweight=".84pt" strokecolor="#e15e27">
              <v:stroke dashstyle="solid"/>
            </v:line>
            <v:line style="position:absolute" from="2135,737" to="2160,737" stroked="true" strokeweight=".84pt" strokecolor="#e15e27">
              <v:stroke dashstyle="solid"/>
            </v:line>
            <v:line style="position:absolute" from="2197,737" to="2222,737" stroked="true" strokeweight=".84pt" strokecolor="#e15e27">
              <v:stroke dashstyle="solid"/>
            </v:line>
            <v:line style="position:absolute" from="2260,737" to="2285,737" stroked="true" strokeweight=".84pt" strokecolor="#e15e27">
              <v:stroke dashstyle="solid"/>
            </v:line>
            <v:line style="position:absolute" from="2322,737" to="2347,737" stroked="true" strokeweight=".84pt" strokecolor="#e15e27">
              <v:stroke dashstyle="solid"/>
            </v:line>
            <v:line style="position:absolute" from="2384,737" to="2410,737" stroked="true" strokeweight=".84pt" strokecolor="#e15e27">
              <v:stroke dashstyle="solid"/>
            </v:line>
            <v:line style="position:absolute" from="2447,737" to="2472,737" stroked="true" strokeweight=".84pt" strokecolor="#e15e27">
              <v:stroke dashstyle="solid"/>
            </v:line>
            <v:line style="position:absolute" from="2509,737" to="2534,737" stroked="true" strokeweight=".84pt" strokecolor="#e15e27">
              <v:stroke dashstyle="solid"/>
            </v:line>
            <v:line style="position:absolute" from="2572,737" to="2597,737" stroked="true" strokeweight=".84pt" strokecolor="#e15e27">
              <v:stroke dashstyle="solid"/>
            </v:line>
            <v:line style="position:absolute" from="2634,737" to="2659,737" stroked="true" strokeweight=".84pt" strokecolor="#e15e27">
              <v:stroke dashstyle="solid"/>
            </v:line>
            <v:line style="position:absolute" from="2696,737" to="2722,737" stroked="true" strokeweight=".84pt" strokecolor="#e15e27">
              <v:stroke dashstyle="solid"/>
            </v:line>
            <v:line style="position:absolute" from="2759,737" to="2784,737" stroked="true" strokeweight=".84pt" strokecolor="#e15e27">
              <v:stroke dashstyle="solid"/>
            </v:line>
            <v:line style="position:absolute" from="2821,737" to="2846,737" stroked="true" strokeweight=".84pt" strokecolor="#e15e27">
              <v:stroke dashstyle="solid"/>
            </v:line>
            <v:line style="position:absolute" from="2884,737" to="2909,737" stroked="true" strokeweight=".84pt" strokecolor="#e15e27">
              <v:stroke dashstyle="solid"/>
            </v:line>
            <v:line style="position:absolute" from="2946,737" to="2971,737" stroked="true" strokeweight=".84pt" strokecolor="#e15e27">
              <v:stroke dashstyle="solid"/>
            </v:line>
            <v:line style="position:absolute" from="3008,737" to="3034,737" stroked="true" strokeweight=".84pt" strokecolor="#e15e27">
              <v:stroke dashstyle="solid"/>
            </v:line>
            <v:line style="position:absolute" from="3071,737" to="3096,737" stroked="true" strokeweight=".84pt" strokecolor="#e15e27">
              <v:stroke dashstyle="solid"/>
            </v:line>
            <v:line style="position:absolute" from="3133,737" to="3158,737" stroked="true" strokeweight=".84pt" strokecolor="#e15e27">
              <v:stroke dashstyle="solid"/>
            </v:line>
            <v:line style="position:absolute" from="3196,737" to="3221,737" stroked="true" strokeweight=".84pt" strokecolor="#e15e27">
              <v:stroke dashstyle="solid"/>
            </v:line>
            <v:line style="position:absolute" from="3258,737" to="3283,737" stroked="true" strokeweight=".84pt" strokecolor="#e15e27">
              <v:stroke dashstyle="solid"/>
            </v:line>
            <v:line style="position:absolute" from="3320,737" to="3346,737" stroked="true" strokeweight=".84pt" strokecolor="#e15e27">
              <v:stroke dashstyle="solid"/>
            </v:line>
            <v:line style="position:absolute" from="3383,737" to="3408,737" stroked="true" strokeweight=".84pt" strokecolor="#e15e27">
              <v:stroke dashstyle="solid"/>
            </v:line>
            <v:line style="position:absolute" from="3445,737" to="3470,737" stroked="true" strokeweight=".84pt" strokecolor="#e15e27">
              <v:stroke dashstyle="solid"/>
            </v:line>
            <v:line style="position:absolute" from="3508,737" to="3533,737" stroked="true" strokeweight=".84pt" strokecolor="#e15e27">
              <v:stroke dashstyle="solid"/>
            </v:line>
            <v:line style="position:absolute" from="3570,737" to="3595,737" stroked="true" strokeweight=".84pt" strokecolor="#e15e27">
              <v:stroke dashstyle="solid"/>
            </v:line>
            <v:line style="position:absolute" from="3632,737" to="3658,737" stroked="true" strokeweight=".84pt" strokecolor="#e15e27">
              <v:stroke dashstyle="solid"/>
            </v:line>
            <v:line style="position:absolute" from="3696,729" to="3696,745" stroked="true" strokeweight=".12pt" strokecolor="#e15e27">
              <v:stroke dashstyle="solid"/>
            </v:line>
            <v:line style="position:absolute" from="1760,737" to="1786,737" stroked="true" strokeweight=".84pt" strokecolor="#e15e27">
              <v:stroke dashstyle="solid"/>
            </v:line>
            <v:line style="position:absolute" from="1823,737" to="1848,737" stroked="true" strokeweight=".84pt" strokecolor="#e15e27">
              <v:stroke dashstyle="solid"/>
            </v:line>
            <v:line style="position:absolute" from="1885,737" to="1910,737" stroked="true" strokeweight=".84pt" strokecolor="#e15e27">
              <v:stroke dashstyle="solid"/>
            </v:line>
            <v:line style="position:absolute" from="1948,737" to="1973,737" stroked="true" strokeweight=".84pt" strokecolor="#e15e27">
              <v:stroke dashstyle="solid"/>
            </v:line>
            <v:line style="position:absolute" from="2010,737" to="2035,737" stroked="true" strokeweight=".84pt" strokecolor="#e15e27">
              <v:stroke dashstyle="solid"/>
            </v:line>
            <v:line style="position:absolute" from="2072,737" to="2098,737" stroked="true" strokeweight=".84pt" strokecolor="#e15e27">
              <v:stroke dashstyle="solid"/>
            </v:line>
            <v:line style="position:absolute" from="2135,737" to="2160,737" stroked="true" strokeweight=".84pt" strokecolor="#e15e27">
              <v:stroke dashstyle="solid"/>
            </v:line>
            <v:line style="position:absolute" from="2197,737" to="2222,737" stroked="true" strokeweight=".84pt" strokecolor="#e15e27">
              <v:stroke dashstyle="solid"/>
            </v:line>
            <v:line style="position:absolute" from="2260,737" to="2285,737" stroked="true" strokeweight=".84pt" strokecolor="#e15e27">
              <v:stroke dashstyle="solid"/>
            </v:line>
            <v:line style="position:absolute" from="2322,737" to="2347,737" stroked="true" strokeweight=".84pt" strokecolor="#e15e27">
              <v:stroke dashstyle="solid"/>
            </v:line>
            <v:line style="position:absolute" from="2384,737" to="2410,737" stroked="true" strokeweight=".84pt" strokecolor="#e15e27">
              <v:stroke dashstyle="solid"/>
            </v:line>
            <v:line style="position:absolute" from="2447,737" to="2472,737" stroked="true" strokeweight=".84pt" strokecolor="#e15e27">
              <v:stroke dashstyle="solid"/>
            </v:line>
            <v:line style="position:absolute" from="2509,737" to="2534,737" stroked="true" strokeweight=".84pt" strokecolor="#e15e27">
              <v:stroke dashstyle="solid"/>
            </v:line>
            <v:line style="position:absolute" from="2572,737" to="2597,737" stroked="true" strokeweight=".84pt" strokecolor="#e15e27">
              <v:stroke dashstyle="solid"/>
            </v:line>
            <v:line style="position:absolute" from="2634,737" to="2659,737" stroked="true" strokeweight=".84pt" strokecolor="#e15e27">
              <v:stroke dashstyle="solid"/>
            </v:line>
            <v:line style="position:absolute" from="2696,737" to="2722,737" stroked="true" strokeweight=".84pt" strokecolor="#e15e27">
              <v:stroke dashstyle="solid"/>
            </v:line>
            <v:line style="position:absolute" from="2759,737" to="2784,737" stroked="true" strokeweight=".84pt" strokecolor="#e15e27">
              <v:stroke dashstyle="solid"/>
            </v:line>
            <v:line style="position:absolute" from="2821,737" to="2846,737" stroked="true" strokeweight=".84pt" strokecolor="#e15e27">
              <v:stroke dashstyle="solid"/>
            </v:line>
            <v:line style="position:absolute" from="2884,737" to="2909,737" stroked="true" strokeweight=".84pt" strokecolor="#e15e27">
              <v:stroke dashstyle="solid"/>
            </v:line>
            <v:line style="position:absolute" from="2946,737" to="2971,737" stroked="true" strokeweight=".84pt" strokecolor="#e15e27">
              <v:stroke dashstyle="solid"/>
            </v:line>
            <v:line style="position:absolute" from="3008,737" to="3034,737" stroked="true" strokeweight=".84pt" strokecolor="#e15e27">
              <v:stroke dashstyle="solid"/>
            </v:line>
            <v:line style="position:absolute" from="3071,737" to="3096,737" stroked="true" strokeweight=".84pt" strokecolor="#e15e27">
              <v:stroke dashstyle="solid"/>
            </v:line>
            <v:line style="position:absolute" from="3133,737" to="3158,737" stroked="true" strokeweight=".84pt" strokecolor="#e15e27">
              <v:stroke dashstyle="solid"/>
            </v:line>
            <v:line style="position:absolute" from="3196,737" to="3221,737" stroked="true" strokeweight=".84pt" strokecolor="#e15e27">
              <v:stroke dashstyle="solid"/>
            </v:line>
            <v:line style="position:absolute" from="3258,737" to="3283,737" stroked="true" strokeweight=".84pt" strokecolor="#e15e27">
              <v:stroke dashstyle="solid"/>
            </v:line>
            <v:line style="position:absolute" from="3320,737" to="3346,737" stroked="true" strokeweight=".84pt" strokecolor="#e15e27">
              <v:stroke dashstyle="solid"/>
            </v:line>
            <v:line style="position:absolute" from="3383,737" to="3408,737" stroked="true" strokeweight=".84pt" strokecolor="#e15e27">
              <v:stroke dashstyle="solid"/>
            </v:line>
            <v:line style="position:absolute" from="3445,737" to="3470,737" stroked="true" strokeweight=".84pt" strokecolor="#e15e27">
              <v:stroke dashstyle="solid"/>
            </v:line>
            <v:line style="position:absolute" from="3508,737" to="3533,737" stroked="true" strokeweight=".84pt" strokecolor="#e15e27">
              <v:stroke dashstyle="solid"/>
            </v:line>
            <v:line style="position:absolute" from="3570,737" to="3595,737" stroked="true" strokeweight=".84pt" strokecolor="#e15e27">
              <v:stroke dashstyle="solid"/>
            </v:line>
            <v:line style="position:absolute" from="3632,737" to="3658,737" stroked="true" strokeweight=".84pt" strokecolor="#e15e27">
              <v:stroke dashstyle="solid"/>
            </v:line>
            <v:line style="position:absolute" from="3696,729" to="3696,745" stroked="true" strokeweight=".12pt" strokecolor="#e15e27">
              <v:stroke dashstyle="solid"/>
            </v:line>
            <w10:wrap type="none"/>
          </v:group>
        </w:pict>
      </w:r>
      <w:r>
        <w:rPr>
          <w:color w:val="E15E27"/>
          <w:spacing w:val="-8"/>
        </w:rPr>
        <w:t>사고발생</w:t>
      </w:r>
      <w:r>
        <w:rPr>
          <w:color w:val="E15E27"/>
          <w:spacing w:val="-12"/>
        </w:rPr>
        <w:t> </w:t>
      </w:r>
      <w:r>
        <w:rPr>
          <w:color w:val="E15E27"/>
          <w:spacing w:val="-7"/>
        </w:rPr>
        <w:t>상황</w:t>
      </w:r>
    </w:p>
    <w:p>
      <w:pPr>
        <w:pStyle w:val="ListParagraph"/>
        <w:numPr>
          <w:ilvl w:val="0"/>
          <w:numId w:val="2"/>
        </w:numPr>
        <w:tabs>
          <w:tab w:pos="595" w:val="left" w:leader="none"/>
        </w:tabs>
        <w:spacing w:line="240" w:lineRule="auto" w:before="113" w:after="0"/>
        <w:ind w:left="594" w:right="0" w:hanging="281"/>
        <w:jc w:val="both"/>
        <w:rPr>
          <w:sz w:val="22"/>
        </w:rPr>
      </w:pPr>
      <w:r>
        <w:rPr>
          <w:color w:val="E15E27"/>
          <w:sz w:val="22"/>
        </w:rPr>
        <w:t>기상</w:t>
      </w:r>
      <w:r>
        <w:rPr>
          <w:color w:val="E15E27"/>
          <w:spacing w:val="-12"/>
          <w:sz w:val="22"/>
        </w:rPr>
        <w:t> </w:t>
      </w:r>
      <w:r>
        <w:rPr>
          <w:color w:val="E15E27"/>
          <w:sz w:val="22"/>
        </w:rPr>
        <w:t>상황</w:t>
      </w:r>
    </w:p>
    <w:p>
      <w:pPr>
        <w:pStyle w:val="ListParagraph"/>
        <w:numPr>
          <w:ilvl w:val="1"/>
          <w:numId w:val="2"/>
        </w:numPr>
        <w:tabs>
          <w:tab w:pos="675" w:val="left" w:leader="none"/>
        </w:tabs>
        <w:spacing w:line="225" w:lineRule="auto" w:before="90" w:after="0"/>
        <w:ind w:left="674" w:right="118" w:hanging="270"/>
        <w:jc w:val="both"/>
        <w:rPr>
          <w:sz w:val="20"/>
        </w:rPr>
      </w:pPr>
      <w:r>
        <w:rPr>
          <w:sz w:val="20"/>
        </w:rPr>
        <w:t>산양저수지</w:t>
      </w:r>
      <w:r>
        <w:rPr>
          <w:spacing w:val="-7"/>
          <w:sz w:val="20"/>
        </w:rPr>
        <w:t> </w:t>
      </w:r>
      <w:r>
        <w:rPr>
          <w:sz w:val="20"/>
        </w:rPr>
        <w:t>인근에는</w:t>
      </w:r>
      <w:r>
        <w:rPr>
          <w:spacing w:val="-7"/>
          <w:sz w:val="20"/>
        </w:rPr>
        <w:t> </w:t>
      </w:r>
      <w:r>
        <w:rPr>
          <w:sz w:val="20"/>
        </w:rPr>
        <w:t>그림</w:t>
      </w:r>
      <w:r>
        <w:rPr>
          <w:spacing w:val="-7"/>
          <w:sz w:val="20"/>
        </w:rPr>
        <w:t> </w:t>
      </w:r>
      <w:r>
        <w:rPr>
          <w:sz w:val="20"/>
        </w:rPr>
        <w:t>2와</w:t>
      </w:r>
      <w:r>
        <w:rPr>
          <w:spacing w:val="-7"/>
          <w:sz w:val="20"/>
        </w:rPr>
        <w:t> </w:t>
      </w:r>
      <w:r>
        <w:rPr>
          <w:sz w:val="20"/>
        </w:rPr>
        <w:t>같이</w:t>
      </w:r>
      <w:r>
        <w:rPr>
          <w:spacing w:val="-7"/>
          <w:sz w:val="20"/>
        </w:rPr>
        <w:t> </w:t>
      </w:r>
      <w:r>
        <w:rPr>
          <w:sz w:val="20"/>
        </w:rPr>
        <w:t>반경</w:t>
      </w:r>
      <w:r>
        <w:rPr>
          <w:spacing w:val="-7"/>
          <w:sz w:val="20"/>
        </w:rPr>
        <w:t> </w:t>
      </w:r>
      <w:r>
        <w:rPr>
          <w:sz w:val="20"/>
        </w:rPr>
        <w:t>15km</w:t>
      </w:r>
      <w:r>
        <w:rPr>
          <w:spacing w:val="-6"/>
          <w:sz w:val="20"/>
        </w:rPr>
        <w:t> </w:t>
      </w:r>
      <w:r>
        <w:rPr>
          <w:sz w:val="20"/>
        </w:rPr>
        <w:t>이내에</w:t>
      </w:r>
      <w:r>
        <w:rPr>
          <w:spacing w:val="-7"/>
          <w:sz w:val="20"/>
        </w:rPr>
        <w:t> </w:t>
      </w:r>
      <w:r>
        <w:rPr>
          <w:sz w:val="20"/>
        </w:rPr>
        <w:t>4</w:t>
      </w:r>
      <w:r>
        <w:rPr>
          <w:spacing w:val="-6"/>
          <w:sz w:val="20"/>
        </w:rPr>
        <w:t> </w:t>
      </w:r>
      <w:r>
        <w:rPr>
          <w:sz w:val="20"/>
        </w:rPr>
        <w:t>곳의</w:t>
      </w:r>
      <w:r>
        <w:rPr>
          <w:spacing w:val="-7"/>
          <w:sz w:val="20"/>
        </w:rPr>
        <w:t> </w:t>
      </w:r>
      <w:r>
        <w:rPr>
          <w:sz w:val="20"/>
        </w:rPr>
        <w:t>강우관측소가</w:t>
      </w:r>
      <w:r>
        <w:rPr>
          <w:spacing w:val="-6"/>
          <w:sz w:val="20"/>
        </w:rPr>
        <w:t> </w:t>
      </w:r>
      <w:r>
        <w:rPr>
          <w:sz w:val="20"/>
        </w:rPr>
        <w:t>있음(그</w:t>
      </w:r>
      <w:r>
        <w:rPr>
          <w:spacing w:val="-68"/>
          <w:sz w:val="20"/>
        </w:rPr>
        <w:t> </w:t>
      </w:r>
      <w:r>
        <w:rPr>
          <w:sz w:val="20"/>
        </w:rPr>
        <w:t>림</w:t>
      </w:r>
      <w:r>
        <w:rPr>
          <w:spacing w:val="29"/>
          <w:sz w:val="20"/>
        </w:rPr>
        <w:t> </w:t>
      </w:r>
      <w:r>
        <w:rPr>
          <w:sz w:val="20"/>
        </w:rPr>
        <w:t>2</w:t>
      </w:r>
      <w:r>
        <w:rPr>
          <w:spacing w:val="28"/>
          <w:sz w:val="20"/>
        </w:rPr>
        <w:t> </w:t>
      </w:r>
      <w:r>
        <w:rPr>
          <w:sz w:val="20"/>
        </w:rPr>
        <w:t>참조)</w:t>
      </w:r>
    </w:p>
    <w:p>
      <w:pPr>
        <w:pStyle w:val="ListParagraph"/>
        <w:numPr>
          <w:ilvl w:val="1"/>
          <w:numId w:val="2"/>
        </w:numPr>
        <w:tabs>
          <w:tab w:pos="677" w:val="left" w:leader="none"/>
        </w:tabs>
        <w:spacing w:line="225" w:lineRule="auto" w:before="0" w:after="0"/>
        <w:ind w:left="681" w:right="118" w:hanging="278"/>
        <w:jc w:val="both"/>
        <w:rPr>
          <w:sz w:val="20"/>
        </w:rPr>
      </w:pPr>
      <w:r>
        <w:rPr>
          <w:sz w:val="20"/>
        </w:rPr>
        <w:t>산양저수지에서 북동쪽으로 11km 떨어진 장호원 관측소에서는 한시간 누적강우 중</w:t>
      </w:r>
      <w:r>
        <w:rPr>
          <w:spacing w:val="-68"/>
          <w:sz w:val="20"/>
        </w:rPr>
        <w:t> </w:t>
      </w:r>
      <w:r>
        <w:rPr>
          <w:sz w:val="20"/>
        </w:rPr>
        <w:t>최대를</w:t>
      </w:r>
      <w:r>
        <w:rPr>
          <w:spacing w:val="-4"/>
          <w:sz w:val="20"/>
        </w:rPr>
        <w:t> </w:t>
      </w:r>
      <w:r>
        <w:rPr>
          <w:sz w:val="20"/>
        </w:rPr>
        <w:t>의미하는</w:t>
      </w:r>
      <w:r>
        <w:rPr>
          <w:spacing w:val="-3"/>
          <w:sz w:val="20"/>
        </w:rPr>
        <w:t> </w:t>
      </w:r>
      <w:r>
        <w:rPr>
          <w:sz w:val="20"/>
        </w:rPr>
        <w:t>한시간강우최다가</w:t>
      </w:r>
      <w:r>
        <w:rPr>
          <w:spacing w:val="-3"/>
          <w:sz w:val="20"/>
        </w:rPr>
        <w:t> </w:t>
      </w:r>
      <w:r>
        <w:rPr>
          <w:sz w:val="20"/>
        </w:rPr>
        <w:t>44.5</w:t>
      </w:r>
      <w:r>
        <w:rPr>
          <w:spacing w:val="-2"/>
          <w:sz w:val="20"/>
        </w:rPr>
        <w:t> </w:t>
      </w:r>
      <w:r>
        <w:rPr>
          <w:sz w:val="20"/>
        </w:rPr>
        <w:t>mm로</w:t>
      </w:r>
      <w:r>
        <w:rPr>
          <w:spacing w:val="-4"/>
          <w:sz w:val="20"/>
        </w:rPr>
        <w:t> </w:t>
      </w:r>
      <w:r>
        <w:rPr>
          <w:sz w:val="20"/>
        </w:rPr>
        <w:t>나타났으며,</w:t>
      </w:r>
      <w:r>
        <w:rPr>
          <w:spacing w:val="-1"/>
          <w:sz w:val="20"/>
        </w:rPr>
        <w:t> </w:t>
      </w:r>
      <w:r>
        <w:rPr>
          <w:sz w:val="20"/>
        </w:rPr>
        <w:t>일강우은</w:t>
      </w:r>
      <w:r>
        <w:rPr>
          <w:spacing w:val="-3"/>
          <w:sz w:val="20"/>
        </w:rPr>
        <w:t> </w:t>
      </w:r>
      <w:r>
        <w:rPr>
          <w:sz w:val="20"/>
        </w:rPr>
        <w:t>163</w:t>
      </w:r>
      <w:r>
        <w:rPr>
          <w:spacing w:val="-4"/>
          <w:sz w:val="20"/>
        </w:rPr>
        <w:t> </w:t>
      </w:r>
      <w:r>
        <w:rPr>
          <w:sz w:val="20"/>
        </w:rPr>
        <w:t>mm로</w:t>
      </w:r>
      <w:r>
        <w:rPr>
          <w:spacing w:val="-2"/>
          <w:sz w:val="20"/>
        </w:rPr>
        <w:t> </w:t>
      </w:r>
      <w:r>
        <w:rPr>
          <w:sz w:val="20"/>
        </w:rPr>
        <w:t>나</w:t>
      </w:r>
      <w:r>
        <w:rPr>
          <w:spacing w:val="-68"/>
          <w:sz w:val="20"/>
        </w:rPr>
        <w:t> </w:t>
      </w:r>
      <w:r>
        <w:rPr>
          <w:sz w:val="20"/>
        </w:rPr>
        <w:t>타남</w:t>
      </w:r>
    </w:p>
    <w:p>
      <w:pPr>
        <w:pStyle w:val="ListParagraph"/>
        <w:numPr>
          <w:ilvl w:val="1"/>
          <w:numId w:val="2"/>
        </w:numPr>
        <w:tabs>
          <w:tab w:pos="706" w:val="left" w:leader="none"/>
        </w:tabs>
        <w:spacing w:line="225" w:lineRule="auto" w:before="0" w:after="0"/>
        <w:ind w:left="721" w:right="122" w:hanging="317"/>
        <w:jc w:val="both"/>
        <w:rPr>
          <w:sz w:val="20"/>
        </w:rPr>
      </w:pPr>
      <w:r>
        <w:rPr>
          <w:sz w:val="20"/>
        </w:rPr>
        <w:t>산양저수지에서 북서쪽으로 14km 떨어진 백암 관측소에서는 한시간 강우최다가</w:t>
      </w:r>
      <w:r>
        <w:rPr>
          <w:spacing w:val="1"/>
          <w:sz w:val="20"/>
        </w:rPr>
        <w:t> </w:t>
      </w:r>
      <w:r>
        <w:rPr>
          <w:sz w:val="20"/>
        </w:rPr>
        <w:t>53.5mm,</w:t>
      </w:r>
      <w:r>
        <w:rPr>
          <w:spacing w:val="29"/>
          <w:sz w:val="20"/>
        </w:rPr>
        <w:t> </w:t>
      </w:r>
      <w:r>
        <w:rPr>
          <w:sz w:val="20"/>
        </w:rPr>
        <w:t>일강우가</w:t>
      </w:r>
      <w:r>
        <w:rPr>
          <w:spacing w:val="29"/>
          <w:sz w:val="20"/>
        </w:rPr>
        <w:t> </w:t>
      </w:r>
      <w:r>
        <w:rPr>
          <w:sz w:val="20"/>
        </w:rPr>
        <w:t>166.5</w:t>
      </w:r>
      <w:r>
        <w:rPr>
          <w:spacing w:val="29"/>
          <w:sz w:val="20"/>
        </w:rPr>
        <w:t> </w:t>
      </w:r>
      <w:r>
        <w:rPr>
          <w:sz w:val="20"/>
        </w:rPr>
        <w:t>mm로</w:t>
      </w:r>
      <w:r>
        <w:rPr>
          <w:spacing w:val="29"/>
          <w:sz w:val="20"/>
        </w:rPr>
        <w:t> </w:t>
      </w:r>
      <w:r>
        <w:rPr>
          <w:sz w:val="20"/>
        </w:rPr>
        <w:t>나타남</w:t>
      </w:r>
    </w:p>
    <w:p>
      <w:pPr>
        <w:pStyle w:val="ListParagraph"/>
        <w:numPr>
          <w:ilvl w:val="1"/>
          <w:numId w:val="2"/>
        </w:numPr>
        <w:tabs>
          <w:tab w:pos="682" w:val="left" w:leader="none"/>
        </w:tabs>
        <w:spacing w:line="225" w:lineRule="auto" w:before="0" w:after="0"/>
        <w:ind w:left="676" w:right="123" w:hanging="273"/>
        <w:jc w:val="both"/>
        <w:rPr>
          <w:sz w:val="20"/>
        </w:rPr>
      </w:pPr>
      <w:r>
        <w:rPr>
          <w:sz w:val="20"/>
        </w:rPr>
        <w:t>산양저수지에서 남서쪽으로 10km 떨어진 위성센터 관측소에서는 한시간 강우최다</w:t>
      </w:r>
      <w:r>
        <w:rPr>
          <w:spacing w:val="1"/>
          <w:sz w:val="20"/>
        </w:rPr>
        <w:t> </w:t>
      </w:r>
      <w:r>
        <w:rPr>
          <w:sz w:val="20"/>
        </w:rPr>
        <w:t>가</w:t>
      </w:r>
      <w:r>
        <w:rPr>
          <w:spacing w:val="28"/>
          <w:sz w:val="20"/>
        </w:rPr>
        <w:t> </w:t>
      </w:r>
      <w:r>
        <w:rPr>
          <w:sz w:val="20"/>
        </w:rPr>
        <w:t>37mm,</w:t>
      </w:r>
      <w:r>
        <w:rPr>
          <w:spacing w:val="29"/>
          <w:sz w:val="20"/>
        </w:rPr>
        <w:t> </w:t>
      </w:r>
      <w:r>
        <w:rPr>
          <w:sz w:val="20"/>
        </w:rPr>
        <w:t>일강우가</w:t>
      </w:r>
      <w:r>
        <w:rPr>
          <w:spacing w:val="29"/>
          <w:sz w:val="20"/>
        </w:rPr>
        <w:t> </w:t>
      </w:r>
      <w:r>
        <w:rPr>
          <w:sz w:val="20"/>
        </w:rPr>
        <w:t>76.5mm로</w:t>
      </w:r>
      <w:r>
        <w:rPr>
          <w:spacing w:val="29"/>
          <w:sz w:val="20"/>
        </w:rPr>
        <w:t> </w:t>
      </w:r>
      <w:r>
        <w:rPr>
          <w:sz w:val="20"/>
        </w:rPr>
        <w:t>나타남</w:t>
      </w:r>
    </w:p>
    <w:p>
      <w:pPr>
        <w:pStyle w:val="ListParagraph"/>
        <w:numPr>
          <w:ilvl w:val="1"/>
          <w:numId w:val="2"/>
        </w:numPr>
        <w:tabs>
          <w:tab w:pos="706" w:val="left" w:leader="none"/>
        </w:tabs>
        <w:spacing w:line="225" w:lineRule="auto" w:before="0" w:after="0"/>
        <w:ind w:left="721" w:right="122" w:hanging="317"/>
        <w:jc w:val="both"/>
        <w:rPr>
          <w:sz w:val="20"/>
        </w:rPr>
      </w:pPr>
      <w:r>
        <w:rPr>
          <w:sz w:val="20"/>
        </w:rPr>
        <w:t>산양저수지에서 남동쪽으로 11km 떨어진 금왕 관측소에서는 한시간 강우최다가</w:t>
      </w:r>
      <w:r>
        <w:rPr>
          <w:spacing w:val="1"/>
          <w:sz w:val="20"/>
        </w:rPr>
        <w:t> </w:t>
      </w:r>
      <w:r>
        <w:rPr>
          <w:sz w:val="20"/>
        </w:rPr>
        <w:t>13mm,</w:t>
      </w:r>
      <w:r>
        <w:rPr>
          <w:spacing w:val="28"/>
          <w:sz w:val="20"/>
        </w:rPr>
        <w:t> </w:t>
      </w:r>
      <w:r>
        <w:rPr>
          <w:sz w:val="20"/>
        </w:rPr>
        <w:t>일강우가</w:t>
      </w:r>
      <w:r>
        <w:rPr>
          <w:spacing w:val="29"/>
          <w:sz w:val="20"/>
        </w:rPr>
        <w:t> </w:t>
      </w:r>
      <w:r>
        <w:rPr>
          <w:sz w:val="20"/>
        </w:rPr>
        <w:t>38</w:t>
      </w:r>
      <w:r>
        <w:rPr>
          <w:spacing w:val="30"/>
          <w:sz w:val="20"/>
        </w:rPr>
        <w:t> </w:t>
      </w:r>
      <w:r>
        <w:rPr>
          <w:sz w:val="20"/>
        </w:rPr>
        <w:t>mm로</w:t>
      </w:r>
      <w:r>
        <w:rPr>
          <w:spacing w:val="29"/>
          <w:sz w:val="20"/>
        </w:rPr>
        <w:t> </w:t>
      </w:r>
      <w:r>
        <w:rPr>
          <w:sz w:val="20"/>
        </w:rPr>
        <w:t>나타남</w:t>
      </w:r>
    </w:p>
    <w:p>
      <w:pPr>
        <w:pStyle w:val="BodyText"/>
        <w:spacing w:before="1"/>
        <w:rPr>
          <w:sz w:val="1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1084325</wp:posOffset>
            </wp:positionH>
            <wp:positionV relativeFrom="paragraph">
              <wp:posOffset>103512</wp:posOffset>
            </wp:positionV>
            <wp:extent cx="795527" cy="189737"/>
            <wp:effectExtent l="0" t="0" r="0" b="0"/>
            <wp:wrapNone/>
            <wp:docPr id="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7" cy="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5C24"/>
        </w:rPr>
        <w:t>06</w:t>
      </w:r>
    </w:p>
    <w:p>
      <w:pPr>
        <w:spacing w:after="0"/>
        <w:sectPr>
          <w:pgSz w:w="10660" w:h="14620"/>
          <w:pgMar w:top="720" w:bottom="280" w:left="1200" w:right="1180"/>
        </w:sectPr>
      </w:pPr>
    </w:p>
    <w:p>
      <w:pPr>
        <w:pStyle w:val="BodyText"/>
        <w:spacing w:before="16"/>
        <w:rPr>
          <w:sz w:val="29"/>
        </w:rPr>
      </w:pPr>
      <w:r>
        <w:rPr/>
        <w:pict>
          <v:rect style="position:absolute;margin-left:.029999pt;margin-top:.02pt;width:532.98pt;height:730.98pt;mso-position-horizontal-relative:page;mso-position-vertical-relative:page;z-index:-16166912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66400" filled="true" fillcolor="#ffffff" stroked="false">
            <v:fill type="solid"/>
            <w10:wrap type="none"/>
          </v:rect>
        </w:pict>
      </w:r>
    </w:p>
    <w:p>
      <w:pPr>
        <w:pStyle w:val="BodyText"/>
        <w:spacing w:before="53"/>
        <w:ind w:left="938" w:right="955"/>
        <w:jc w:val="center"/>
      </w:pPr>
      <w:r>
        <w:rPr/>
        <w:pict>
          <v:line style="position:absolute;mso-position-horizontal-relative:page;mso-position-vertical-relative:paragraph;z-index:-16165888" from="124.019997pt,25.910398pt" to="124.019997pt,47.270398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65376" from="174.360001pt,25.910398pt" to="174.360001pt,47.270398pt" stroked="true" strokeweight=".42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64864" from="321.059998pt,25.910398pt" to="321.059998pt,47.270398pt" stroked="true" strokeweight=".42pt" strokecolor="#ffffff">
            <v:stroke dashstyle="solid"/>
            <w10:wrap type="none"/>
          </v:line>
        </w:pict>
      </w:r>
      <w:r>
        <w:rPr>
          <w:color w:val="3B5AA9"/>
        </w:rPr>
        <w:t>표</w:t>
      </w:r>
      <w:r>
        <w:rPr>
          <w:color w:val="3B5AA9"/>
          <w:spacing w:val="14"/>
        </w:rPr>
        <w:t> </w:t>
      </w:r>
      <w:r>
        <w:rPr>
          <w:color w:val="3B5AA9"/>
        </w:rPr>
        <w:t>5.</w:t>
      </w:r>
      <w:r>
        <w:rPr>
          <w:color w:val="3B5AA9"/>
          <w:spacing w:val="18"/>
        </w:rPr>
        <w:t> </w:t>
      </w:r>
      <w:r>
        <w:rPr>
          <w:color w:val="3B5AA9"/>
        </w:rPr>
        <w:t>산양저수지</w:t>
      </w:r>
      <w:r>
        <w:rPr>
          <w:color w:val="3B5AA9"/>
          <w:spacing w:val="15"/>
        </w:rPr>
        <w:t> </w:t>
      </w:r>
      <w:r>
        <w:rPr>
          <w:color w:val="3B5AA9"/>
        </w:rPr>
        <w:t>인근</w:t>
      </w:r>
      <w:r>
        <w:rPr>
          <w:color w:val="3B5AA9"/>
          <w:spacing w:val="14"/>
        </w:rPr>
        <w:t> </w:t>
      </w:r>
      <w:r>
        <w:rPr>
          <w:color w:val="3B5AA9"/>
        </w:rPr>
        <w:t>관측소에서의</w:t>
      </w:r>
      <w:r>
        <w:rPr>
          <w:color w:val="3B5AA9"/>
          <w:spacing w:val="14"/>
        </w:rPr>
        <w:t> </w:t>
      </w:r>
      <w:r>
        <w:rPr>
          <w:color w:val="3B5AA9"/>
        </w:rPr>
        <w:t>강우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10" w:type="dxa"/>
        <w:tblBorders>
          <w:top w:val="single" w:sz="4" w:space="0" w:color="BFCCE4"/>
          <w:left w:val="single" w:sz="4" w:space="0" w:color="BFCCE4"/>
          <w:bottom w:val="single" w:sz="4" w:space="0" w:color="BFCCE4"/>
          <w:right w:val="single" w:sz="4" w:space="0" w:color="BFCCE4"/>
          <w:insideH w:val="single" w:sz="4" w:space="0" w:color="BFCCE4"/>
          <w:insideV w:val="single" w:sz="4" w:space="0" w:color="BFCC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1007"/>
        <w:gridCol w:w="2934"/>
        <w:gridCol w:w="2934"/>
      </w:tblGrid>
      <w:tr>
        <w:trPr>
          <w:trHeight w:val="430" w:hRule="atLeast"/>
        </w:trPr>
        <w:tc>
          <w:tcPr>
            <w:tcW w:w="1176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16"/>
              <w:ind w:left="166" w:right="164"/>
              <w:jc w:val="center"/>
              <w:rPr>
                <w:sz w:val="20"/>
              </w:rPr>
            </w:pPr>
            <w:r>
              <w:rPr>
                <w:sz w:val="20"/>
              </w:rPr>
              <w:t>지점코드</w:t>
            </w:r>
          </w:p>
        </w:tc>
        <w:tc>
          <w:tcPr>
            <w:tcW w:w="100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6"/>
              <w:ind w:left="87" w:right="78"/>
              <w:jc w:val="center"/>
              <w:rPr>
                <w:sz w:val="20"/>
              </w:rPr>
            </w:pPr>
            <w:r>
              <w:rPr>
                <w:sz w:val="20"/>
              </w:rPr>
              <w:t>지점명</w:t>
            </w:r>
          </w:p>
        </w:tc>
        <w:tc>
          <w:tcPr>
            <w:tcW w:w="293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6"/>
              <w:ind w:left="749" w:right="744"/>
              <w:jc w:val="center"/>
              <w:rPr>
                <w:sz w:val="20"/>
              </w:rPr>
            </w:pPr>
            <w:r>
              <w:rPr>
                <w:sz w:val="20"/>
              </w:rPr>
              <w:t>한시간강우최다</w:t>
            </w:r>
          </w:p>
        </w:tc>
        <w:tc>
          <w:tcPr>
            <w:tcW w:w="2934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16"/>
              <w:ind w:left="1151" w:right="1137"/>
              <w:jc w:val="center"/>
              <w:rPr>
                <w:sz w:val="20"/>
              </w:rPr>
            </w:pPr>
            <w:r>
              <w:rPr>
                <w:sz w:val="20"/>
              </w:rPr>
              <w:t>일강우</w:t>
            </w:r>
          </w:p>
        </w:tc>
      </w:tr>
      <w:tr>
        <w:trPr>
          <w:trHeight w:val="416" w:hRule="atLeast"/>
        </w:trPr>
        <w:tc>
          <w:tcPr>
            <w:tcW w:w="1176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before="11"/>
              <w:ind w:left="65" w:right="57"/>
              <w:jc w:val="center"/>
              <w:rPr>
                <w:sz w:val="20"/>
              </w:rPr>
            </w:pPr>
            <w:r>
              <w:rPr>
                <w:sz w:val="20"/>
              </w:rPr>
              <w:t>534</w:t>
            </w:r>
          </w:p>
        </w:tc>
        <w:tc>
          <w:tcPr>
            <w:tcW w:w="1007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before="11"/>
              <w:ind w:left="82" w:right="73"/>
              <w:jc w:val="center"/>
              <w:rPr>
                <w:sz w:val="20"/>
              </w:rPr>
            </w:pPr>
            <w:r>
              <w:rPr>
                <w:sz w:val="20"/>
              </w:rPr>
              <w:t>장호원</w:t>
            </w:r>
          </w:p>
        </w:tc>
        <w:tc>
          <w:tcPr>
            <w:tcW w:w="2934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before="11"/>
              <w:ind w:left="1052"/>
              <w:rPr>
                <w:sz w:val="20"/>
              </w:rPr>
            </w:pPr>
            <w:r>
              <w:rPr>
                <w:sz w:val="20"/>
              </w:rPr>
              <w:t>44.5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  <w:tc>
          <w:tcPr>
            <w:tcW w:w="2934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before="11"/>
              <w:ind w:left="1075"/>
              <w:rPr>
                <w:sz w:val="20"/>
              </w:rPr>
            </w:pPr>
            <w:r>
              <w:rPr>
                <w:sz w:val="20"/>
              </w:rPr>
              <w:t>163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</w:tr>
      <w:tr>
        <w:trPr>
          <w:trHeight w:val="415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2"/>
              <w:ind w:left="65" w:right="57"/>
              <w:jc w:val="center"/>
              <w:rPr>
                <w:sz w:val="20"/>
              </w:rPr>
            </w:pPr>
            <w:r>
              <w:rPr>
                <w:sz w:val="20"/>
              </w:rPr>
              <w:t>576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2"/>
              <w:ind w:left="82" w:right="73"/>
              <w:jc w:val="center"/>
              <w:rPr>
                <w:sz w:val="20"/>
              </w:rPr>
            </w:pPr>
            <w:r>
              <w:rPr>
                <w:sz w:val="20"/>
              </w:rPr>
              <w:t>백암</w:t>
            </w:r>
          </w:p>
        </w:tc>
        <w:tc>
          <w:tcPr>
            <w:tcW w:w="2934" w:type="dxa"/>
            <w:shd w:val="clear" w:color="auto" w:fill="FFFFFF"/>
          </w:tcPr>
          <w:p>
            <w:pPr>
              <w:pStyle w:val="TableParagraph"/>
              <w:spacing w:before="12"/>
              <w:ind w:left="1052"/>
              <w:rPr>
                <w:sz w:val="20"/>
              </w:rPr>
            </w:pPr>
            <w:r>
              <w:rPr>
                <w:sz w:val="20"/>
              </w:rPr>
              <w:t>53.5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  <w:tc>
          <w:tcPr>
            <w:tcW w:w="2934" w:type="dxa"/>
            <w:shd w:val="clear" w:color="auto" w:fill="FFFFFF"/>
          </w:tcPr>
          <w:p>
            <w:pPr>
              <w:pStyle w:val="TableParagraph"/>
              <w:spacing w:before="12"/>
              <w:ind w:left="998"/>
              <w:rPr>
                <w:sz w:val="20"/>
              </w:rPr>
            </w:pPr>
            <w:r>
              <w:rPr>
                <w:sz w:val="20"/>
              </w:rPr>
              <w:t>166.5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</w:tr>
      <w:tr>
        <w:trPr>
          <w:trHeight w:val="415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2"/>
              <w:ind w:left="65" w:right="57"/>
              <w:jc w:val="center"/>
              <w:rPr>
                <w:sz w:val="20"/>
              </w:rPr>
            </w:pPr>
            <w:r>
              <w:rPr>
                <w:sz w:val="20"/>
              </w:rPr>
              <w:t>600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2"/>
              <w:ind w:left="82" w:right="73"/>
              <w:jc w:val="center"/>
              <w:rPr>
                <w:sz w:val="20"/>
              </w:rPr>
            </w:pPr>
            <w:r>
              <w:rPr>
                <w:sz w:val="20"/>
              </w:rPr>
              <w:t>금왕</w:t>
            </w:r>
          </w:p>
        </w:tc>
        <w:tc>
          <w:tcPr>
            <w:tcW w:w="2934" w:type="dxa"/>
            <w:shd w:val="clear" w:color="auto" w:fill="FFFFFF"/>
          </w:tcPr>
          <w:p>
            <w:pPr>
              <w:pStyle w:val="TableParagraph"/>
              <w:spacing w:before="12"/>
              <w:ind w:left="1052"/>
              <w:rPr>
                <w:sz w:val="20"/>
              </w:rPr>
            </w:pPr>
            <w:r>
              <w:rPr>
                <w:sz w:val="20"/>
              </w:rPr>
              <w:t>13.0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  <w:tc>
          <w:tcPr>
            <w:tcW w:w="2934" w:type="dxa"/>
            <w:shd w:val="clear" w:color="auto" w:fill="FFFFFF"/>
          </w:tcPr>
          <w:p>
            <w:pPr>
              <w:pStyle w:val="TableParagraph"/>
              <w:spacing w:before="12"/>
              <w:ind w:left="1053"/>
              <w:rPr>
                <w:sz w:val="20"/>
              </w:rPr>
            </w:pPr>
            <w:r>
              <w:rPr>
                <w:sz w:val="20"/>
              </w:rPr>
              <w:t>38.0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</w:tr>
      <w:tr>
        <w:trPr>
          <w:trHeight w:val="415" w:hRule="atLeast"/>
        </w:trPr>
        <w:tc>
          <w:tcPr>
            <w:tcW w:w="1176" w:type="dxa"/>
            <w:shd w:val="clear" w:color="auto" w:fill="FFFFFF"/>
          </w:tcPr>
          <w:p>
            <w:pPr>
              <w:pStyle w:val="TableParagraph"/>
              <w:spacing w:before="12"/>
              <w:ind w:left="65" w:right="57"/>
              <w:jc w:val="center"/>
              <w:rPr>
                <w:sz w:val="20"/>
              </w:rPr>
            </w:pPr>
            <w:r>
              <w:rPr>
                <w:sz w:val="20"/>
              </w:rPr>
              <w:t>676</w:t>
            </w:r>
          </w:p>
        </w:tc>
        <w:tc>
          <w:tcPr>
            <w:tcW w:w="1007" w:type="dxa"/>
            <w:shd w:val="clear" w:color="auto" w:fill="FFFFFF"/>
          </w:tcPr>
          <w:p>
            <w:pPr>
              <w:pStyle w:val="TableParagraph"/>
              <w:spacing w:before="12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위성센터</w:t>
            </w:r>
          </w:p>
        </w:tc>
        <w:tc>
          <w:tcPr>
            <w:tcW w:w="2934" w:type="dxa"/>
            <w:shd w:val="clear" w:color="auto" w:fill="FFFFFF"/>
          </w:tcPr>
          <w:p>
            <w:pPr>
              <w:pStyle w:val="TableParagraph"/>
              <w:spacing w:before="12"/>
              <w:ind w:left="1052"/>
              <w:rPr>
                <w:sz w:val="20"/>
              </w:rPr>
            </w:pPr>
            <w:r>
              <w:rPr>
                <w:sz w:val="20"/>
              </w:rPr>
              <w:t>37.0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  <w:tc>
          <w:tcPr>
            <w:tcW w:w="2934" w:type="dxa"/>
            <w:shd w:val="clear" w:color="auto" w:fill="FFFFFF"/>
          </w:tcPr>
          <w:p>
            <w:pPr>
              <w:pStyle w:val="TableParagraph"/>
              <w:spacing w:before="12"/>
              <w:ind w:left="1053"/>
              <w:rPr>
                <w:sz w:val="20"/>
              </w:rPr>
            </w:pPr>
            <w:r>
              <w:rPr>
                <w:sz w:val="20"/>
              </w:rPr>
              <w:t>76.5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</w:tr>
    </w:tbl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595" w:val="left" w:leader="none"/>
        </w:tabs>
        <w:spacing w:line="240" w:lineRule="auto" w:before="0" w:after="0"/>
        <w:ind w:left="594" w:right="0" w:hanging="281"/>
        <w:jc w:val="left"/>
        <w:rPr>
          <w:sz w:val="22"/>
        </w:rPr>
      </w:pPr>
      <w:r>
        <w:rPr>
          <w:color w:val="E15E27"/>
          <w:sz w:val="22"/>
        </w:rPr>
        <w:t>저수지</w:t>
      </w:r>
      <w:r>
        <w:rPr>
          <w:color w:val="E15E27"/>
          <w:spacing w:val="-14"/>
          <w:sz w:val="22"/>
        </w:rPr>
        <w:t> </w:t>
      </w:r>
      <w:r>
        <w:rPr>
          <w:color w:val="E15E27"/>
          <w:sz w:val="22"/>
        </w:rPr>
        <w:t>수위</w:t>
      </w:r>
      <w:r>
        <w:rPr>
          <w:color w:val="E15E27"/>
          <w:spacing w:val="-14"/>
          <w:sz w:val="22"/>
        </w:rPr>
        <w:t> </w:t>
      </w:r>
      <w:r>
        <w:rPr>
          <w:color w:val="E15E27"/>
          <w:sz w:val="22"/>
        </w:rPr>
        <w:t>상황</w:t>
      </w:r>
    </w:p>
    <w:p>
      <w:pPr>
        <w:pStyle w:val="ListParagraph"/>
        <w:numPr>
          <w:ilvl w:val="1"/>
          <w:numId w:val="2"/>
        </w:numPr>
        <w:tabs>
          <w:tab w:pos="699" w:val="left" w:leader="none"/>
        </w:tabs>
        <w:spacing w:line="351" w:lineRule="exact" w:before="74" w:after="0"/>
        <w:ind w:left="698" w:right="0" w:hanging="295"/>
        <w:jc w:val="left"/>
        <w:rPr>
          <w:sz w:val="20"/>
        </w:rPr>
      </w:pPr>
      <w:r>
        <w:rPr>
          <w:sz w:val="20"/>
        </w:rPr>
        <w:t>산양저수지에는</w:t>
      </w:r>
      <w:r>
        <w:rPr>
          <w:spacing w:val="28"/>
          <w:sz w:val="20"/>
        </w:rPr>
        <w:t> </w:t>
      </w:r>
      <w:r>
        <w:rPr>
          <w:sz w:val="20"/>
        </w:rPr>
        <w:t>수위계측장비가</w:t>
      </w:r>
      <w:r>
        <w:rPr>
          <w:spacing w:val="29"/>
          <w:sz w:val="20"/>
        </w:rPr>
        <w:t> </w:t>
      </w:r>
      <w:r>
        <w:rPr>
          <w:sz w:val="20"/>
        </w:rPr>
        <w:t>설치되어</w:t>
      </w:r>
      <w:r>
        <w:rPr>
          <w:spacing w:val="29"/>
          <w:sz w:val="20"/>
        </w:rPr>
        <w:t> </w:t>
      </w:r>
      <w:r>
        <w:rPr>
          <w:sz w:val="20"/>
        </w:rPr>
        <w:t>있지</w:t>
      </w:r>
      <w:r>
        <w:rPr>
          <w:spacing w:val="28"/>
          <w:sz w:val="20"/>
        </w:rPr>
        <w:t> </w:t>
      </w:r>
      <w:r>
        <w:rPr>
          <w:sz w:val="20"/>
        </w:rPr>
        <w:t>않음</w:t>
      </w:r>
    </w:p>
    <w:p>
      <w:pPr>
        <w:pStyle w:val="ListParagraph"/>
        <w:numPr>
          <w:ilvl w:val="1"/>
          <w:numId w:val="2"/>
        </w:numPr>
        <w:tabs>
          <w:tab w:pos="699" w:val="left" w:leader="none"/>
        </w:tabs>
        <w:spacing w:line="351" w:lineRule="exact" w:before="0" w:after="0"/>
        <w:ind w:left="698" w:right="0" w:hanging="295"/>
        <w:jc w:val="left"/>
        <w:rPr>
          <w:sz w:val="20"/>
        </w:rPr>
      </w:pPr>
      <w:r>
        <w:rPr>
          <w:sz w:val="20"/>
        </w:rPr>
        <w:t>붕괴사고</w:t>
      </w:r>
      <w:r>
        <w:rPr>
          <w:spacing w:val="29"/>
          <w:sz w:val="20"/>
        </w:rPr>
        <w:t> </w:t>
      </w:r>
      <w:r>
        <w:rPr>
          <w:sz w:val="20"/>
        </w:rPr>
        <w:t>유형</w:t>
      </w:r>
      <w:r>
        <w:rPr>
          <w:spacing w:val="29"/>
          <w:sz w:val="20"/>
        </w:rPr>
        <w:t> </w:t>
      </w:r>
      <w:r>
        <w:rPr>
          <w:sz w:val="20"/>
        </w:rPr>
        <w:t>판단</w:t>
      </w:r>
      <w:r>
        <w:rPr>
          <w:spacing w:val="29"/>
          <w:sz w:val="20"/>
        </w:rPr>
        <w:t> </w:t>
      </w:r>
      <w:r>
        <w:rPr>
          <w:sz w:val="20"/>
        </w:rPr>
        <w:t>불가</w:t>
      </w: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595" w:val="left" w:leader="none"/>
        </w:tabs>
        <w:spacing w:line="240" w:lineRule="auto" w:before="0" w:after="0"/>
        <w:ind w:left="594" w:right="0" w:hanging="281"/>
        <w:jc w:val="left"/>
        <w:rPr>
          <w:sz w:val="22"/>
        </w:rPr>
      </w:pPr>
      <w:r>
        <w:rPr>
          <w:color w:val="E15E27"/>
          <w:sz w:val="22"/>
        </w:rPr>
        <w:t>사고</w:t>
      </w:r>
      <w:r>
        <w:rPr>
          <w:color w:val="E15E27"/>
          <w:spacing w:val="-9"/>
          <w:sz w:val="22"/>
        </w:rPr>
        <w:t> </w:t>
      </w:r>
      <w:r>
        <w:rPr>
          <w:color w:val="E15E27"/>
          <w:sz w:val="22"/>
        </w:rPr>
        <w:t>대응</w:t>
      </w:r>
      <w:r>
        <w:rPr>
          <w:color w:val="E15E27"/>
          <w:spacing w:val="-9"/>
          <w:sz w:val="22"/>
        </w:rPr>
        <w:t> </w:t>
      </w:r>
      <w:r>
        <w:rPr>
          <w:color w:val="E15E27"/>
          <w:sz w:val="22"/>
        </w:rPr>
        <w:t>상황</w:t>
      </w:r>
    </w:p>
    <w:p>
      <w:pPr>
        <w:pStyle w:val="ListParagraph"/>
        <w:numPr>
          <w:ilvl w:val="1"/>
          <w:numId w:val="2"/>
        </w:numPr>
        <w:tabs>
          <w:tab w:pos="675" w:val="left" w:leader="none"/>
        </w:tabs>
        <w:spacing w:line="225" w:lineRule="auto" w:before="90" w:after="0"/>
        <w:ind w:left="700" w:right="119" w:hanging="297"/>
        <w:jc w:val="left"/>
        <w:rPr>
          <w:sz w:val="20"/>
        </w:rPr>
      </w:pPr>
      <w:r>
        <w:rPr>
          <w:sz w:val="20"/>
        </w:rPr>
        <w:t>백암(576)</w:t>
      </w:r>
      <w:r>
        <w:rPr>
          <w:spacing w:val="-5"/>
          <w:sz w:val="20"/>
        </w:rPr>
        <w:t> </w:t>
      </w:r>
      <w:r>
        <w:rPr>
          <w:sz w:val="20"/>
        </w:rPr>
        <w:t>관측소</w:t>
      </w:r>
      <w:r>
        <w:rPr>
          <w:spacing w:val="-5"/>
          <w:sz w:val="20"/>
        </w:rPr>
        <w:t> </w:t>
      </w:r>
      <w:r>
        <w:rPr>
          <w:sz w:val="20"/>
        </w:rPr>
        <w:t>기준으로</w:t>
      </w:r>
      <w:r>
        <w:rPr>
          <w:spacing w:val="-5"/>
          <w:sz w:val="20"/>
        </w:rPr>
        <w:t> </w:t>
      </w:r>
      <w:r>
        <w:rPr>
          <w:sz w:val="20"/>
        </w:rPr>
        <w:t>사고</w:t>
      </w:r>
      <w:r>
        <w:rPr>
          <w:spacing w:val="-5"/>
          <w:sz w:val="20"/>
        </w:rPr>
        <w:t> </w:t>
      </w:r>
      <w:r>
        <w:rPr>
          <w:sz w:val="20"/>
        </w:rPr>
        <w:t>전날인</w:t>
      </w:r>
      <w:r>
        <w:rPr>
          <w:spacing w:val="-5"/>
          <w:sz w:val="20"/>
        </w:rPr>
        <w:t> </w:t>
      </w:r>
      <w:r>
        <w:rPr>
          <w:sz w:val="20"/>
        </w:rPr>
        <w:t>2020.</w:t>
      </w:r>
      <w:r>
        <w:rPr>
          <w:spacing w:val="-5"/>
          <w:sz w:val="20"/>
        </w:rPr>
        <w:t> </w:t>
      </w:r>
      <w:r>
        <w:rPr>
          <w:sz w:val="20"/>
        </w:rPr>
        <w:t>8.</w:t>
      </w:r>
      <w:r>
        <w:rPr>
          <w:spacing w:val="-5"/>
          <w:sz w:val="20"/>
        </w:rPr>
        <w:t> </w:t>
      </w:r>
      <w:r>
        <w:rPr>
          <w:sz w:val="20"/>
        </w:rPr>
        <w:t>1.</w:t>
      </w:r>
      <w:r>
        <w:rPr>
          <w:spacing w:val="-5"/>
          <w:sz w:val="20"/>
        </w:rPr>
        <w:t> </w:t>
      </w:r>
      <w:r>
        <w:rPr>
          <w:sz w:val="20"/>
        </w:rPr>
        <w:t>21시</w:t>
      </w:r>
      <w:r>
        <w:rPr>
          <w:spacing w:val="-5"/>
          <w:sz w:val="20"/>
        </w:rPr>
        <w:t> </w:t>
      </w:r>
      <w:r>
        <w:rPr>
          <w:sz w:val="20"/>
        </w:rPr>
        <w:t>27분부터</w:t>
      </w:r>
      <w:r>
        <w:rPr>
          <w:spacing w:val="-5"/>
          <w:sz w:val="20"/>
        </w:rPr>
        <w:t> </w:t>
      </w:r>
      <w:r>
        <w:rPr>
          <w:sz w:val="20"/>
        </w:rPr>
        <w:t>비가</w:t>
      </w:r>
      <w:r>
        <w:rPr>
          <w:spacing w:val="-5"/>
          <w:sz w:val="20"/>
        </w:rPr>
        <w:t> </w:t>
      </w:r>
      <w:r>
        <w:rPr>
          <w:sz w:val="20"/>
        </w:rPr>
        <w:t>내리기</w:t>
      </w:r>
      <w:r>
        <w:rPr>
          <w:spacing w:val="-5"/>
          <w:sz w:val="20"/>
        </w:rPr>
        <w:t> </w:t>
      </w:r>
      <w:r>
        <w:rPr>
          <w:sz w:val="20"/>
        </w:rPr>
        <w:t>시작</w:t>
      </w:r>
      <w:r>
        <w:rPr>
          <w:spacing w:val="-67"/>
          <w:sz w:val="20"/>
        </w:rPr>
        <w:t> </w:t>
      </w:r>
      <w:r>
        <w:rPr>
          <w:sz w:val="20"/>
        </w:rPr>
        <w:t>함</w:t>
      </w:r>
    </w:p>
    <w:p>
      <w:pPr>
        <w:pStyle w:val="ListParagraph"/>
        <w:numPr>
          <w:ilvl w:val="1"/>
          <w:numId w:val="2"/>
        </w:numPr>
        <w:tabs>
          <w:tab w:pos="678" w:val="left" w:leader="none"/>
        </w:tabs>
        <w:spacing w:line="225" w:lineRule="auto" w:before="0" w:after="0"/>
        <w:ind w:left="700" w:right="121" w:hanging="297"/>
        <w:jc w:val="left"/>
        <w:rPr>
          <w:sz w:val="20"/>
        </w:rPr>
      </w:pPr>
      <w:r>
        <w:rPr>
          <w:sz w:val="20"/>
        </w:rPr>
        <w:t>2020.</w:t>
      </w:r>
      <w:r>
        <w:rPr>
          <w:spacing w:val="8"/>
          <w:sz w:val="20"/>
        </w:rPr>
        <w:t> </w:t>
      </w:r>
      <w:r>
        <w:rPr>
          <w:sz w:val="20"/>
        </w:rPr>
        <w:t>8.</w:t>
      </w:r>
      <w:r>
        <w:rPr>
          <w:spacing w:val="7"/>
          <w:sz w:val="20"/>
        </w:rPr>
        <w:t> </w:t>
      </w:r>
      <w:r>
        <w:rPr>
          <w:sz w:val="20"/>
        </w:rPr>
        <w:t>2.</w:t>
      </w:r>
      <w:r>
        <w:rPr>
          <w:spacing w:val="8"/>
          <w:sz w:val="20"/>
        </w:rPr>
        <w:t> </w:t>
      </w:r>
      <w:r>
        <w:rPr>
          <w:sz w:val="20"/>
        </w:rPr>
        <w:t>오전</w:t>
      </w:r>
      <w:r>
        <w:rPr>
          <w:spacing w:val="8"/>
          <w:sz w:val="20"/>
        </w:rPr>
        <w:t> </w:t>
      </w:r>
      <w:r>
        <w:rPr>
          <w:sz w:val="20"/>
        </w:rPr>
        <w:t>07시</w:t>
      </w:r>
      <w:r>
        <w:rPr>
          <w:spacing w:val="8"/>
          <w:sz w:val="20"/>
        </w:rPr>
        <w:t> </w:t>
      </w:r>
      <w:r>
        <w:rPr>
          <w:sz w:val="20"/>
        </w:rPr>
        <w:t>30분</w:t>
      </w:r>
      <w:r>
        <w:rPr>
          <w:spacing w:val="7"/>
          <w:sz w:val="20"/>
        </w:rPr>
        <w:t> </w:t>
      </w:r>
      <w:r>
        <w:rPr>
          <w:sz w:val="20"/>
        </w:rPr>
        <w:t>경우</w:t>
      </w:r>
      <w:r>
        <w:rPr>
          <w:spacing w:val="7"/>
          <w:sz w:val="20"/>
        </w:rPr>
        <w:t> </w:t>
      </w:r>
      <w:r>
        <w:rPr>
          <w:sz w:val="20"/>
        </w:rPr>
        <w:t>한시간강우는</w:t>
      </w:r>
      <w:r>
        <w:rPr>
          <w:spacing w:val="7"/>
          <w:sz w:val="20"/>
        </w:rPr>
        <w:t> </w:t>
      </w:r>
      <w:r>
        <w:rPr>
          <w:sz w:val="20"/>
        </w:rPr>
        <w:t>49</w:t>
      </w:r>
      <w:r>
        <w:rPr>
          <w:spacing w:val="8"/>
          <w:sz w:val="20"/>
        </w:rPr>
        <w:t> </w:t>
      </w:r>
      <w:r>
        <w:rPr>
          <w:sz w:val="20"/>
        </w:rPr>
        <w:t>mm로</w:t>
      </w:r>
      <w:r>
        <w:rPr>
          <w:spacing w:val="8"/>
          <w:sz w:val="20"/>
        </w:rPr>
        <w:t> </w:t>
      </w:r>
      <w:r>
        <w:rPr>
          <w:sz w:val="20"/>
        </w:rPr>
        <w:t>최고</w:t>
      </w:r>
      <w:r>
        <w:rPr>
          <w:spacing w:val="7"/>
          <w:sz w:val="20"/>
        </w:rPr>
        <w:t> </w:t>
      </w:r>
      <w:r>
        <w:rPr>
          <w:sz w:val="20"/>
        </w:rPr>
        <w:t>절정</w:t>
      </w:r>
      <w:r>
        <w:rPr>
          <w:spacing w:val="8"/>
          <w:sz w:val="20"/>
        </w:rPr>
        <w:t> </w:t>
      </w:r>
      <w:r>
        <w:rPr>
          <w:sz w:val="20"/>
        </w:rPr>
        <w:t>이♘으며,</w:t>
      </w:r>
      <w:r>
        <w:rPr>
          <w:spacing w:val="8"/>
          <w:sz w:val="20"/>
        </w:rPr>
        <w:t> </w:t>
      </w:r>
      <w:r>
        <w:rPr>
          <w:sz w:val="20"/>
        </w:rPr>
        <w:t>누적</w:t>
      </w:r>
      <w:r>
        <w:rPr>
          <w:spacing w:val="-67"/>
          <w:sz w:val="20"/>
        </w:rPr>
        <w:t> </w:t>
      </w:r>
      <w:r>
        <w:rPr>
          <w:sz w:val="20"/>
        </w:rPr>
        <w:t>강우는</w:t>
      </w:r>
      <w:r>
        <w:rPr>
          <w:spacing w:val="30"/>
          <w:sz w:val="20"/>
        </w:rPr>
        <w:t> </w:t>
      </w:r>
      <w:r>
        <w:rPr>
          <w:sz w:val="20"/>
        </w:rPr>
        <w:t>103</w:t>
      </w:r>
      <w:r>
        <w:rPr>
          <w:spacing w:val="31"/>
          <w:sz w:val="20"/>
        </w:rPr>
        <w:t> </w:t>
      </w:r>
      <w:r>
        <w:rPr>
          <w:sz w:val="20"/>
        </w:rPr>
        <w:t>mm를</w:t>
      </w:r>
      <w:r>
        <w:rPr>
          <w:spacing w:val="31"/>
          <w:sz w:val="20"/>
        </w:rPr>
        <w:t> </w:t>
      </w:r>
      <w:r>
        <w:rPr>
          <w:sz w:val="20"/>
        </w:rPr>
        <w:t>기록하고</w:t>
      </w:r>
      <w:r>
        <w:rPr>
          <w:spacing w:val="31"/>
          <w:sz w:val="20"/>
        </w:rPr>
        <w:t> </w:t>
      </w:r>
      <w:r>
        <w:rPr>
          <w:sz w:val="20"/>
        </w:rPr>
        <w:t>있♘음</w:t>
      </w:r>
    </w:p>
    <w:p>
      <w:pPr>
        <w:pStyle w:val="ListParagraph"/>
        <w:numPr>
          <w:ilvl w:val="1"/>
          <w:numId w:val="2"/>
        </w:numPr>
        <w:tabs>
          <w:tab w:pos="682" w:val="left" w:leader="none"/>
        </w:tabs>
        <w:spacing w:line="225" w:lineRule="auto" w:before="0" w:after="0"/>
        <w:ind w:left="700" w:right="120" w:hanging="297"/>
        <w:jc w:val="left"/>
        <w:rPr>
          <w:sz w:val="20"/>
        </w:rPr>
      </w:pPr>
      <w:r>
        <w:rPr>
          <w:sz w:val="20"/>
        </w:rPr>
        <w:t>이천시는</w:t>
      </w:r>
      <w:r>
        <w:rPr>
          <w:spacing w:val="10"/>
          <w:sz w:val="20"/>
        </w:rPr>
        <w:t> </w:t>
      </w:r>
      <w:r>
        <w:rPr>
          <w:sz w:val="20"/>
        </w:rPr>
        <w:t>2020.</w:t>
      </w:r>
      <w:r>
        <w:rPr>
          <w:spacing w:val="12"/>
          <w:sz w:val="20"/>
        </w:rPr>
        <w:t> </w:t>
      </w:r>
      <w:r>
        <w:rPr>
          <w:sz w:val="20"/>
        </w:rPr>
        <w:t>8.</w:t>
      </w:r>
      <w:r>
        <w:rPr>
          <w:spacing w:val="11"/>
          <w:sz w:val="20"/>
        </w:rPr>
        <w:t> </w:t>
      </w:r>
      <w:r>
        <w:rPr>
          <w:sz w:val="20"/>
        </w:rPr>
        <w:t>2</w:t>
      </w:r>
      <w:r>
        <w:rPr>
          <w:spacing w:val="12"/>
          <w:sz w:val="20"/>
        </w:rPr>
        <w:t> </w:t>
      </w:r>
      <w:r>
        <w:rPr>
          <w:sz w:val="20"/>
        </w:rPr>
        <w:t>오전</w:t>
      </w:r>
      <w:r>
        <w:rPr>
          <w:spacing w:val="11"/>
          <w:sz w:val="20"/>
        </w:rPr>
        <w:t> </w:t>
      </w:r>
      <w:r>
        <w:rPr>
          <w:sz w:val="20"/>
        </w:rPr>
        <w:t>7시</w:t>
      </w:r>
      <w:r>
        <w:rPr>
          <w:spacing w:val="12"/>
          <w:sz w:val="20"/>
        </w:rPr>
        <w:t> </w:t>
      </w:r>
      <w:r>
        <w:rPr>
          <w:sz w:val="20"/>
        </w:rPr>
        <w:t>30분</w:t>
      </w:r>
      <w:r>
        <w:rPr>
          <w:spacing w:val="11"/>
          <w:sz w:val="20"/>
        </w:rPr>
        <w:t> </w:t>
      </w:r>
      <w:r>
        <w:rPr>
          <w:sz w:val="20"/>
        </w:rPr>
        <w:t>산양저수지</w:t>
      </w:r>
      <w:r>
        <w:rPr>
          <w:spacing w:val="12"/>
          <w:sz w:val="20"/>
        </w:rPr>
        <w:t> </w:t>
      </w:r>
      <w:r>
        <w:rPr>
          <w:sz w:val="20"/>
        </w:rPr>
        <w:t>제당</w:t>
      </w:r>
      <w:r>
        <w:rPr>
          <w:spacing w:val="12"/>
          <w:sz w:val="20"/>
        </w:rPr>
        <w:t> </w:t>
      </w:r>
      <w:r>
        <w:rPr>
          <w:sz w:val="20"/>
        </w:rPr>
        <w:t>일부가</w:t>
      </w:r>
      <w:r>
        <w:rPr>
          <w:spacing w:val="12"/>
          <w:sz w:val="20"/>
        </w:rPr>
        <w:t> </w:t>
      </w:r>
      <w:r>
        <w:rPr>
          <w:sz w:val="20"/>
        </w:rPr>
        <w:t>무너졌다는</w:t>
      </w:r>
      <w:r>
        <w:rPr>
          <w:spacing w:val="12"/>
          <w:sz w:val="20"/>
        </w:rPr>
        <w:t> </w:t>
      </w:r>
      <w:r>
        <w:rPr>
          <w:sz w:val="20"/>
        </w:rPr>
        <w:t>신고</w:t>
      </w:r>
      <w:r>
        <w:rPr>
          <w:spacing w:val="11"/>
          <w:sz w:val="20"/>
        </w:rPr>
        <w:t> </w:t>
      </w:r>
      <w:r>
        <w:rPr>
          <w:sz w:val="20"/>
        </w:rPr>
        <w:t>접수</w:t>
      </w:r>
      <w:r>
        <w:rPr>
          <w:spacing w:val="-67"/>
          <w:sz w:val="20"/>
        </w:rPr>
        <w:t> </w:t>
      </w:r>
      <w:r>
        <w:rPr>
          <w:sz w:val="20"/>
        </w:rPr>
        <w:t>후</w:t>
      </w:r>
      <w:r>
        <w:rPr>
          <w:spacing w:val="28"/>
          <w:sz w:val="20"/>
        </w:rPr>
        <w:t> </w:t>
      </w:r>
      <w:r>
        <w:rPr>
          <w:sz w:val="20"/>
        </w:rPr>
        <w:t>하류부</w:t>
      </w:r>
      <w:r>
        <w:rPr>
          <w:spacing w:val="29"/>
          <w:sz w:val="20"/>
        </w:rPr>
        <w:t> </w:t>
      </w:r>
      <w:r>
        <w:rPr>
          <w:sz w:val="20"/>
        </w:rPr>
        <w:t>인근</w:t>
      </w:r>
      <w:r>
        <w:rPr>
          <w:spacing w:val="29"/>
          <w:sz w:val="20"/>
        </w:rPr>
        <w:t> </w:t>
      </w:r>
      <w:r>
        <w:rPr>
          <w:sz w:val="20"/>
        </w:rPr>
        <w:t>주민을</w:t>
      </w:r>
      <w:r>
        <w:rPr>
          <w:spacing w:val="29"/>
          <w:sz w:val="20"/>
        </w:rPr>
        <w:t> </w:t>
      </w:r>
      <w:r>
        <w:rPr>
          <w:sz w:val="20"/>
        </w:rPr>
        <w:t>대피시킴</w:t>
      </w:r>
    </w:p>
    <w:p>
      <w:pPr>
        <w:pStyle w:val="BodyText"/>
        <w:spacing w:before="1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624" w:val="left" w:leader="none"/>
        </w:tabs>
        <w:spacing w:line="240" w:lineRule="auto" w:before="0" w:after="0"/>
        <w:ind w:left="624" w:right="0" w:hanging="520"/>
        <w:jc w:val="left"/>
        <w:rPr>
          <w:b/>
          <w:sz w:val="24"/>
        </w:rPr>
      </w:pPr>
      <w:r>
        <w:rPr/>
        <w:pict>
          <v:group style="position:absolute;margin-left:88.019997pt;margin-top:36.381786pt;width:98pt;height:.85pt;mso-position-horizontal-relative:page;mso-position-vertical-relative:paragraph;z-index:-16164352" coordorigin="1760,728" coordsize="1960,17">
            <v:line style="position:absolute" from="1760,736" to="1786,736" stroked="true" strokeweight=".84pt" strokecolor="#e15e27">
              <v:stroke dashstyle="solid"/>
            </v:line>
            <v:line style="position:absolute" from="1823,736" to="1848,736" stroked="true" strokeweight=".84pt" strokecolor="#e15e27">
              <v:stroke dashstyle="solid"/>
            </v:line>
            <v:line style="position:absolute" from="1885,736" to="1910,736" stroked="true" strokeweight=".84pt" strokecolor="#e15e27">
              <v:stroke dashstyle="solid"/>
            </v:line>
            <v:line style="position:absolute" from="1948,736" to="1973,736" stroked="true" strokeweight=".84pt" strokecolor="#e15e27">
              <v:stroke dashstyle="solid"/>
            </v:line>
            <v:line style="position:absolute" from="2010,736" to="2035,736" stroked="true" strokeweight=".84pt" strokecolor="#e15e27">
              <v:stroke dashstyle="solid"/>
            </v:line>
            <v:line style="position:absolute" from="2072,736" to="2098,736" stroked="true" strokeweight=".84pt" strokecolor="#e15e27">
              <v:stroke dashstyle="solid"/>
            </v:line>
            <v:line style="position:absolute" from="2135,736" to="2160,736" stroked="true" strokeweight=".84pt" strokecolor="#e15e27">
              <v:stroke dashstyle="solid"/>
            </v:line>
            <v:line style="position:absolute" from="2197,736" to="2222,736" stroked="true" strokeweight=".84pt" strokecolor="#e15e27">
              <v:stroke dashstyle="solid"/>
            </v:line>
            <v:line style="position:absolute" from="2260,736" to="2285,736" stroked="true" strokeweight=".84pt" strokecolor="#e15e27">
              <v:stroke dashstyle="solid"/>
            </v:line>
            <v:line style="position:absolute" from="2322,736" to="2347,736" stroked="true" strokeweight=".84pt" strokecolor="#e15e27">
              <v:stroke dashstyle="solid"/>
            </v:line>
            <v:line style="position:absolute" from="2384,736" to="2410,736" stroked="true" strokeweight=".84pt" strokecolor="#e15e27">
              <v:stroke dashstyle="solid"/>
            </v:line>
            <v:line style="position:absolute" from="2447,736" to="2472,736" stroked="true" strokeweight=".84pt" strokecolor="#e15e27">
              <v:stroke dashstyle="solid"/>
            </v:line>
            <v:line style="position:absolute" from="2509,736" to="2534,736" stroked="true" strokeweight=".84pt" strokecolor="#e15e27">
              <v:stroke dashstyle="solid"/>
            </v:line>
            <v:line style="position:absolute" from="2572,736" to="2597,736" stroked="true" strokeweight=".84pt" strokecolor="#e15e27">
              <v:stroke dashstyle="solid"/>
            </v:line>
            <v:line style="position:absolute" from="2634,736" to="2659,736" stroked="true" strokeweight=".84pt" strokecolor="#e15e27">
              <v:stroke dashstyle="solid"/>
            </v:line>
            <v:line style="position:absolute" from="2696,736" to="2722,736" stroked="true" strokeweight=".84pt" strokecolor="#e15e27">
              <v:stroke dashstyle="solid"/>
            </v:line>
            <v:line style="position:absolute" from="2759,736" to="2784,736" stroked="true" strokeweight=".84pt" strokecolor="#e15e27">
              <v:stroke dashstyle="solid"/>
            </v:line>
            <v:line style="position:absolute" from="2821,736" to="2846,736" stroked="true" strokeweight=".84pt" strokecolor="#e15e27">
              <v:stroke dashstyle="solid"/>
            </v:line>
            <v:line style="position:absolute" from="2884,736" to="2909,736" stroked="true" strokeweight=".84pt" strokecolor="#e15e27">
              <v:stroke dashstyle="solid"/>
            </v:line>
            <v:line style="position:absolute" from="2946,736" to="2971,736" stroked="true" strokeweight=".84pt" strokecolor="#e15e27">
              <v:stroke dashstyle="solid"/>
            </v:line>
            <v:line style="position:absolute" from="3008,736" to="3034,736" stroked="true" strokeweight=".84pt" strokecolor="#e15e27">
              <v:stroke dashstyle="solid"/>
            </v:line>
            <v:line style="position:absolute" from="3071,736" to="3096,736" stroked="true" strokeweight=".84pt" strokecolor="#e15e27">
              <v:stroke dashstyle="solid"/>
            </v:line>
            <v:line style="position:absolute" from="3133,736" to="3158,736" stroked="true" strokeweight=".84pt" strokecolor="#e15e27">
              <v:stroke dashstyle="solid"/>
            </v:line>
            <v:line style="position:absolute" from="3196,736" to="3221,736" stroked="true" strokeweight=".84pt" strokecolor="#e15e27">
              <v:stroke dashstyle="solid"/>
            </v:line>
            <v:line style="position:absolute" from="3258,736" to="3283,736" stroked="true" strokeweight=".84pt" strokecolor="#e15e27">
              <v:stroke dashstyle="solid"/>
            </v:line>
            <v:line style="position:absolute" from="3320,736" to="3346,736" stroked="true" strokeweight=".84pt" strokecolor="#e15e27">
              <v:stroke dashstyle="solid"/>
            </v:line>
            <v:line style="position:absolute" from="3383,736" to="3408,736" stroked="true" strokeweight=".84pt" strokecolor="#e15e27">
              <v:stroke dashstyle="solid"/>
            </v:line>
            <v:line style="position:absolute" from="3445,736" to="3470,736" stroked="true" strokeweight=".84pt" strokecolor="#e15e27">
              <v:stroke dashstyle="solid"/>
            </v:line>
            <v:line style="position:absolute" from="3508,736" to="3533,736" stroked="true" strokeweight=".84pt" strokecolor="#e15e27">
              <v:stroke dashstyle="solid"/>
            </v:line>
            <v:line style="position:absolute" from="3570,736" to="3595,736" stroked="true" strokeweight=".84pt" strokecolor="#e15e27">
              <v:stroke dashstyle="solid"/>
            </v:line>
            <v:line style="position:absolute" from="3632,736" to="3658,736" stroked="true" strokeweight=".84pt" strokecolor="#e15e27">
              <v:stroke dashstyle="solid"/>
            </v:line>
            <v:line style="position:absolute" from="3695,736" to="3720,736" stroked="true" strokeweight=".84pt" strokecolor="#e15e27">
              <v:stroke dashstyle="solid"/>
            </v:line>
            <v:line style="position:absolute" from="1760,736" to="1786,736" stroked="true" strokeweight=".84pt" strokecolor="#e15e27">
              <v:stroke dashstyle="solid"/>
            </v:line>
            <v:line style="position:absolute" from="1823,736" to="1848,736" stroked="true" strokeweight=".84pt" strokecolor="#e15e27">
              <v:stroke dashstyle="solid"/>
            </v:line>
            <v:line style="position:absolute" from="1885,736" to="1910,736" stroked="true" strokeweight=".84pt" strokecolor="#e15e27">
              <v:stroke dashstyle="solid"/>
            </v:line>
            <v:line style="position:absolute" from="1948,736" to="1973,736" stroked="true" strokeweight=".84pt" strokecolor="#e15e27">
              <v:stroke dashstyle="solid"/>
            </v:line>
            <v:line style="position:absolute" from="2010,736" to="2035,736" stroked="true" strokeweight=".84pt" strokecolor="#e15e27">
              <v:stroke dashstyle="solid"/>
            </v:line>
            <v:line style="position:absolute" from="2072,736" to="2098,736" stroked="true" strokeweight=".84pt" strokecolor="#e15e27">
              <v:stroke dashstyle="solid"/>
            </v:line>
            <v:line style="position:absolute" from="2135,736" to="2160,736" stroked="true" strokeweight=".84pt" strokecolor="#e15e27">
              <v:stroke dashstyle="solid"/>
            </v:line>
            <v:line style="position:absolute" from="2197,736" to="2222,736" stroked="true" strokeweight=".84pt" strokecolor="#e15e27">
              <v:stroke dashstyle="solid"/>
            </v:line>
            <v:line style="position:absolute" from="2260,736" to="2285,736" stroked="true" strokeweight=".84pt" strokecolor="#e15e27">
              <v:stroke dashstyle="solid"/>
            </v:line>
            <v:line style="position:absolute" from="2322,736" to="2347,736" stroked="true" strokeweight=".84pt" strokecolor="#e15e27">
              <v:stroke dashstyle="solid"/>
            </v:line>
            <v:line style="position:absolute" from="2384,736" to="2410,736" stroked="true" strokeweight=".84pt" strokecolor="#e15e27">
              <v:stroke dashstyle="solid"/>
            </v:line>
            <v:line style="position:absolute" from="2447,736" to="2472,736" stroked="true" strokeweight=".84pt" strokecolor="#e15e27">
              <v:stroke dashstyle="solid"/>
            </v:line>
            <v:line style="position:absolute" from="2509,736" to="2534,736" stroked="true" strokeweight=".84pt" strokecolor="#e15e27">
              <v:stroke dashstyle="solid"/>
            </v:line>
            <v:line style="position:absolute" from="2572,736" to="2597,736" stroked="true" strokeweight=".84pt" strokecolor="#e15e27">
              <v:stroke dashstyle="solid"/>
            </v:line>
            <v:line style="position:absolute" from="2634,736" to="2659,736" stroked="true" strokeweight=".84pt" strokecolor="#e15e27">
              <v:stroke dashstyle="solid"/>
            </v:line>
            <v:line style="position:absolute" from="2696,736" to="2722,736" stroked="true" strokeweight=".84pt" strokecolor="#e15e27">
              <v:stroke dashstyle="solid"/>
            </v:line>
            <v:line style="position:absolute" from="2759,736" to="2784,736" stroked="true" strokeweight=".84pt" strokecolor="#e15e27">
              <v:stroke dashstyle="solid"/>
            </v:line>
            <v:line style="position:absolute" from="2821,736" to="2846,736" stroked="true" strokeweight=".84pt" strokecolor="#e15e27">
              <v:stroke dashstyle="solid"/>
            </v:line>
            <v:line style="position:absolute" from="2884,736" to="2909,736" stroked="true" strokeweight=".84pt" strokecolor="#e15e27">
              <v:stroke dashstyle="solid"/>
            </v:line>
            <v:line style="position:absolute" from="2946,736" to="2971,736" stroked="true" strokeweight=".84pt" strokecolor="#e15e27">
              <v:stroke dashstyle="solid"/>
            </v:line>
            <v:line style="position:absolute" from="3008,736" to="3034,736" stroked="true" strokeweight=".84pt" strokecolor="#e15e27">
              <v:stroke dashstyle="solid"/>
            </v:line>
            <v:line style="position:absolute" from="3071,736" to="3096,736" stroked="true" strokeweight=".84pt" strokecolor="#e15e27">
              <v:stroke dashstyle="solid"/>
            </v:line>
            <v:line style="position:absolute" from="3133,736" to="3158,736" stroked="true" strokeweight=".84pt" strokecolor="#e15e27">
              <v:stroke dashstyle="solid"/>
            </v:line>
            <v:line style="position:absolute" from="3196,736" to="3221,736" stroked="true" strokeweight=".84pt" strokecolor="#e15e27">
              <v:stroke dashstyle="solid"/>
            </v:line>
            <v:line style="position:absolute" from="3258,736" to="3283,736" stroked="true" strokeweight=".84pt" strokecolor="#e15e27">
              <v:stroke dashstyle="solid"/>
            </v:line>
            <v:line style="position:absolute" from="3320,736" to="3346,736" stroked="true" strokeweight=".84pt" strokecolor="#e15e27">
              <v:stroke dashstyle="solid"/>
            </v:line>
            <v:line style="position:absolute" from="3383,736" to="3408,736" stroked="true" strokeweight=".84pt" strokecolor="#e15e27">
              <v:stroke dashstyle="solid"/>
            </v:line>
            <v:line style="position:absolute" from="3445,736" to="3470,736" stroked="true" strokeweight=".84pt" strokecolor="#e15e27">
              <v:stroke dashstyle="solid"/>
            </v:line>
            <v:line style="position:absolute" from="3508,736" to="3533,736" stroked="true" strokeweight=".84pt" strokecolor="#e15e27">
              <v:stroke dashstyle="solid"/>
            </v:line>
            <v:line style="position:absolute" from="3570,736" to="3595,736" stroked="true" strokeweight=".84pt" strokecolor="#e15e27">
              <v:stroke dashstyle="solid"/>
            </v:line>
            <v:line style="position:absolute" from="3632,736" to="3658,736" stroked="true" strokeweight=".84pt" strokecolor="#e15e27">
              <v:stroke dashstyle="solid"/>
            </v:line>
            <v:line style="position:absolute" from="3695,736" to="3720,736" stroked="true" strokeweight=".84pt" strokecolor="#e15e27">
              <v:stroke dashstyle="solid"/>
            </v:line>
            <w10:wrap type="none"/>
          </v:group>
        </w:pict>
      </w:r>
      <w:r>
        <w:rPr>
          <w:b/>
          <w:color w:val="E15E27"/>
          <w:sz w:val="24"/>
        </w:rPr>
        <w:t>사고</w:t>
      </w:r>
      <w:r>
        <w:rPr>
          <w:b/>
          <w:color w:val="E15E27"/>
          <w:spacing w:val="-15"/>
          <w:sz w:val="24"/>
        </w:rPr>
        <w:t> </w:t>
      </w:r>
      <w:r>
        <w:rPr>
          <w:b/>
          <w:color w:val="E15E27"/>
          <w:sz w:val="24"/>
        </w:rPr>
        <w:t>현장</w:t>
      </w:r>
      <w:r>
        <w:rPr>
          <w:b/>
          <w:color w:val="E15E27"/>
          <w:spacing w:val="-14"/>
          <w:sz w:val="24"/>
        </w:rPr>
        <w:t> </w:t>
      </w:r>
      <w:r>
        <w:rPr>
          <w:b/>
          <w:color w:val="E15E27"/>
          <w:sz w:val="24"/>
        </w:rPr>
        <w:t>기록</w:t>
      </w:r>
    </w:p>
    <w:p>
      <w:pPr>
        <w:pStyle w:val="ListParagraph"/>
        <w:numPr>
          <w:ilvl w:val="0"/>
          <w:numId w:val="3"/>
        </w:numPr>
        <w:tabs>
          <w:tab w:pos="699" w:val="left" w:leader="none"/>
        </w:tabs>
        <w:spacing w:line="240" w:lineRule="auto" w:before="88" w:after="0"/>
        <w:ind w:left="698" w:right="0" w:hanging="295"/>
        <w:jc w:val="left"/>
        <w:rPr>
          <w:sz w:val="20"/>
        </w:rPr>
      </w:pPr>
      <w:r>
        <w:rPr>
          <w:sz w:val="20"/>
        </w:rPr>
        <w:t>그림</w:t>
      </w:r>
      <w:r>
        <w:rPr>
          <w:spacing w:val="28"/>
          <w:sz w:val="20"/>
        </w:rPr>
        <w:t> </w:t>
      </w:r>
      <w:r>
        <w:rPr>
          <w:sz w:val="20"/>
        </w:rPr>
        <w:t>3은</w:t>
      </w:r>
      <w:r>
        <w:rPr>
          <w:spacing w:val="28"/>
          <w:sz w:val="20"/>
        </w:rPr>
        <w:t> </w:t>
      </w:r>
      <w:r>
        <w:rPr>
          <w:sz w:val="20"/>
        </w:rPr>
        <w:t>산양저수지</w:t>
      </w:r>
      <w:r>
        <w:rPr>
          <w:spacing w:val="29"/>
          <w:sz w:val="20"/>
        </w:rPr>
        <w:t> </w:t>
      </w:r>
      <w:r>
        <w:rPr>
          <w:sz w:val="20"/>
        </w:rPr>
        <w:t>제당</w:t>
      </w:r>
      <w:r>
        <w:rPr>
          <w:spacing w:val="28"/>
          <w:sz w:val="20"/>
        </w:rPr>
        <w:t> </w:t>
      </w:r>
      <w:r>
        <w:rPr>
          <w:sz w:val="20"/>
        </w:rPr>
        <w:t>붕괴</w:t>
      </w:r>
      <w:r>
        <w:rPr>
          <w:spacing w:val="28"/>
          <w:sz w:val="20"/>
        </w:rPr>
        <w:t> </w:t>
      </w:r>
      <w:r>
        <w:rPr>
          <w:sz w:val="20"/>
        </w:rPr>
        <w:t>모습을</w:t>
      </w:r>
      <w:r>
        <w:rPr>
          <w:spacing w:val="29"/>
          <w:sz w:val="20"/>
        </w:rPr>
        <w:t> </w:t>
      </w:r>
      <w:r>
        <w:rPr>
          <w:sz w:val="20"/>
        </w:rPr>
        <w:t>보여줌</w:t>
      </w:r>
      <w:r>
        <w:rPr>
          <w:sz w:val="20"/>
          <w:vertAlign w:val="superscript"/>
        </w:rPr>
        <w:t>(1)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  <w:rPr>
          <w:sz w:val="28"/>
        </w:rPr>
      </w:pPr>
    </w:p>
    <w:p>
      <w:pPr>
        <w:spacing w:before="38"/>
        <w:ind w:left="0" w:right="127" w:firstLine="0"/>
        <w:jc w:val="right"/>
        <w:rPr>
          <w:sz w:val="26"/>
        </w:rPr>
      </w:pPr>
      <w:r>
        <w:rPr>
          <w:rFonts w:ascii="휴먼편지체" w:eastAsia="휴먼편지체" w:hint="eastAsia"/>
          <w:w w:val="105"/>
          <w:sz w:val="18"/>
        </w:rPr>
        <w:t>이천</w:t>
      </w:r>
      <w:r>
        <w:rPr>
          <w:rFonts w:ascii="휴먼편지체" w:eastAsia="휴먼편지체" w:hint="eastAsia"/>
          <w:spacing w:val="-5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산양저수지</w:t>
      </w:r>
      <w:r>
        <w:rPr>
          <w:rFonts w:ascii="휴먼편지체" w:eastAsia="휴먼편지체" w:hint="eastAsia"/>
          <w:spacing w:val="-4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붕괴사고 </w:t>
      </w:r>
      <w:r>
        <w:rPr>
          <w:rFonts w:ascii="휴먼편지체" w:eastAsia="휴먼편지체" w:hint="eastAsia"/>
          <w:spacing w:val="12"/>
          <w:w w:val="105"/>
          <w:sz w:val="18"/>
        </w:rPr>
        <w:t> </w:t>
      </w:r>
      <w:r>
        <w:rPr>
          <w:color w:val="795C24"/>
          <w:w w:val="105"/>
          <w:sz w:val="26"/>
        </w:rPr>
        <w:t>07</w:t>
      </w:r>
    </w:p>
    <w:p>
      <w:pPr>
        <w:spacing w:after="0"/>
        <w:jc w:val="right"/>
        <w:rPr>
          <w:sz w:val="26"/>
        </w:rPr>
        <w:sectPr>
          <w:pgSz w:w="10660" w:h="14620"/>
          <w:pgMar w:top="720" w:bottom="280" w:left="1200" w:right="1180"/>
        </w:sectPr>
      </w:pPr>
    </w:p>
    <w:p>
      <w:pPr>
        <w:pStyle w:val="BodyText"/>
      </w:pPr>
      <w:r>
        <w:rPr/>
        <w:pict>
          <v:rect style="position:absolute;margin-left:.029999pt;margin-top:.02pt;width:532.98pt;height:730.98pt;mso-position-horizontal-relative:page;mso-position-vertical-relative:page;z-index:-16163328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62816" filled="true" fillcolor="#ffffff" stroked="false">
            <v:fill type="solid"/>
            <w10:wrap type="none"/>
          </v:rect>
        </w:pic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562"/>
      </w:pPr>
      <w:r>
        <w:rPr/>
        <w:drawing>
          <wp:inline distT="0" distB="0" distL="0" distR="0">
            <wp:extent cx="4526987" cy="3131724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987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6"/>
        <w:ind w:left="932" w:right="955"/>
        <w:jc w:val="center"/>
      </w:pPr>
      <w:r>
        <w:rPr>
          <w:color w:val="3B5AA9"/>
        </w:rPr>
        <w:t>그림</w:t>
      </w:r>
      <w:r>
        <w:rPr>
          <w:color w:val="3B5AA9"/>
          <w:spacing w:val="15"/>
        </w:rPr>
        <w:t> </w:t>
      </w:r>
      <w:r>
        <w:rPr>
          <w:color w:val="3B5AA9"/>
        </w:rPr>
        <w:t>3.</w:t>
      </w:r>
      <w:r>
        <w:rPr>
          <w:color w:val="3B5AA9"/>
          <w:spacing w:val="20"/>
        </w:rPr>
        <w:t> </w:t>
      </w:r>
      <w:r>
        <w:rPr>
          <w:color w:val="3B5AA9"/>
        </w:rPr>
        <w:t>이천</w:t>
      </w:r>
      <w:r>
        <w:rPr>
          <w:color w:val="3B5AA9"/>
          <w:spacing w:val="16"/>
        </w:rPr>
        <w:t> </w:t>
      </w:r>
      <w:r>
        <w:rPr>
          <w:color w:val="3B5AA9"/>
        </w:rPr>
        <w:t>산양저수지</w:t>
      </w:r>
      <w:r>
        <w:rPr>
          <w:color w:val="3B5AA9"/>
          <w:spacing w:val="17"/>
        </w:rPr>
        <w:t> </w:t>
      </w:r>
      <w:r>
        <w:rPr>
          <w:color w:val="3B5AA9"/>
        </w:rPr>
        <w:t>제당</w:t>
      </w:r>
      <w:r>
        <w:rPr>
          <w:color w:val="3B5AA9"/>
          <w:spacing w:val="16"/>
        </w:rPr>
        <w:t> </w:t>
      </w:r>
      <w:r>
        <w:rPr>
          <w:color w:val="3B5AA9"/>
        </w:rPr>
        <w:t>붕괴</w:t>
      </w:r>
      <w:r>
        <w:rPr>
          <w:color w:val="3B5AA9"/>
          <w:spacing w:val="17"/>
        </w:rPr>
        <w:t> </w:t>
      </w:r>
      <w:r>
        <w:rPr>
          <w:color w:val="3B5AA9"/>
        </w:rPr>
        <w:t>모습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699" w:val="left" w:leader="none"/>
        </w:tabs>
        <w:spacing w:line="240" w:lineRule="auto" w:before="1" w:after="0"/>
        <w:ind w:left="698" w:right="0" w:hanging="295"/>
        <w:jc w:val="left"/>
        <w:rPr>
          <w:sz w:val="20"/>
        </w:rPr>
      </w:pPr>
      <w:r>
        <w:rPr>
          <w:sz w:val="20"/>
        </w:rPr>
        <w:t>그림</w:t>
      </w:r>
      <w:r>
        <w:rPr>
          <w:spacing w:val="28"/>
          <w:sz w:val="20"/>
        </w:rPr>
        <w:t> </w:t>
      </w:r>
      <w:r>
        <w:rPr>
          <w:sz w:val="20"/>
        </w:rPr>
        <w:t>4는</w:t>
      </w:r>
      <w:r>
        <w:rPr>
          <w:spacing w:val="28"/>
          <w:sz w:val="20"/>
        </w:rPr>
        <w:t> </w:t>
      </w:r>
      <w:r>
        <w:rPr>
          <w:sz w:val="20"/>
        </w:rPr>
        <w:t>산양저수지</w:t>
      </w:r>
      <w:r>
        <w:rPr>
          <w:spacing w:val="29"/>
          <w:sz w:val="20"/>
        </w:rPr>
        <w:t> </w:t>
      </w:r>
      <w:r>
        <w:rPr>
          <w:sz w:val="20"/>
        </w:rPr>
        <w:t>하류</w:t>
      </w:r>
      <w:r>
        <w:rPr>
          <w:spacing w:val="28"/>
          <w:sz w:val="20"/>
        </w:rPr>
        <w:t> </w:t>
      </w:r>
      <w:r>
        <w:rPr>
          <w:sz w:val="20"/>
        </w:rPr>
        <w:t>하천을</w:t>
      </w:r>
      <w:r>
        <w:rPr>
          <w:spacing w:val="29"/>
          <w:sz w:val="20"/>
        </w:rPr>
        <w:t> </w:t>
      </w:r>
      <w:r>
        <w:rPr>
          <w:sz w:val="20"/>
        </w:rPr>
        <w:t>가로지는</w:t>
      </w:r>
      <w:r>
        <w:rPr>
          <w:spacing w:val="28"/>
          <w:sz w:val="20"/>
        </w:rPr>
        <w:t> </w:t>
      </w:r>
      <w:r>
        <w:rPr>
          <w:sz w:val="20"/>
        </w:rPr>
        <w:t>교량</w:t>
      </w:r>
      <w:r>
        <w:rPr>
          <w:spacing w:val="29"/>
          <w:sz w:val="20"/>
        </w:rPr>
        <w:t> </w:t>
      </w:r>
      <w:r>
        <w:rPr>
          <w:sz w:val="20"/>
        </w:rPr>
        <w:t>인근의</w:t>
      </w:r>
      <w:r>
        <w:rPr>
          <w:spacing w:val="28"/>
          <w:sz w:val="20"/>
        </w:rPr>
        <w:t> </w:t>
      </w:r>
      <w:r>
        <w:rPr>
          <w:sz w:val="20"/>
        </w:rPr>
        <w:t>피해</w:t>
      </w:r>
      <w:r>
        <w:rPr>
          <w:spacing w:val="29"/>
          <w:sz w:val="20"/>
        </w:rPr>
        <w:t> </w:t>
      </w:r>
      <w:r>
        <w:rPr>
          <w:sz w:val="20"/>
        </w:rPr>
        <w:t>모습을</w:t>
      </w:r>
      <w:r>
        <w:rPr>
          <w:spacing w:val="28"/>
          <w:sz w:val="20"/>
        </w:rPr>
        <w:t> </w:t>
      </w:r>
      <w:r>
        <w:rPr>
          <w:sz w:val="20"/>
        </w:rPr>
        <w:t>보여줌</w:t>
      </w:r>
      <w:r>
        <w:rPr>
          <w:sz w:val="20"/>
          <w:vertAlign w:val="superscript"/>
        </w:rPr>
        <w:t>(1)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1171194</wp:posOffset>
            </wp:positionH>
            <wp:positionV relativeFrom="paragraph">
              <wp:posOffset>250182</wp:posOffset>
            </wp:positionV>
            <wp:extent cx="4435611" cy="306781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611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  <w:ind w:left="932" w:right="955"/>
        <w:jc w:val="center"/>
      </w:pPr>
      <w:r>
        <w:rPr>
          <w:color w:val="3B5AA9"/>
        </w:rPr>
        <w:t>그림</w:t>
      </w:r>
      <w:r>
        <w:rPr>
          <w:color w:val="3B5AA9"/>
          <w:spacing w:val="15"/>
        </w:rPr>
        <w:t> </w:t>
      </w:r>
      <w:r>
        <w:rPr>
          <w:color w:val="3B5AA9"/>
        </w:rPr>
        <w:t>4.</w:t>
      </w:r>
      <w:r>
        <w:rPr>
          <w:color w:val="3B5AA9"/>
          <w:spacing w:val="20"/>
        </w:rPr>
        <w:t> </w:t>
      </w:r>
      <w:r>
        <w:rPr>
          <w:color w:val="3B5AA9"/>
        </w:rPr>
        <w:t>이천</w:t>
      </w:r>
      <w:r>
        <w:rPr>
          <w:color w:val="3B5AA9"/>
          <w:spacing w:val="16"/>
        </w:rPr>
        <w:t> </w:t>
      </w:r>
      <w:r>
        <w:rPr>
          <w:color w:val="3B5AA9"/>
        </w:rPr>
        <w:t>산양저수지</w:t>
      </w:r>
      <w:r>
        <w:rPr>
          <w:color w:val="3B5AA9"/>
          <w:spacing w:val="17"/>
        </w:rPr>
        <w:t> </w:t>
      </w:r>
      <w:r>
        <w:rPr>
          <w:color w:val="3B5AA9"/>
        </w:rPr>
        <w:t>하류</w:t>
      </w:r>
      <w:r>
        <w:rPr>
          <w:color w:val="3B5AA9"/>
          <w:spacing w:val="16"/>
        </w:rPr>
        <w:t> </w:t>
      </w:r>
      <w:r>
        <w:rPr>
          <w:color w:val="3B5AA9"/>
        </w:rPr>
        <w:t>피해</w:t>
      </w:r>
      <w:r>
        <w:rPr>
          <w:color w:val="3B5AA9"/>
          <w:spacing w:val="17"/>
        </w:rPr>
        <w:t> </w:t>
      </w:r>
      <w:r>
        <w:rPr>
          <w:color w:val="3B5AA9"/>
        </w:rPr>
        <w:t>모습</w:t>
      </w:r>
    </w:p>
    <w:p>
      <w:pPr>
        <w:pStyle w:val="Heading1"/>
        <w:spacing w:before="207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1084325</wp:posOffset>
            </wp:positionH>
            <wp:positionV relativeFrom="paragraph">
              <wp:posOffset>210827</wp:posOffset>
            </wp:positionV>
            <wp:extent cx="795527" cy="189737"/>
            <wp:effectExtent l="0" t="0" r="0" b="0"/>
            <wp:wrapNone/>
            <wp:docPr id="2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7" cy="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5C24"/>
        </w:rPr>
        <w:t>08</w:t>
      </w:r>
    </w:p>
    <w:p>
      <w:pPr>
        <w:spacing w:after="0"/>
        <w:sectPr>
          <w:pgSz w:w="10660" w:h="14620"/>
          <w:pgMar w:top="720" w:bottom="280" w:left="1200" w:right="1180"/>
        </w:sectPr>
      </w:pPr>
    </w:p>
    <w:p>
      <w:pPr>
        <w:pStyle w:val="BodyText"/>
      </w:pPr>
      <w:r>
        <w:rPr/>
        <w:pict>
          <v:rect style="position:absolute;margin-left:.029999pt;margin-top:.02pt;width:532.98pt;height:730.98pt;mso-position-horizontal-relative:page;mso-position-vertical-relative:page;z-index:-16161792" filled="true" fillcolor="#fdf6e0" stroked="false">
            <v:fill type="solid"/>
            <w10:wrap type="none"/>
          </v:rect>
        </w:pict>
      </w:r>
      <w:r>
        <w:rPr/>
        <w:pict>
          <v:rect style="position:absolute;margin-left:35.340pt;margin-top:36.381001pt;width:462.3pt;height:657.9pt;mso-position-horizontal-relative:page;mso-position-vertical-relative:page;z-index:-16161280" filled="true" fillcolor="#ffffff" stroked="false">
            <v:fill type="solid"/>
            <w10:wrap type="none"/>
          </v:rect>
        </w:pic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17"/>
      </w:pPr>
      <w:r>
        <w:rPr/>
        <w:drawing>
          <wp:inline distT="0" distB="0" distL="0" distR="0">
            <wp:extent cx="4976512" cy="1533048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512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7"/>
        <w:ind w:left="960" w:right="955"/>
        <w:jc w:val="center"/>
      </w:pPr>
      <w:r>
        <w:rPr>
          <w:color w:val="3B5AA9"/>
        </w:rPr>
        <w:t>그림</w:t>
      </w:r>
      <w:r>
        <w:rPr>
          <w:color w:val="3B5AA9"/>
          <w:spacing w:val="15"/>
        </w:rPr>
        <w:t> </w:t>
      </w:r>
      <w:r>
        <w:rPr>
          <w:color w:val="3B5AA9"/>
        </w:rPr>
        <w:t>5.</w:t>
      </w:r>
      <w:r>
        <w:rPr>
          <w:color w:val="3B5AA9"/>
          <w:spacing w:val="18"/>
        </w:rPr>
        <w:t> </w:t>
      </w:r>
      <w:r>
        <w:rPr>
          <w:color w:val="3B5AA9"/>
        </w:rPr>
        <w:t>드론</w:t>
      </w:r>
      <w:r>
        <w:rPr>
          <w:color w:val="3B5AA9"/>
          <w:spacing w:val="15"/>
        </w:rPr>
        <w:t> </w:t>
      </w:r>
      <w:r>
        <w:rPr>
          <w:color w:val="3B5AA9"/>
        </w:rPr>
        <w:t>촬영으로</w:t>
      </w:r>
      <w:r>
        <w:rPr>
          <w:color w:val="3B5AA9"/>
          <w:spacing w:val="15"/>
        </w:rPr>
        <w:t> </w:t>
      </w:r>
      <w:r>
        <w:rPr>
          <w:color w:val="3B5AA9"/>
        </w:rPr>
        <w:t>가공한</w:t>
      </w:r>
      <w:r>
        <w:rPr>
          <w:color w:val="3B5AA9"/>
          <w:spacing w:val="15"/>
        </w:rPr>
        <w:t> </w:t>
      </w:r>
      <w:r>
        <w:rPr>
          <w:color w:val="3B5AA9"/>
        </w:rPr>
        <w:t>산양저수지</w:t>
      </w:r>
      <w:r>
        <w:rPr>
          <w:color w:val="3B5AA9"/>
          <w:spacing w:val="14"/>
        </w:rPr>
        <w:t> </w:t>
      </w:r>
      <w:r>
        <w:rPr>
          <w:color w:val="3B5AA9"/>
        </w:rPr>
        <w:t>하류</w:t>
      </w:r>
      <w:r>
        <w:rPr>
          <w:color w:val="3B5AA9"/>
          <w:spacing w:val="15"/>
        </w:rPr>
        <w:t> </w:t>
      </w:r>
      <w:r>
        <w:rPr>
          <w:color w:val="3B5AA9"/>
        </w:rPr>
        <w:t>피해</w:t>
      </w:r>
      <w:r>
        <w:rPr>
          <w:color w:val="3B5AA9"/>
          <w:spacing w:val="15"/>
        </w:rPr>
        <w:t> </w:t>
      </w:r>
      <w:r>
        <w:rPr>
          <w:color w:val="3B5AA9"/>
        </w:rPr>
        <w:t>지역의</w:t>
      </w:r>
      <w:r>
        <w:rPr>
          <w:color w:val="3B5AA9"/>
          <w:spacing w:val="15"/>
        </w:rPr>
        <w:t> </w:t>
      </w:r>
      <w:r>
        <w:rPr>
          <w:color w:val="3B5AA9"/>
        </w:rPr>
        <w:t>정사영상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678" w:val="left" w:leader="none"/>
        </w:tabs>
        <w:spacing w:line="225" w:lineRule="auto" w:before="0" w:after="0"/>
        <w:ind w:left="677" w:right="117" w:hanging="274"/>
        <w:jc w:val="both"/>
        <w:rPr>
          <w:sz w:val="20"/>
        </w:rPr>
      </w:pPr>
      <w:r>
        <w:rPr>
          <w:sz w:val="20"/>
        </w:rPr>
        <w:t>그림 5는 산양저수지 하류부 피해 현장을 드론으로 촬영하여 얻은 정사영상임</w:t>
      </w:r>
      <w:r>
        <w:rPr>
          <w:sz w:val="20"/>
          <w:vertAlign w:val="superscript"/>
        </w:rPr>
        <w:t>(3)</w:t>
      </w:r>
      <w:r>
        <w:rPr>
          <w:sz w:val="20"/>
          <w:vertAlign w:val="baseline"/>
        </w:rPr>
        <w:t>. 사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고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발생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이후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후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촬영한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영상으로 토사가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쌓여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있는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구간은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당시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침수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피해를</w:t>
      </w:r>
      <w:r>
        <w:rPr>
          <w:spacing w:val="-68"/>
          <w:sz w:val="20"/>
          <w:vertAlign w:val="baseline"/>
        </w:rPr>
        <w:t> </w:t>
      </w:r>
      <w:r>
        <w:rPr>
          <w:sz w:val="20"/>
          <w:vertAlign w:val="baseline"/>
        </w:rPr>
        <w:t>겪♘던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곳으로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추정됨</w:t>
      </w:r>
    </w:p>
    <w:p>
      <w:pPr>
        <w:pStyle w:val="Heading2"/>
        <w:numPr>
          <w:ilvl w:val="0"/>
          <w:numId w:val="1"/>
        </w:numPr>
        <w:tabs>
          <w:tab w:pos="650" w:val="left" w:leader="none"/>
        </w:tabs>
        <w:spacing w:line="240" w:lineRule="auto" w:before="132" w:after="0"/>
        <w:ind w:left="649" w:right="0" w:hanging="520"/>
        <w:jc w:val="left"/>
      </w:pPr>
      <w:r>
        <w:rPr/>
        <w:pict>
          <v:group style="position:absolute;margin-left:89.279999pt;margin-top:42.921791pt;width:69.9pt;height:.85pt;mso-position-horizontal-relative:page;mso-position-vertical-relative:paragraph;z-index:-16160768" coordorigin="1786,858" coordsize="1398,17">
            <v:line style="position:absolute" from="1786,867" to="1811,867" stroked="true" strokeweight=".84pt" strokecolor="#e15e27">
              <v:stroke dashstyle="solid"/>
            </v:line>
            <v:line style="position:absolute" from="1848,867" to="1873,867" stroked="true" strokeweight=".84pt" strokecolor="#e15e27">
              <v:stroke dashstyle="solid"/>
            </v:line>
            <v:line style="position:absolute" from="1910,867" to="1936,867" stroked="true" strokeweight=".84pt" strokecolor="#e15e27">
              <v:stroke dashstyle="solid"/>
            </v:line>
            <v:line style="position:absolute" from="1973,867" to="1998,867" stroked="true" strokeweight=".84pt" strokecolor="#e15e27">
              <v:stroke dashstyle="solid"/>
            </v:line>
            <v:line style="position:absolute" from="2035,867" to="2060,867" stroked="true" strokeweight=".84pt" strokecolor="#e15e27">
              <v:stroke dashstyle="solid"/>
            </v:line>
            <v:line style="position:absolute" from="2098,867" to="2123,867" stroked="true" strokeweight=".84pt" strokecolor="#e15e27">
              <v:stroke dashstyle="solid"/>
            </v:line>
            <v:line style="position:absolute" from="2160,867" to="2185,867" stroked="true" strokeweight=".84pt" strokecolor="#e15e27">
              <v:stroke dashstyle="solid"/>
            </v:line>
            <v:line style="position:absolute" from="2222,867" to="2248,867" stroked="true" strokeweight=".84pt" strokecolor="#e15e27">
              <v:stroke dashstyle="solid"/>
            </v:line>
            <v:line style="position:absolute" from="2285,867" to="2310,867" stroked="true" strokeweight=".84pt" strokecolor="#e15e27">
              <v:stroke dashstyle="solid"/>
            </v:line>
            <v:line style="position:absolute" from="2347,867" to="2372,867" stroked="true" strokeweight=".84pt" strokecolor="#e15e27">
              <v:stroke dashstyle="solid"/>
            </v:line>
            <v:line style="position:absolute" from="2410,867" to="2435,867" stroked="true" strokeweight=".84pt" strokecolor="#e15e27">
              <v:stroke dashstyle="solid"/>
            </v:line>
            <v:line style="position:absolute" from="2472,867" to="2497,867" stroked="true" strokeweight=".84pt" strokecolor="#e15e27">
              <v:stroke dashstyle="solid"/>
            </v:line>
            <v:line style="position:absolute" from="2534,867" to="2560,867" stroked="true" strokeweight=".84pt" strokecolor="#e15e27">
              <v:stroke dashstyle="solid"/>
            </v:line>
            <v:line style="position:absolute" from="2597,867" to="2622,867" stroked="true" strokeweight=".84pt" strokecolor="#e15e27">
              <v:stroke dashstyle="solid"/>
            </v:line>
            <v:line style="position:absolute" from="2659,867" to="2684,867" stroked="true" strokeweight=".84pt" strokecolor="#e15e27">
              <v:stroke dashstyle="solid"/>
            </v:line>
            <v:line style="position:absolute" from="2722,867" to="2747,867" stroked="true" strokeweight=".84pt" strokecolor="#e15e27">
              <v:stroke dashstyle="solid"/>
            </v:line>
            <v:line style="position:absolute" from="2784,867" to="2809,867" stroked="true" strokeweight=".84pt" strokecolor="#e15e27">
              <v:stroke dashstyle="solid"/>
            </v:line>
            <v:line style="position:absolute" from="2846,867" to="2872,867" stroked="true" strokeweight=".84pt" strokecolor="#e15e27">
              <v:stroke dashstyle="solid"/>
            </v:line>
            <v:line style="position:absolute" from="2909,867" to="2934,867" stroked="true" strokeweight=".84pt" strokecolor="#e15e27">
              <v:stroke dashstyle="solid"/>
            </v:line>
            <v:line style="position:absolute" from="2971,867" to="2996,867" stroked="true" strokeweight=".84pt" strokecolor="#e15e27">
              <v:stroke dashstyle="solid"/>
            </v:line>
            <v:line style="position:absolute" from="3034,867" to="3059,867" stroked="true" strokeweight=".84pt" strokecolor="#e15e27">
              <v:stroke dashstyle="solid"/>
            </v:line>
            <v:line style="position:absolute" from="3096,867" to="3121,867" stroked="true" strokeweight=".84pt" strokecolor="#e15e27">
              <v:stroke dashstyle="solid"/>
            </v:line>
            <v:line style="position:absolute" from="3158,867" to="3184,867" stroked="true" strokeweight=".84pt" strokecolor="#e15e27">
              <v:stroke dashstyle="solid"/>
            </v:line>
            <v:line style="position:absolute" from="1786,867" to="1811,867" stroked="true" strokeweight=".84pt" strokecolor="#e15e27">
              <v:stroke dashstyle="solid"/>
            </v:line>
            <v:line style="position:absolute" from="1848,867" to="1873,867" stroked="true" strokeweight=".84pt" strokecolor="#e15e27">
              <v:stroke dashstyle="solid"/>
            </v:line>
            <v:line style="position:absolute" from="1910,867" to="1936,867" stroked="true" strokeweight=".84pt" strokecolor="#e15e27">
              <v:stroke dashstyle="solid"/>
            </v:line>
            <v:line style="position:absolute" from="1973,867" to="1998,867" stroked="true" strokeweight=".84pt" strokecolor="#e15e27">
              <v:stroke dashstyle="solid"/>
            </v:line>
            <v:line style="position:absolute" from="2035,867" to="2060,867" stroked="true" strokeweight=".84pt" strokecolor="#e15e27">
              <v:stroke dashstyle="solid"/>
            </v:line>
            <v:line style="position:absolute" from="2098,867" to="2123,867" stroked="true" strokeweight=".84pt" strokecolor="#e15e27">
              <v:stroke dashstyle="solid"/>
            </v:line>
            <v:line style="position:absolute" from="2160,867" to="2185,867" stroked="true" strokeweight=".84pt" strokecolor="#e15e27">
              <v:stroke dashstyle="solid"/>
            </v:line>
            <v:line style="position:absolute" from="2222,867" to="2248,867" stroked="true" strokeweight=".84pt" strokecolor="#e15e27">
              <v:stroke dashstyle="solid"/>
            </v:line>
            <v:line style="position:absolute" from="2285,867" to="2310,867" stroked="true" strokeweight=".84pt" strokecolor="#e15e27">
              <v:stroke dashstyle="solid"/>
            </v:line>
            <v:line style="position:absolute" from="2347,867" to="2372,867" stroked="true" strokeweight=".84pt" strokecolor="#e15e27">
              <v:stroke dashstyle="solid"/>
            </v:line>
            <v:line style="position:absolute" from="2410,867" to="2435,867" stroked="true" strokeweight=".84pt" strokecolor="#e15e27">
              <v:stroke dashstyle="solid"/>
            </v:line>
            <v:line style="position:absolute" from="2472,867" to="2497,867" stroked="true" strokeweight=".84pt" strokecolor="#e15e27">
              <v:stroke dashstyle="solid"/>
            </v:line>
            <v:line style="position:absolute" from="2534,867" to="2560,867" stroked="true" strokeweight=".84pt" strokecolor="#e15e27">
              <v:stroke dashstyle="solid"/>
            </v:line>
            <v:line style="position:absolute" from="2597,867" to="2622,867" stroked="true" strokeweight=".84pt" strokecolor="#e15e27">
              <v:stroke dashstyle="solid"/>
            </v:line>
            <v:line style="position:absolute" from="2659,867" to="2684,867" stroked="true" strokeweight=".84pt" strokecolor="#e15e27">
              <v:stroke dashstyle="solid"/>
            </v:line>
            <v:line style="position:absolute" from="2722,867" to="2747,867" stroked="true" strokeweight=".84pt" strokecolor="#e15e27">
              <v:stroke dashstyle="solid"/>
            </v:line>
            <v:line style="position:absolute" from="2784,867" to="2809,867" stroked="true" strokeweight=".84pt" strokecolor="#e15e27">
              <v:stroke dashstyle="solid"/>
            </v:line>
            <v:line style="position:absolute" from="2846,867" to="2872,867" stroked="true" strokeweight=".84pt" strokecolor="#e15e27">
              <v:stroke dashstyle="solid"/>
            </v:line>
            <v:line style="position:absolute" from="2909,867" to="2934,867" stroked="true" strokeweight=".84pt" strokecolor="#e15e27">
              <v:stroke dashstyle="solid"/>
            </v:line>
            <v:line style="position:absolute" from="2971,867" to="2996,867" stroked="true" strokeweight=".84pt" strokecolor="#e15e27">
              <v:stroke dashstyle="solid"/>
            </v:line>
            <v:line style="position:absolute" from="3034,867" to="3059,867" stroked="true" strokeweight=".84pt" strokecolor="#e15e27">
              <v:stroke dashstyle="solid"/>
            </v:line>
            <v:line style="position:absolute" from="3096,867" to="3121,867" stroked="true" strokeweight=".84pt" strokecolor="#e15e27">
              <v:stroke dashstyle="solid"/>
            </v:line>
            <v:line style="position:absolute" from="3158,867" to="3184,867" stroked="true" strokeweight=".84pt" strokecolor="#e15e27">
              <v:stroke dashstyle="solid"/>
            </v:line>
            <w10:wrap type="none"/>
          </v:group>
        </w:pict>
      </w:r>
      <w:r>
        <w:rPr>
          <w:color w:val="E15E27"/>
        </w:rPr>
        <w:t>사고</w:t>
      </w:r>
      <w:r>
        <w:rPr>
          <w:color w:val="E15E27"/>
          <w:spacing w:val="-18"/>
        </w:rPr>
        <w:t> </w:t>
      </w:r>
      <w:r>
        <w:rPr>
          <w:color w:val="E15E27"/>
        </w:rPr>
        <w:t>교훈</w:t>
      </w:r>
    </w:p>
    <w:p>
      <w:pPr>
        <w:pStyle w:val="ListParagraph"/>
        <w:numPr>
          <w:ilvl w:val="0"/>
          <w:numId w:val="4"/>
        </w:numPr>
        <w:tabs>
          <w:tab w:pos="780" w:val="left" w:leader="none"/>
        </w:tabs>
        <w:spacing w:line="225" w:lineRule="auto" w:before="131" w:after="0"/>
        <w:ind w:left="779" w:right="121" w:hanging="276"/>
        <w:jc w:val="both"/>
        <w:rPr>
          <w:sz w:val="20"/>
        </w:rPr>
      </w:pPr>
      <w:r>
        <w:rPr>
          <w:sz w:val="20"/>
        </w:rPr>
        <w:t>사업장 또는 거주지 상류에 생명과 재산을 위협할 수 있는 저수지 또는 댐이 있는</w:t>
      </w:r>
      <w:r>
        <w:rPr>
          <w:spacing w:val="1"/>
          <w:sz w:val="20"/>
        </w:rPr>
        <w:t> </w:t>
      </w:r>
      <w:r>
        <w:rPr>
          <w:sz w:val="20"/>
        </w:rPr>
        <w:t>경우, 저수지·댐 관리의 이해관계자로써 안전 거버넌스에 적극적인 참여가 필요함.</w:t>
      </w:r>
      <w:r>
        <w:rPr>
          <w:spacing w:val="1"/>
          <w:sz w:val="20"/>
        </w:rPr>
        <w:t> </w:t>
      </w:r>
      <w:r>
        <w:rPr>
          <w:sz w:val="20"/>
        </w:rPr>
        <w:t>저수지 관리자를 대상으로 정보공개청구 제도를 최대한 활용하여 저수지의 안전등</w:t>
      </w:r>
      <w:r>
        <w:rPr>
          <w:spacing w:val="-68"/>
          <w:sz w:val="20"/>
        </w:rPr>
        <w:t> </w:t>
      </w:r>
      <w:r>
        <w:rPr>
          <w:sz w:val="20"/>
        </w:rPr>
        <w:t>급과</w:t>
      </w:r>
      <w:r>
        <w:rPr>
          <w:spacing w:val="-5"/>
          <w:sz w:val="20"/>
        </w:rPr>
        <w:t> </w:t>
      </w:r>
      <w:r>
        <w:rPr>
          <w:sz w:val="20"/>
        </w:rPr>
        <w:t>같은</w:t>
      </w:r>
      <w:r>
        <w:rPr>
          <w:spacing w:val="-5"/>
          <w:sz w:val="20"/>
        </w:rPr>
        <w:t> </w:t>
      </w:r>
      <w:r>
        <w:rPr>
          <w:sz w:val="20"/>
        </w:rPr>
        <w:t>안전</w:t>
      </w:r>
      <w:r>
        <w:rPr>
          <w:spacing w:val="-4"/>
          <w:sz w:val="20"/>
        </w:rPr>
        <w:t> </w:t>
      </w:r>
      <w:r>
        <w:rPr>
          <w:sz w:val="20"/>
        </w:rPr>
        <w:t>상태를</w:t>
      </w:r>
      <w:r>
        <w:rPr>
          <w:spacing w:val="-4"/>
          <w:sz w:val="20"/>
        </w:rPr>
        <w:t> </w:t>
      </w:r>
      <w:r>
        <w:rPr>
          <w:sz w:val="20"/>
        </w:rPr>
        <w:t>정기적으로</w:t>
      </w:r>
      <w:r>
        <w:rPr>
          <w:spacing w:val="-5"/>
          <w:sz w:val="20"/>
        </w:rPr>
        <w:t> </w:t>
      </w:r>
      <w:r>
        <w:rPr>
          <w:sz w:val="20"/>
        </w:rPr>
        <w:t>확인하고,</w:t>
      </w:r>
      <w:r>
        <w:rPr>
          <w:spacing w:val="-4"/>
          <w:sz w:val="20"/>
        </w:rPr>
        <w:t> </w:t>
      </w:r>
      <w:r>
        <w:rPr>
          <w:sz w:val="20"/>
        </w:rPr>
        <w:t>저수지</w:t>
      </w:r>
      <w:r>
        <w:rPr>
          <w:spacing w:val="-4"/>
          <w:sz w:val="20"/>
        </w:rPr>
        <w:t> </w:t>
      </w:r>
      <w:r>
        <w:rPr>
          <w:sz w:val="20"/>
        </w:rPr>
        <w:t>시설의</w:t>
      </w:r>
      <w:r>
        <w:rPr>
          <w:spacing w:val="-5"/>
          <w:sz w:val="20"/>
        </w:rPr>
        <w:t> </w:t>
      </w:r>
      <w:r>
        <w:rPr>
          <w:sz w:val="20"/>
        </w:rPr>
        <w:t>문제점</w:t>
      </w:r>
      <w:r>
        <w:rPr>
          <w:spacing w:val="-4"/>
          <w:sz w:val="20"/>
        </w:rPr>
        <w:t> </w:t>
      </w:r>
      <w:r>
        <w:rPr>
          <w:sz w:val="20"/>
        </w:rPr>
        <w:t>탐지</w:t>
      </w:r>
      <w:r>
        <w:rPr>
          <w:spacing w:val="-5"/>
          <w:sz w:val="20"/>
        </w:rPr>
        <w:t> </w:t>
      </w:r>
      <w:r>
        <w:rPr>
          <w:sz w:val="20"/>
        </w:rPr>
        <w:t>시</w:t>
      </w:r>
      <w:r>
        <w:rPr>
          <w:spacing w:val="-5"/>
          <w:sz w:val="20"/>
        </w:rPr>
        <w:t> </w:t>
      </w:r>
      <w:r>
        <w:rPr>
          <w:sz w:val="20"/>
        </w:rPr>
        <w:t>최대한</w:t>
      </w:r>
      <w:r>
        <w:rPr>
          <w:spacing w:val="-67"/>
          <w:sz w:val="20"/>
        </w:rPr>
        <w:t> </w:t>
      </w:r>
      <w:r>
        <w:rPr>
          <w:sz w:val="20"/>
        </w:rPr>
        <w:t>신속히</w:t>
      </w:r>
      <w:r>
        <w:rPr>
          <w:spacing w:val="29"/>
          <w:sz w:val="20"/>
        </w:rPr>
        <w:t> </w:t>
      </w:r>
      <w:r>
        <w:rPr>
          <w:sz w:val="20"/>
        </w:rPr>
        <w:t>정비될</w:t>
      </w:r>
      <w:r>
        <w:rPr>
          <w:spacing w:val="29"/>
          <w:sz w:val="20"/>
        </w:rPr>
        <w:t> </w:t>
      </w:r>
      <w:r>
        <w:rPr>
          <w:sz w:val="20"/>
        </w:rPr>
        <w:t>수</w:t>
      </w:r>
      <w:r>
        <w:rPr>
          <w:spacing w:val="29"/>
          <w:sz w:val="20"/>
        </w:rPr>
        <w:t> </w:t>
      </w:r>
      <w:r>
        <w:rPr>
          <w:sz w:val="20"/>
        </w:rPr>
        <w:t>있도록</w:t>
      </w:r>
      <w:r>
        <w:rPr>
          <w:spacing w:val="29"/>
          <w:sz w:val="20"/>
        </w:rPr>
        <w:t> </w:t>
      </w:r>
      <w:r>
        <w:rPr>
          <w:sz w:val="20"/>
        </w:rPr>
        <w:t>적극적</w:t>
      </w:r>
      <w:r>
        <w:rPr>
          <w:spacing w:val="29"/>
          <w:sz w:val="20"/>
        </w:rPr>
        <w:t> </w:t>
      </w:r>
      <w:r>
        <w:rPr>
          <w:sz w:val="20"/>
        </w:rPr>
        <w:t>민원</w:t>
      </w:r>
      <w:r>
        <w:rPr>
          <w:spacing w:val="29"/>
          <w:sz w:val="20"/>
        </w:rPr>
        <w:t> </w:t>
      </w:r>
      <w:r>
        <w:rPr>
          <w:sz w:val="20"/>
        </w:rPr>
        <w:t>제기가</w:t>
      </w:r>
      <w:r>
        <w:rPr>
          <w:spacing w:val="29"/>
          <w:sz w:val="20"/>
        </w:rPr>
        <w:t> </w:t>
      </w:r>
      <w:r>
        <w:rPr>
          <w:sz w:val="20"/>
        </w:rPr>
        <w:t>필요함</w:t>
      </w:r>
    </w:p>
    <w:p>
      <w:pPr>
        <w:pStyle w:val="ListParagraph"/>
        <w:numPr>
          <w:ilvl w:val="0"/>
          <w:numId w:val="4"/>
        </w:numPr>
        <w:tabs>
          <w:tab w:pos="777" w:val="left" w:leader="none"/>
        </w:tabs>
        <w:spacing w:line="225" w:lineRule="auto" w:before="0" w:after="0"/>
        <w:ind w:left="776" w:right="121" w:hanging="273"/>
        <w:jc w:val="both"/>
        <w:rPr>
          <w:sz w:val="20"/>
        </w:rPr>
      </w:pPr>
      <w:r>
        <w:rPr>
          <w:sz w:val="20"/>
        </w:rPr>
        <w:t>대부분의 농업용저수지는 홍수 통제가 되지 않기 때문에, 극한기상 시 월류의 가능</w:t>
      </w:r>
      <w:r>
        <w:rPr>
          <w:spacing w:val="-68"/>
          <w:sz w:val="20"/>
        </w:rPr>
        <w:t> </w:t>
      </w:r>
      <w:r>
        <w:rPr>
          <w:sz w:val="20"/>
        </w:rPr>
        <w:t>성을</w:t>
      </w:r>
      <w:r>
        <w:rPr>
          <w:spacing w:val="-5"/>
          <w:sz w:val="20"/>
        </w:rPr>
        <w:t> </w:t>
      </w:r>
      <w:r>
        <w:rPr>
          <w:sz w:val="20"/>
        </w:rPr>
        <w:t>내포하고</w:t>
      </w:r>
      <w:r>
        <w:rPr>
          <w:spacing w:val="-4"/>
          <w:sz w:val="20"/>
        </w:rPr>
        <w:t> </w:t>
      </w:r>
      <w:r>
        <w:rPr>
          <w:sz w:val="20"/>
        </w:rPr>
        <w:t>있음.</w:t>
      </w:r>
      <w:r>
        <w:rPr>
          <w:spacing w:val="-5"/>
          <w:sz w:val="20"/>
        </w:rPr>
        <w:t> </w:t>
      </w:r>
      <w:r>
        <w:rPr>
          <w:sz w:val="20"/>
        </w:rPr>
        <w:t>월류</w:t>
      </w:r>
      <w:r>
        <w:rPr>
          <w:spacing w:val="-4"/>
          <w:sz w:val="20"/>
        </w:rPr>
        <w:t> </w:t>
      </w:r>
      <w:r>
        <w:rPr>
          <w:sz w:val="20"/>
        </w:rPr>
        <w:t>가능성에</w:t>
      </w:r>
      <w:r>
        <w:rPr>
          <w:spacing w:val="-4"/>
          <w:sz w:val="20"/>
        </w:rPr>
        <w:t> </w:t>
      </w:r>
      <w:r>
        <w:rPr>
          <w:sz w:val="20"/>
        </w:rPr>
        <w:t>대한</w:t>
      </w:r>
      <w:r>
        <w:rPr>
          <w:spacing w:val="-5"/>
          <w:sz w:val="20"/>
        </w:rPr>
        <w:t> </w:t>
      </w:r>
      <w:r>
        <w:rPr>
          <w:sz w:val="20"/>
        </w:rPr>
        <w:t>조기</w:t>
      </w:r>
      <w:r>
        <w:rPr>
          <w:spacing w:val="-4"/>
          <w:sz w:val="20"/>
        </w:rPr>
        <w:t> </w:t>
      </w:r>
      <w:r>
        <w:rPr>
          <w:sz w:val="20"/>
        </w:rPr>
        <w:t>대응을</w:t>
      </w:r>
      <w:r>
        <w:rPr>
          <w:spacing w:val="-4"/>
          <w:sz w:val="20"/>
        </w:rPr>
        <w:t> </w:t>
      </w:r>
      <w:r>
        <w:rPr>
          <w:sz w:val="20"/>
        </w:rPr>
        <w:t>위해서는</w:t>
      </w:r>
      <w:r>
        <w:rPr>
          <w:spacing w:val="-5"/>
          <w:sz w:val="20"/>
        </w:rPr>
        <w:t> </w:t>
      </w:r>
      <w:r>
        <w:rPr>
          <w:sz w:val="20"/>
        </w:rPr>
        <w:t>저수지</w:t>
      </w:r>
      <w:r>
        <w:rPr>
          <w:spacing w:val="-4"/>
          <w:sz w:val="20"/>
        </w:rPr>
        <w:t> </w:t>
      </w:r>
      <w:r>
        <w:rPr>
          <w:sz w:val="20"/>
        </w:rPr>
        <w:t>내</w:t>
      </w:r>
      <w:r>
        <w:rPr>
          <w:spacing w:val="-4"/>
          <w:sz w:val="20"/>
        </w:rPr>
        <w:t> </w:t>
      </w:r>
      <w:r>
        <w:rPr>
          <w:sz w:val="20"/>
        </w:rPr>
        <w:t>수위계측</w:t>
      </w:r>
      <w:r>
        <w:rPr>
          <w:spacing w:val="-68"/>
          <w:sz w:val="20"/>
        </w:rPr>
        <w:t> </w:t>
      </w:r>
      <w:r>
        <w:rPr>
          <w:sz w:val="20"/>
        </w:rPr>
        <w:t>장비 설치가 필수임. 수위계측장비가 설치되어 있지 않은 경우에는 수위계측장비</w:t>
      </w:r>
      <w:r>
        <w:rPr>
          <w:spacing w:val="1"/>
          <w:sz w:val="20"/>
        </w:rPr>
        <w:t> </w:t>
      </w:r>
      <w:r>
        <w:rPr>
          <w:sz w:val="20"/>
        </w:rPr>
        <w:t>설치를</w:t>
      </w:r>
      <w:r>
        <w:rPr>
          <w:spacing w:val="28"/>
          <w:sz w:val="20"/>
        </w:rPr>
        <w:t> </w:t>
      </w:r>
      <w:r>
        <w:rPr>
          <w:sz w:val="20"/>
        </w:rPr>
        <w:t>강력히</w:t>
      </w:r>
      <w:r>
        <w:rPr>
          <w:spacing w:val="29"/>
          <w:sz w:val="20"/>
        </w:rPr>
        <w:t> </w:t>
      </w:r>
      <w:r>
        <w:rPr>
          <w:sz w:val="20"/>
        </w:rPr>
        <w:t>요구하여</w:t>
      </w:r>
      <w:r>
        <w:rPr>
          <w:spacing w:val="29"/>
          <w:sz w:val="20"/>
        </w:rPr>
        <w:t> </w:t>
      </w:r>
      <w:r>
        <w:rPr>
          <w:sz w:val="20"/>
        </w:rPr>
        <w:t>최소한의</w:t>
      </w:r>
      <w:r>
        <w:rPr>
          <w:spacing w:val="29"/>
          <w:sz w:val="20"/>
        </w:rPr>
        <w:t> </w:t>
      </w:r>
      <w:r>
        <w:rPr>
          <w:sz w:val="20"/>
        </w:rPr>
        <w:t>안전장치를</w:t>
      </w:r>
      <w:r>
        <w:rPr>
          <w:spacing w:val="29"/>
          <w:sz w:val="20"/>
        </w:rPr>
        <w:t> </w:t>
      </w:r>
      <w:r>
        <w:rPr>
          <w:sz w:val="20"/>
        </w:rPr>
        <w:t>마련하는</w:t>
      </w:r>
      <w:r>
        <w:rPr>
          <w:spacing w:val="29"/>
          <w:sz w:val="20"/>
        </w:rPr>
        <w:t> </w:t>
      </w:r>
      <w:r>
        <w:rPr>
          <w:sz w:val="20"/>
        </w:rPr>
        <w:t>것이</w:t>
      </w:r>
      <w:r>
        <w:rPr>
          <w:spacing w:val="29"/>
          <w:sz w:val="20"/>
        </w:rPr>
        <w:t> </w:t>
      </w:r>
      <w:r>
        <w:rPr>
          <w:sz w:val="20"/>
        </w:rPr>
        <w:t>필요함</w:t>
      </w:r>
    </w:p>
    <w:p>
      <w:pPr>
        <w:pStyle w:val="Heading2"/>
        <w:numPr>
          <w:ilvl w:val="0"/>
          <w:numId w:val="1"/>
        </w:numPr>
        <w:tabs>
          <w:tab w:pos="624" w:val="left" w:leader="none"/>
        </w:tabs>
        <w:spacing w:line="240" w:lineRule="auto" w:before="146" w:after="0"/>
        <w:ind w:left="624" w:right="0" w:hanging="520"/>
        <w:jc w:val="left"/>
      </w:pPr>
      <w:r>
        <w:rPr/>
        <w:pict>
          <v:group style="position:absolute;margin-left:88.019997pt;margin-top:43.681782pt;width:69.9pt;height:.85pt;mso-position-horizontal-relative:page;mso-position-vertical-relative:paragraph;z-index:-16160256" coordorigin="1760,874" coordsize="1398,17">
            <v:line style="position:absolute" from="1760,882" to="1786,882" stroked="true" strokeweight=".84pt" strokecolor="#e15e27">
              <v:stroke dashstyle="solid"/>
            </v:line>
            <v:line style="position:absolute" from="1823,882" to="1848,882" stroked="true" strokeweight=".84pt" strokecolor="#e15e27">
              <v:stroke dashstyle="solid"/>
            </v:line>
            <v:line style="position:absolute" from="1885,882" to="1910,882" stroked="true" strokeweight=".84pt" strokecolor="#e15e27">
              <v:stroke dashstyle="solid"/>
            </v:line>
            <v:line style="position:absolute" from="1948,882" to="1973,882" stroked="true" strokeweight=".84pt" strokecolor="#e15e27">
              <v:stroke dashstyle="solid"/>
            </v:line>
            <v:line style="position:absolute" from="2010,882" to="2035,882" stroked="true" strokeweight=".84pt" strokecolor="#e15e27">
              <v:stroke dashstyle="solid"/>
            </v:line>
            <v:line style="position:absolute" from="2072,882" to="2098,882" stroked="true" strokeweight=".84pt" strokecolor="#e15e27">
              <v:stroke dashstyle="solid"/>
            </v:line>
            <v:line style="position:absolute" from="2135,882" to="2160,882" stroked="true" strokeweight=".84pt" strokecolor="#e15e27">
              <v:stroke dashstyle="solid"/>
            </v:line>
            <v:line style="position:absolute" from="2197,882" to="2222,882" stroked="true" strokeweight=".84pt" strokecolor="#e15e27">
              <v:stroke dashstyle="solid"/>
            </v:line>
            <v:line style="position:absolute" from="2260,882" to="2285,882" stroked="true" strokeweight=".84pt" strokecolor="#e15e27">
              <v:stroke dashstyle="solid"/>
            </v:line>
            <v:line style="position:absolute" from="2322,882" to="2347,882" stroked="true" strokeweight=".84pt" strokecolor="#e15e27">
              <v:stroke dashstyle="solid"/>
            </v:line>
            <v:line style="position:absolute" from="2384,882" to="2410,882" stroked="true" strokeweight=".84pt" strokecolor="#e15e27">
              <v:stroke dashstyle="solid"/>
            </v:line>
            <v:line style="position:absolute" from="2447,882" to="2472,882" stroked="true" strokeweight=".84pt" strokecolor="#e15e27">
              <v:stroke dashstyle="solid"/>
            </v:line>
            <v:line style="position:absolute" from="2509,882" to="2534,882" stroked="true" strokeweight=".84pt" strokecolor="#e15e27">
              <v:stroke dashstyle="solid"/>
            </v:line>
            <v:line style="position:absolute" from="2572,882" to="2597,882" stroked="true" strokeweight=".84pt" strokecolor="#e15e27">
              <v:stroke dashstyle="solid"/>
            </v:line>
            <v:line style="position:absolute" from="2634,882" to="2659,882" stroked="true" strokeweight=".84pt" strokecolor="#e15e27">
              <v:stroke dashstyle="solid"/>
            </v:line>
            <v:line style="position:absolute" from="2696,882" to="2722,882" stroked="true" strokeweight=".84pt" strokecolor="#e15e27">
              <v:stroke dashstyle="solid"/>
            </v:line>
            <v:line style="position:absolute" from="2759,882" to="2784,882" stroked="true" strokeweight=".84pt" strokecolor="#e15e27">
              <v:stroke dashstyle="solid"/>
            </v:line>
            <v:line style="position:absolute" from="2821,882" to="2846,882" stroked="true" strokeweight=".84pt" strokecolor="#e15e27">
              <v:stroke dashstyle="solid"/>
            </v:line>
            <v:line style="position:absolute" from="2884,882" to="2909,882" stroked="true" strokeweight=".84pt" strokecolor="#e15e27">
              <v:stroke dashstyle="solid"/>
            </v:line>
            <v:line style="position:absolute" from="2946,882" to="2971,882" stroked="true" strokeweight=".84pt" strokecolor="#e15e27">
              <v:stroke dashstyle="solid"/>
            </v:line>
            <v:line style="position:absolute" from="3008,882" to="3034,882" stroked="true" strokeweight=".84pt" strokecolor="#e15e27">
              <v:stroke dashstyle="solid"/>
            </v:line>
            <v:line style="position:absolute" from="3071,882" to="3096,882" stroked="true" strokeweight=".84pt" strokecolor="#e15e27">
              <v:stroke dashstyle="solid"/>
            </v:line>
            <v:line style="position:absolute" from="3133,882" to="3158,882" stroked="true" strokeweight=".84pt" strokecolor="#e15e27">
              <v:stroke dashstyle="solid"/>
            </v:line>
            <v:line style="position:absolute" from="1760,882" to="1786,882" stroked="true" strokeweight=".84pt" strokecolor="#e15e27">
              <v:stroke dashstyle="solid"/>
            </v:line>
            <v:line style="position:absolute" from="1823,882" to="1848,882" stroked="true" strokeweight=".84pt" strokecolor="#e15e27">
              <v:stroke dashstyle="solid"/>
            </v:line>
            <v:line style="position:absolute" from="1885,882" to="1910,882" stroked="true" strokeweight=".84pt" strokecolor="#e15e27">
              <v:stroke dashstyle="solid"/>
            </v:line>
            <v:line style="position:absolute" from="1948,882" to="1973,882" stroked="true" strokeweight=".84pt" strokecolor="#e15e27">
              <v:stroke dashstyle="solid"/>
            </v:line>
            <v:line style="position:absolute" from="2010,882" to="2035,882" stroked="true" strokeweight=".84pt" strokecolor="#e15e27">
              <v:stroke dashstyle="solid"/>
            </v:line>
            <v:line style="position:absolute" from="2072,882" to="2098,882" stroked="true" strokeweight=".84pt" strokecolor="#e15e27">
              <v:stroke dashstyle="solid"/>
            </v:line>
            <v:line style="position:absolute" from="2135,882" to="2160,882" stroked="true" strokeweight=".84pt" strokecolor="#e15e27">
              <v:stroke dashstyle="solid"/>
            </v:line>
            <v:line style="position:absolute" from="2197,882" to="2222,882" stroked="true" strokeweight=".84pt" strokecolor="#e15e27">
              <v:stroke dashstyle="solid"/>
            </v:line>
            <v:line style="position:absolute" from="2260,882" to="2285,882" stroked="true" strokeweight=".84pt" strokecolor="#e15e27">
              <v:stroke dashstyle="solid"/>
            </v:line>
            <v:line style="position:absolute" from="2322,882" to="2347,882" stroked="true" strokeweight=".84pt" strokecolor="#e15e27">
              <v:stroke dashstyle="solid"/>
            </v:line>
            <v:line style="position:absolute" from="2384,882" to="2410,882" stroked="true" strokeweight=".84pt" strokecolor="#e15e27">
              <v:stroke dashstyle="solid"/>
            </v:line>
            <v:line style="position:absolute" from="2447,882" to="2472,882" stroked="true" strokeweight=".84pt" strokecolor="#e15e27">
              <v:stroke dashstyle="solid"/>
            </v:line>
            <v:line style="position:absolute" from="2509,882" to="2534,882" stroked="true" strokeweight=".84pt" strokecolor="#e15e27">
              <v:stroke dashstyle="solid"/>
            </v:line>
            <v:line style="position:absolute" from="2572,882" to="2597,882" stroked="true" strokeweight=".84pt" strokecolor="#e15e27">
              <v:stroke dashstyle="solid"/>
            </v:line>
            <v:line style="position:absolute" from="2634,882" to="2659,882" stroked="true" strokeweight=".84pt" strokecolor="#e15e27">
              <v:stroke dashstyle="solid"/>
            </v:line>
            <v:line style="position:absolute" from="2696,882" to="2722,882" stroked="true" strokeweight=".84pt" strokecolor="#e15e27">
              <v:stroke dashstyle="solid"/>
            </v:line>
            <v:line style="position:absolute" from="2759,882" to="2784,882" stroked="true" strokeweight=".84pt" strokecolor="#e15e27">
              <v:stroke dashstyle="solid"/>
            </v:line>
            <v:line style="position:absolute" from="2821,882" to="2846,882" stroked="true" strokeweight=".84pt" strokecolor="#e15e27">
              <v:stroke dashstyle="solid"/>
            </v:line>
            <v:line style="position:absolute" from="2884,882" to="2909,882" stroked="true" strokeweight=".84pt" strokecolor="#e15e27">
              <v:stroke dashstyle="solid"/>
            </v:line>
            <v:line style="position:absolute" from="2946,882" to="2971,882" stroked="true" strokeweight=".84pt" strokecolor="#e15e27">
              <v:stroke dashstyle="solid"/>
            </v:line>
            <v:line style="position:absolute" from="3008,882" to="3034,882" stroked="true" strokeweight=".84pt" strokecolor="#e15e27">
              <v:stroke dashstyle="solid"/>
            </v:line>
            <v:line style="position:absolute" from="3071,882" to="3096,882" stroked="true" strokeweight=".84pt" strokecolor="#e15e27">
              <v:stroke dashstyle="solid"/>
            </v:line>
            <v:line style="position:absolute" from="3133,882" to="3158,882" stroked="true" strokeweight=".84pt" strokecolor="#e15e27">
              <v:stroke dashstyle="solid"/>
            </v:line>
            <w10:wrap type="none"/>
          </v:group>
        </w:pict>
      </w:r>
      <w:r>
        <w:rPr>
          <w:color w:val="E15E27"/>
        </w:rPr>
        <w:t>참고자료</w:t>
      </w:r>
    </w:p>
    <w:p>
      <w:pPr>
        <w:pStyle w:val="ListParagraph"/>
        <w:numPr>
          <w:ilvl w:val="0"/>
          <w:numId w:val="5"/>
        </w:numPr>
        <w:tabs>
          <w:tab w:pos="714" w:val="left" w:leader="none"/>
        </w:tabs>
        <w:spacing w:line="351" w:lineRule="exact" w:before="21" w:after="0"/>
        <w:ind w:left="713" w:right="0" w:hanging="310"/>
        <w:jc w:val="left"/>
        <w:rPr>
          <w:sz w:val="20"/>
        </w:rPr>
      </w:pPr>
      <w:r>
        <w:rPr>
          <w:sz w:val="20"/>
        </w:rPr>
        <w:t>한겨례,</w:t>
      </w:r>
      <w:r>
        <w:rPr>
          <w:spacing w:val="-3"/>
          <w:sz w:val="20"/>
        </w:rPr>
        <w:t> </w:t>
      </w:r>
      <w:r>
        <w:rPr>
          <w:sz w:val="20"/>
        </w:rPr>
        <w:t>이천시</w:t>
      </w:r>
      <w:r>
        <w:rPr>
          <w:spacing w:val="-2"/>
          <w:sz w:val="20"/>
        </w:rPr>
        <w:t> </w:t>
      </w:r>
      <w:r>
        <w:rPr>
          <w:sz w:val="20"/>
        </w:rPr>
        <w:t>산양저수지</w:t>
      </w:r>
      <w:r>
        <w:rPr>
          <w:spacing w:val="-2"/>
          <w:sz w:val="20"/>
        </w:rPr>
        <w:t> </w:t>
      </w:r>
      <w:r>
        <w:rPr>
          <w:sz w:val="20"/>
        </w:rPr>
        <w:t>붕괴…10여</w:t>
      </w:r>
      <w:r>
        <w:rPr>
          <w:spacing w:val="-5"/>
          <w:sz w:val="20"/>
        </w:rPr>
        <w:t> </w:t>
      </w:r>
      <w:r>
        <w:rPr>
          <w:sz w:val="20"/>
        </w:rPr>
        <w:t>가구</w:t>
      </w:r>
      <w:r>
        <w:rPr>
          <w:spacing w:val="-5"/>
          <w:sz w:val="20"/>
        </w:rPr>
        <w:t> </w:t>
      </w:r>
      <w:r>
        <w:rPr>
          <w:sz w:val="20"/>
        </w:rPr>
        <w:t>침수·과수원</w:t>
      </w:r>
      <w:r>
        <w:rPr>
          <w:spacing w:val="-4"/>
          <w:sz w:val="20"/>
        </w:rPr>
        <w:t> </w:t>
      </w:r>
      <w:r>
        <w:rPr>
          <w:sz w:val="20"/>
        </w:rPr>
        <w:t>초토화,</w:t>
      </w:r>
      <w:r>
        <w:rPr>
          <w:spacing w:val="-2"/>
          <w:sz w:val="20"/>
        </w:rPr>
        <w:t> </w:t>
      </w:r>
      <w:r>
        <w:rPr>
          <w:sz w:val="20"/>
        </w:rPr>
        <w:t>김기성</w:t>
      </w:r>
      <w:r>
        <w:rPr>
          <w:spacing w:val="-5"/>
          <w:sz w:val="20"/>
        </w:rPr>
        <w:t> </w:t>
      </w:r>
      <w:r>
        <w:rPr>
          <w:sz w:val="20"/>
        </w:rPr>
        <w:t>기자,</w:t>
      </w:r>
      <w:r>
        <w:rPr>
          <w:spacing w:val="-3"/>
          <w:sz w:val="20"/>
        </w:rPr>
        <w:t> </w:t>
      </w:r>
      <w:r>
        <w:rPr>
          <w:sz w:val="20"/>
        </w:rPr>
        <w:t>2020.</w:t>
      </w:r>
    </w:p>
    <w:p>
      <w:pPr>
        <w:pStyle w:val="BodyText"/>
        <w:spacing w:line="340" w:lineRule="exact"/>
        <w:ind w:left="712"/>
      </w:pPr>
      <w:r>
        <w:rPr/>
        <w:t>8.</w:t>
      </w:r>
      <w:r>
        <w:rPr>
          <w:spacing w:val="1"/>
        </w:rPr>
        <w:t> </w:t>
      </w:r>
      <w:r>
        <w:rPr/>
        <w:t>2.,</w:t>
      </w:r>
      <w:r>
        <w:rPr>
          <w:color w:val="3B51A3"/>
          <w:spacing w:val="1"/>
        </w:rPr>
        <w:t> </w:t>
      </w:r>
      <w:hyperlink r:id="rId16">
        <w:r>
          <w:rPr>
            <w:color w:val="3B51A3"/>
            <w:u w:val="single" w:color="3B51A3"/>
          </w:rPr>
          <w:t>http://www.hani.co.kr/arti/area/capital/956137.html</w:t>
        </w:r>
      </w:hyperlink>
    </w:p>
    <w:p>
      <w:pPr>
        <w:pStyle w:val="ListParagraph"/>
        <w:numPr>
          <w:ilvl w:val="0"/>
          <w:numId w:val="5"/>
        </w:numPr>
        <w:tabs>
          <w:tab w:pos="722" w:val="left" w:leader="none"/>
        </w:tabs>
        <w:spacing w:line="225" w:lineRule="auto" w:before="5" w:after="0"/>
        <w:ind w:left="721" w:right="121" w:hanging="317"/>
        <w:jc w:val="left"/>
        <w:rPr>
          <w:sz w:val="20"/>
        </w:rPr>
      </w:pPr>
      <w:r>
        <w:rPr>
          <w:sz w:val="20"/>
        </w:rPr>
        <w:t>이영규,</w:t>
      </w:r>
      <w:r>
        <w:rPr>
          <w:spacing w:val="12"/>
          <w:sz w:val="20"/>
        </w:rPr>
        <w:t> </w:t>
      </w:r>
      <w:r>
        <w:rPr>
          <w:sz w:val="20"/>
        </w:rPr>
        <w:t>국내</w:t>
      </w:r>
      <w:r>
        <w:rPr>
          <w:spacing w:val="13"/>
          <w:sz w:val="20"/>
        </w:rPr>
        <w:t> </w:t>
      </w:r>
      <w:r>
        <w:rPr>
          <w:sz w:val="20"/>
        </w:rPr>
        <w:t>저수지</w:t>
      </w:r>
      <w:r>
        <w:rPr>
          <w:spacing w:val="12"/>
          <w:sz w:val="20"/>
        </w:rPr>
        <w:t> </w:t>
      </w:r>
      <w:r>
        <w:rPr>
          <w:sz w:val="20"/>
        </w:rPr>
        <w:t>사고</w:t>
      </w:r>
      <w:r>
        <w:rPr>
          <w:spacing w:val="13"/>
          <w:sz w:val="20"/>
        </w:rPr>
        <w:t> </w:t>
      </w:r>
      <w:r>
        <w:rPr>
          <w:sz w:val="20"/>
        </w:rPr>
        <w:t>저수량</w:t>
      </w:r>
      <w:r>
        <w:rPr>
          <w:spacing w:val="12"/>
          <w:sz w:val="20"/>
        </w:rPr>
        <w:t> </w:t>
      </w:r>
      <w:r>
        <w:rPr>
          <w:sz w:val="20"/>
        </w:rPr>
        <w:t>대비</w:t>
      </w:r>
      <w:r>
        <w:rPr>
          <w:spacing w:val="14"/>
          <w:sz w:val="20"/>
        </w:rPr>
        <w:t> </w:t>
      </w:r>
      <w:r>
        <w:rPr>
          <w:sz w:val="20"/>
        </w:rPr>
        <w:t>유역면적에</w:t>
      </w:r>
      <w:r>
        <w:rPr>
          <w:spacing w:val="12"/>
          <w:sz w:val="20"/>
        </w:rPr>
        <w:t> </w:t>
      </w:r>
      <w:r>
        <w:rPr>
          <w:sz w:val="20"/>
        </w:rPr>
        <w:t>따른</w:t>
      </w:r>
      <w:r>
        <w:rPr>
          <w:spacing w:val="13"/>
          <w:sz w:val="20"/>
        </w:rPr>
        <w:t> </w:t>
      </w:r>
      <w:r>
        <w:rPr>
          <w:sz w:val="20"/>
        </w:rPr>
        <w:t>리스크</w:t>
      </w:r>
      <w:r>
        <w:rPr>
          <w:spacing w:val="12"/>
          <w:sz w:val="20"/>
        </w:rPr>
        <w:t> </w:t>
      </w:r>
      <w:r>
        <w:rPr>
          <w:sz w:val="20"/>
        </w:rPr>
        <w:t>분석,</w:t>
      </w:r>
      <w:r>
        <w:rPr>
          <w:spacing w:val="13"/>
          <w:sz w:val="20"/>
        </w:rPr>
        <w:t> </w:t>
      </w:r>
      <w:r>
        <w:rPr>
          <w:sz w:val="20"/>
        </w:rPr>
        <w:t>Crisisonomy</w:t>
      </w:r>
      <w:r>
        <w:rPr>
          <w:spacing w:val="-68"/>
          <w:sz w:val="20"/>
        </w:rPr>
        <w:t> </w:t>
      </w:r>
      <w:r>
        <w:rPr>
          <w:sz w:val="20"/>
        </w:rPr>
        <w:t>Vol.15,</w:t>
      </w:r>
      <w:r>
        <w:rPr>
          <w:spacing w:val="28"/>
          <w:sz w:val="20"/>
        </w:rPr>
        <w:t> </w:t>
      </w:r>
      <w:r>
        <w:rPr>
          <w:sz w:val="20"/>
        </w:rPr>
        <w:t>No.11,</w:t>
      </w:r>
      <w:r>
        <w:rPr>
          <w:spacing w:val="29"/>
          <w:sz w:val="20"/>
        </w:rPr>
        <w:t> </w:t>
      </w:r>
      <w:r>
        <w:rPr>
          <w:sz w:val="20"/>
        </w:rPr>
        <w:t>pp.101-114,</w:t>
      </w:r>
      <w:r>
        <w:rPr>
          <w:spacing w:val="29"/>
          <w:sz w:val="20"/>
        </w:rPr>
        <w:t> </w:t>
      </w:r>
      <w:r>
        <w:rPr>
          <w:sz w:val="20"/>
        </w:rPr>
        <w:t>2019.</w:t>
      </w:r>
    </w:p>
    <w:p>
      <w:pPr>
        <w:pStyle w:val="ListParagraph"/>
        <w:numPr>
          <w:ilvl w:val="0"/>
          <w:numId w:val="5"/>
        </w:numPr>
        <w:tabs>
          <w:tab w:pos="738" w:val="left" w:leader="none"/>
        </w:tabs>
        <w:spacing w:line="225" w:lineRule="auto" w:before="0" w:after="0"/>
        <w:ind w:left="736" w:right="1287" w:hanging="333"/>
        <w:jc w:val="left"/>
        <w:rPr>
          <w:sz w:val="20"/>
        </w:rPr>
      </w:pPr>
      <w:r>
        <w:rPr>
          <w:sz w:val="20"/>
        </w:rPr>
        <w:t>Youngkyu</w:t>
      </w:r>
      <w:r>
        <w:rPr>
          <w:spacing w:val="23"/>
          <w:sz w:val="20"/>
        </w:rPr>
        <w:t> </w:t>
      </w:r>
      <w:r>
        <w:rPr>
          <w:sz w:val="20"/>
        </w:rPr>
        <w:t>Lee,</w:t>
      </w:r>
      <w:r>
        <w:rPr>
          <w:spacing w:val="23"/>
          <w:sz w:val="20"/>
        </w:rPr>
        <w:t> </w:t>
      </w:r>
      <w:r>
        <w:rPr>
          <w:sz w:val="20"/>
        </w:rPr>
        <w:t>산양저수지(경기</w:t>
      </w:r>
      <w:r>
        <w:rPr>
          <w:spacing w:val="20"/>
          <w:sz w:val="20"/>
        </w:rPr>
        <w:t> </w:t>
      </w:r>
      <w:r>
        <w:rPr>
          <w:sz w:val="20"/>
        </w:rPr>
        <w:t>이천시)</w:t>
      </w:r>
      <w:r>
        <w:rPr>
          <w:spacing w:val="21"/>
          <w:sz w:val="20"/>
        </w:rPr>
        <w:t> </w:t>
      </w:r>
      <w:r>
        <w:rPr>
          <w:sz w:val="20"/>
        </w:rPr>
        <w:t>제방</w:t>
      </w:r>
      <w:r>
        <w:rPr>
          <w:spacing w:val="19"/>
          <w:sz w:val="20"/>
        </w:rPr>
        <w:t> </w:t>
      </w:r>
      <w:r>
        <w:rPr>
          <w:sz w:val="20"/>
        </w:rPr>
        <w:t>붕괴</w:t>
      </w:r>
      <w:r>
        <w:rPr>
          <w:spacing w:val="20"/>
          <w:sz w:val="20"/>
        </w:rPr>
        <w:t> </w:t>
      </w:r>
      <w:r>
        <w:rPr>
          <w:sz w:val="20"/>
        </w:rPr>
        <w:t>사고</w:t>
      </w:r>
      <w:r>
        <w:rPr>
          <w:spacing w:val="19"/>
          <w:sz w:val="20"/>
        </w:rPr>
        <w:t> </w:t>
      </w:r>
      <w:r>
        <w:rPr>
          <w:sz w:val="20"/>
        </w:rPr>
        <w:t>현장,</w:t>
      </w:r>
      <w:r>
        <w:rPr>
          <w:spacing w:val="21"/>
          <w:sz w:val="20"/>
        </w:rPr>
        <w:t> </w:t>
      </w:r>
      <w:r>
        <w:rPr>
          <w:sz w:val="20"/>
        </w:rPr>
        <w:t>2020.</w:t>
      </w:r>
      <w:r>
        <w:rPr>
          <w:color w:val="3B51A3"/>
          <w:spacing w:val="-67"/>
          <w:sz w:val="20"/>
        </w:rPr>
        <w:t> </w:t>
      </w:r>
      <w:r>
        <w:rPr>
          <w:color w:val="3B51A3"/>
          <w:sz w:val="20"/>
          <w:u w:val="single" w:color="3B51A3"/>
        </w:rPr>
        <w:t>https://</w:t>
      </w:r>
      <w:hyperlink r:id="rId17">
        <w:r>
          <w:rPr>
            <w:color w:val="3B51A3"/>
            <w:sz w:val="20"/>
            <w:u w:val="single" w:color="3B51A3"/>
          </w:rPr>
          <w:t>www.youtube.com/watch?v=0HFAxCS6vDA&amp;t=100s</w:t>
        </w:r>
      </w:hyperlink>
    </w:p>
    <w:p>
      <w:pPr>
        <w:spacing w:before="107"/>
        <w:ind w:left="0" w:right="127" w:firstLine="0"/>
        <w:jc w:val="right"/>
        <w:rPr>
          <w:sz w:val="26"/>
        </w:rPr>
      </w:pPr>
      <w:r>
        <w:rPr>
          <w:rFonts w:ascii="휴먼편지체" w:eastAsia="휴먼편지체" w:hint="eastAsia"/>
          <w:w w:val="105"/>
          <w:sz w:val="18"/>
        </w:rPr>
        <w:t>이천</w:t>
      </w:r>
      <w:r>
        <w:rPr>
          <w:rFonts w:ascii="휴먼편지체" w:eastAsia="휴먼편지체" w:hint="eastAsia"/>
          <w:spacing w:val="-5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산양저수지</w:t>
      </w:r>
      <w:r>
        <w:rPr>
          <w:rFonts w:ascii="휴먼편지체" w:eastAsia="휴먼편지체" w:hint="eastAsia"/>
          <w:spacing w:val="-4"/>
          <w:w w:val="105"/>
          <w:sz w:val="18"/>
        </w:rPr>
        <w:t> </w:t>
      </w:r>
      <w:r>
        <w:rPr>
          <w:rFonts w:ascii="휴먼편지체" w:eastAsia="휴먼편지체" w:hint="eastAsia"/>
          <w:w w:val="105"/>
          <w:sz w:val="18"/>
        </w:rPr>
        <w:t>붕괴사고 </w:t>
      </w:r>
      <w:r>
        <w:rPr>
          <w:rFonts w:ascii="휴먼편지체" w:eastAsia="휴먼편지체" w:hint="eastAsia"/>
          <w:spacing w:val="12"/>
          <w:w w:val="105"/>
          <w:sz w:val="18"/>
        </w:rPr>
        <w:t> </w:t>
      </w:r>
      <w:r>
        <w:rPr>
          <w:color w:val="795C24"/>
          <w:w w:val="105"/>
          <w:sz w:val="26"/>
        </w:rPr>
        <w:t>09</w:t>
      </w:r>
    </w:p>
    <w:sectPr>
      <w:pgSz w:w="10660" w:h="14620"/>
      <w:pgMar w:top="720" w:bottom="280" w:left="120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yhwpEQ">
    <w:altName w:val="HyhwpEQ"/>
    <w:charset w:val="81"/>
    <w:family w:val="roman"/>
    <w:pitch w:val="variable"/>
  </w:font>
  <w:font w:name="휴먼편지체">
    <w:altName w:val="휴먼편지체"/>
    <w:charset w:val="81"/>
    <w:family w:val="roman"/>
    <w:pitch w:val="variable"/>
  </w:font>
  <w:font w:name="휴먼모음T">
    <w:altName w:val="휴먼모음T"/>
    <w:charset w:val="81"/>
    <w:family w:val="roman"/>
    <w:pitch w:val="variable"/>
  </w:font>
  <w:font w:name="맑은 고딕">
    <w:altName w:val="맑은 고딕"/>
    <w:charset w:val="81"/>
    <w:family w:val="modern"/>
    <w:pitch w:val="variable"/>
  </w:font>
  <w:font w:name="Microsoft Sans Serif">
    <w:altName w:val="Microsoft Sans Serif"/>
    <w:charset w:val="0"/>
    <w:family w:val="swiss"/>
    <w:pitch w:val="variable"/>
  </w:font>
  <w:font w:name="함초롬돋움">
    <w:altName w:val="함초롬돋움"/>
    <w:charset w:val="81"/>
    <w:family w:val="moder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(%1)"/>
      <w:lvlJc w:val="left"/>
      <w:pPr>
        <w:ind w:left="713" w:hanging="309"/>
        <w:jc w:val="left"/>
      </w:pPr>
      <w:rPr>
        <w:rFonts w:hint="default" w:ascii="맑은 고딕" w:hAnsi="맑은 고딕" w:eastAsia="맑은 고딕" w:cs="맑은 고딕"/>
        <w:spacing w:val="-3"/>
        <w:w w:val="100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0" w:hanging="30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73" w:hanging="30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86" w:hanging="30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400" w:hanging="30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213" w:hanging="30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026" w:hanging="30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840" w:hanging="30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653" w:hanging="309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❍"/>
      <w:lvlJc w:val="left"/>
      <w:pPr>
        <w:ind w:left="779" w:hanging="276"/>
      </w:pPr>
      <w:rPr>
        <w:rFonts w:hint="default" w:ascii="함초롬돋움" w:hAnsi="함초롬돋움" w:eastAsia="함초롬돋움" w:cs="함초롬돋움"/>
        <w:w w:val="100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530" w:hanging="27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80" w:hanging="27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030" w:hanging="27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80" w:hanging="27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530" w:hanging="27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280" w:hanging="27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030" w:hanging="27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780" w:hanging="276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0"/>
      <w:numFmt w:val="bullet"/>
      <w:lvlText w:val="❍"/>
      <w:lvlJc w:val="left"/>
      <w:pPr>
        <w:ind w:left="678" w:hanging="294"/>
      </w:pPr>
      <w:rPr>
        <w:rFonts w:hint="default" w:ascii="함초롬돋움" w:hAnsi="함초롬돋움" w:eastAsia="함초롬돋움" w:cs="함초롬돋움"/>
        <w:w w:val="100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40" w:hanging="29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00" w:hanging="29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60" w:hanging="29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20" w:hanging="29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480" w:hanging="29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240" w:hanging="29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000" w:hanging="29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760" w:hanging="294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594" w:hanging="280"/>
        <w:jc w:val="left"/>
      </w:pPr>
      <w:rPr>
        <w:rFonts w:hint="default" w:ascii="맑은 고딕" w:hAnsi="맑은 고딕" w:eastAsia="맑은 고딕" w:cs="맑은 고딕"/>
        <w:color w:val="E15E27"/>
        <w:spacing w:val="-7"/>
        <w:w w:val="99"/>
        <w:sz w:val="22"/>
        <w:szCs w:val="22"/>
        <w:lang w:val="en-US" w:eastAsia="ko-KR" w:bidi="ar-SA"/>
      </w:rPr>
    </w:lvl>
    <w:lvl w:ilvl="1">
      <w:start w:val="0"/>
      <w:numFmt w:val="bullet"/>
      <w:lvlText w:val="❍"/>
      <w:lvlJc w:val="left"/>
      <w:pPr>
        <w:ind w:left="674" w:hanging="270"/>
      </w:pPr>
      <w:rPr>
        <w:rFonts w:hint="default" w:ascii="함초롬돋움" w:hAnsi="함초롬돋움" w:eastAsia="함초롬돋움" w:cs="함초롬돋움"/>
        <w:w w:val="100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700" w:hanging="27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47" w:hanging="27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95" w:hanging="27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42" w:hanging="27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490" w:hanging="27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437" w:hanging="27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385" w:hanging="270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4" w:hanging="520"/>
        <w:jc w:val="left"/>
      </w:pPr>
      <w:rPr>
        <w:rFonts w:hint="default" w:ascii="맑은 고딕" w:hAnsi="맑은 고딕" w:eastAsia="맑은 고딕" w:cs="맑은 고딕"/>
        <w:color w:val="E15E27"/>
        <w:w w:val="100"/>
        <w:position w:val="-15"/>
        <w:sz w:val="56"/>
        <w:szCs w:val="56"/>
        <w:lang w:val="en-US" w:eastAsia="ko-KR" w:bidi="ar-SA"/>
      </w:rPr>
    </w:lvl>
    <w:lvl w:ilvl="1">
      <w:start w:val="0"/>
      <w:numFmt w:val="bullet"/>
      <w:lvlText w:val="■"/>
      <w:lvlJc w:val="left"/>
      <w:pPr>
        <w:ind w:left="499" w:hanging="195"/>
      </w:pPr>
      <w:rPr>
        <w:rFonts w:hint="default" w:ascii="함초롬돋움" w:hAnsi="함초롬돋움" w:eastAsia="함초롬돋움" w:cs="함초롬돋움"/>
        <w:w w:val="50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4" w:hanging="19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368" w:hanging="19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13" w:hanging="19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057" w:hanging="19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902" w:hanging="19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746" w:hanging="19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591" w:hanging="195"/>
      </w:pPr>
      <w:rPr>
        <w:rFonts w:hint="default"/>
        <w:lang w:val="en-US" w:eastAsia="ko-KR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맑은 고딕" w:hAnsi="맑은 고딕" w:eastAsia="맑은 고딕" w:cs="맑은 고딕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맑은 고딕" w:hAnsi="맑은 고딕" w:eastAsia="맑은 고딕" w:cs="맑은 고딕"/>
      <w:sz w:val="20"/>
      <w:szCs w:val="20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before="38"/>
      <w:ind w:left="104"/>
      <w:outlineLvl w:val="1"/>
    </w:pPr>
    <w:rPr>
      <w:rFonts w:ascii="맑은 고딕" w:hAnsi="맑은 고딕" w:eastAsia="맑은 고딕" w:cs="맑은 고딕"/>
      <w:sz w:val="26"/>
      <w:szCs w:val="26"/>
      <w:lang w:val="en-US" w:eastAsia="ko-KR" w:bidi="ar-SA"/>
    </w:rPr>
  </w:style>
  <w:style w:styleId="Heading2" w:type="paragraph">
    <w:name w:val="Heading 2"/>
    <w:basedOn w:val="Normal"/>
    <w:uiPriority w:val="1"/>
    <w:qFormat/>
    <w:pPr>
      <w:ind w:left="624" w:hanging="520"/>
      <w:outlineLvl w:val="2"/>
    </w:pPr>
    <w:rPr>
      <w:rFonts w:ascii="맑은 고딕" w:hAnsi="맑은 고딕" w:eastAsia="맑은 고딕" w:cs="맑은 고딕"/>
      <w:b/>
      <w:bCs/>
      <w:sz w:val="24"/>
      <w:szCs w:val="24"/>
      <w:lang w:val="en-US" w:eastAsia="ko-KR" w:bidi="ar-SA"/>
    </w:rPr>
  </w:style>
  <w:style w:styleId="Heading3" w:type="paragraph">
    <w:name w:val="Heading 3"/>
    <w:basedOn w:val="Normal"/>
    <w:uiPriority w:val="1"/>
    <w:qFormat/>
    <w:pPr>
      <w:ind w:left="594" w:hanging="281"/>
      <w:jc w:val="both"/>
      <w:outlineLvl w:val="3"/>
    </w:pPr>
    <w:rPr>
      <w:rFonts w:ascii="맑은 고딕" w:hAnsi="맑은 고딕" w:eastAsia="맑은 고딕" w:cs="맑은 고딕"/>
      <w:sz w:val="22"/>
      <w:szCs w:val="22"/>
      <w:lang w:val="en-US" w:eastAsia="ko-KR" w:bidi="ar-SA"/>
    </w:rPr>
  </w:style>
  <w:style w:styleId="Title" w:type="paragraph">
    <w:name w:val="Title"/>
    <w:basedOn w:val="Normal"/>
    <w:uiPriority w:val="1"/>
    <w:qFormat/>
    <w:pPr>
      <w:spacing w:line="754" w:lineRule="exact"/>
      <w:ind w:left="914" w:right="955"/>
      <w:jc w:val="center"/>
    </w:pPr>
    <w:rPr>
      <w:rFonts w:ascii="휴먼모음T" w:hAnsi="휴먼모음T" w:eastAsia="휴먼모음T" w:cs="휴먼모음T"/>
      <w:sz w:val="48"/>
      <w:szCs w:val="48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499" w:hanging="520"/>
    </w:pPr>
    <w:rPr>
      <w:rFonts w:ascii="맑은 고딕" w:hAnsi="맑은 고딕" w:eastAsia="맑은 고딕" w:cs="맑은 고딕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rFonts w:ascii="맑은 고딕" w:hAnsi="맑은 고딕" w:eastAsia="맑은 고딕" w:cs="맑은 고딕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yperlink" Target="http://www.hani.co.kr/arti/area/capital/956137.html" TargetMode="External"/><Relationship Id="rId17" Type="http://schemas.openxmlformats.org/officeDocument/2006/relationships/hyperlink" Target="http://www.youtube.com/watch?v=0HFAxCS6vDA&amp;t=100s" TargetMode="External"/><Relationship Id="rId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MAIN01</dc:creator>
  <dc:title>&lt;30332E20C0CCC3B520BBEABEE7C0FABCF6C1F620BAD8B1ABBBE7B0ED2E687770&gt;</dc:title>
  <dcterms:created xsi:type="dcterms:W3CDTF">2023-01-05T04:36:39Z</dcterms:created>
  <dcterms:modified xsi:type="dcterms:W3CDTF">2023-01-05T04:36:39Z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2023-01-05T00:00:00Z</vt:filetime>
  </property>
</Properties>
</file>